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CAA" w:rsidRPr="005A2CAA" w:rsidRDefault="005A2CAA" w:rsidP="005A2CAA">
      <w:pPr>
        <w:spacing w:after="0" w:line="240" w:lineRule="auto"/>
        <w:ind w:right="-212"/>
        <w:jc w:val="center"/>
        <w:rPr>
          <w:rFonts w:ascii="Times New Roman" w:hAnsi="Times New Roman" w:cs="Times New Roman"/>
          <w:b/>
          <w:sz w:val="28"/>
          <w:szCs w:val="28"/>
          <w:lang w:val="kk-KZ"/>
        </w:rPr>
      </w:pPr>
      <w:r w:rsidRPr="005A2CAA">
        <w:rPr>
          <w:rFonts w:ascii="Times New Roman" w:hAnsi="Times New Roman" w:cs="Times New Roman"/>
          <w:b/>
          <w:sz w:val="28"/>
          <w:szCs w:val="28"/>
          <w:lang w:val="kk-KZ"/>
        </w:rPr>
        <w:t>Лекционныі комплекс</w:t>
      </w:r>
    </w:p>
    <w:p w:rsidR="005A2CAA" w:rsidRPr="005A2CAA" w:rsidRDefault="005A2CAA" w:rsidP="005A2CAA">
      <w:pPr>
        <w:spacing w:after="0" w:line="240" w:lineRule="auto"/>
        <w:ind w:right="-212"/>
        <w:jc w:val="center"/>
        <w:rPr>
          <w:rFonts w:ascii="Times New Roman" w:hAnsi="Times New Roman" w:cs="Times New Roman"/>
          <w:b/>
          <w:sz w:val="28"/>
          <w:szCs w:val="28"/>
        </w:rPr>
      </w:pPr>
      <w:r w:rsidRPr="005A2CAA">
        <w:rPr>
          <w:rFonts w:ascii="Times New Roman" w:hAnsi="Times New Roman" w:cs="Times New Roman"/>
          <w:b/>
          <w:sz w:val="28"/>
          <w:szCs w:val="28"/>
        </w:rPr>
        <w:t>Лекция № 1</w:t>
      </w:r>
    </w:p>
    <w:p w:rsidR="005A2CAA" w:rsidRPr="005A2CAA" w:rsidRDefault="005A2CAA" w:rsidP="005A2CAA">
      <w:pPr>
        <w:widowControl w:val="0"/>
        <w:tabs>
          <w:tab w:val="left" w:pos="1111"/>
        </w:tabs>
        <w:autoSpaceDE w:val="0"/>
        <w:autoSpaceDN w:val="0"/>
        <w:spacing w:after="0" w:line="240" w:lineRule="auto"/>
        <w:ind w:right="-212"/>
        <w:outlineLvl w:val="0"/>
        <w:rPr>
          <w:rFonts w:ascii="Times New Roman" w:eastAsia="Times New Roman" w:hAnsi="Times New Roman" w:cs="Times New Roman"/>
          <w:b/>
          <w:bCs/>
          <w:sz w:val="28"/>
          <w:szCs w:val="28"/>
        </w:rPr>
      </w:pPr>
      <w:r w:rsidRPr="005A2CAA">
        <w:rPr>
          <w:rFonts w:ascii="Times New Roman" w:eastAsia="Times New Roman" w:hAnsi="Times New Roman" w:cs="Times New Roman"/>
          <w:b/>
          <w:bCs/>
          <w:sz w:val="28"/>
          <w:szCs w:val="28"/>
        </w:rPr>
        <w:t>Тема: Теоретико-методологические основания</w:t>
      </w:r>
      <w:r w:rsidRPr="005A2CAA">
        <w:rPr>
          <w:rFonts w:ascii="Times New Roman" w:eastAsia="Times New Roman" w:hAnsi="Times New Roman" w:cs="Times New Roman"/>
          <w:b/>
          <w:bCs/>
          <w:spacing w:val="-7"/>
          <w:sz w:val="28"/>
          <w:szCs w:val="28"/>
        </w:rPr>
        <w:t xml:space="preserve"> </w:t>
      </w:r>
      <w:proofErr w:type="spellStart"/>
      <w:r w:rsidRPr="005A2CAA">
        <w:rPr>
          <w:rFonts w:ascii="Times New Roman" w:eastAsia="Times New Roman" w:hAnsi="Times New Roman" w:cs="Times New Roman"/>
          <w:b/>
          <w:bCs/>
          <w:sz w:val="28"/>
          <w:szCs w:val="28"/>
        </w:rPr>
        <w:t>гендерологии</w:t>
      </w:r>
      <w:proofErr w:type="spellEnd"/>
    </w:p>
    <w:p w:rsidR="005A2CAA" w:rsidRPr="005A2CAA" w:rsidRDefault="005A2CAA" w:rsidP="005A2CAA">
      <w:pPr>
        <w:spacing w:after="0" w:line="240" w:lineRule="auto"/>
        <w:ind w:right="-212"/>
        <w:rPr>
          <w:rFonts w:ascii="Times New Roman" w:hAnsi="Times New Roman" w:cs="Times New Roman"/>
          <w:b/>
          <w:sz w:val="28"/>
          <w:szCs w:val="28"/>
          <w:lang w:val="kk-KZ"/>
        </w:rPr>
      </w:pPr>
      <w:r w:rsidRPr="005A2CAA">
        <w:rPr>
          <w:rFonts w:ascii="Times New Roman" w:eastAsia="Times New Roman" w:hAnsi="Times New Roman" w:cs="Times New Roman"/>
          <w:b/>
          <w:bCs/>
          <w:sz w:val="28"/>
          <w:szCs w:val="28"/>
          <w:lang w:val="kk-KZ" w:eastAsia="ru-RU"/>
        </w:rPr>
        <w:t xml:space="preserve">Цель: изучить </w:t>
      </w:r>
      <w:r w:rsidRPr="005A2CAA">
        <w:rPr>
          <w:rFonts w:ascii="Times New Roman" w:hAnsi="Times New Roman" w:cs="Times New Roman"/>
          <w:b/>
          <w:sz w:val="28"/>
          <w:szCs w:val="28"/>
          <w:lang w:val="kk-KZ"/>
        </w:rPr>
        <w:t>т</w:t>
      </w:r>
      <w:proofErr w:type="spellStart"/>
      <w:r w:rsidRPr="005A2CAA">
        <w:rPr>
          <w:rFonts w:ascii="Times New Roman" w:hAnsi="Times New Roman" w:cs="Times New Roman"/>
          <w:b/>
          <w:sz w:val="28"/>
          <w:szCs w:val="28"/>
        </w:rPr>
        <w:t>еоретико</w:t>
      </w:r>
      <w:proofErr w:type="spellEnd"/>
      <w:r w:rsidRPr="005A2CAA">
        <w:rPr>
          <w:rFonts w:ascii="Times New Roman" w:hAnsi="Times New Roman" w:cs="Times New Roman"/>
          <w:b/>
          <w:sz w:val="28"/>
          <w:szCs w:val="28"/>
        </w:rPr>
        <w:t>-методологические основания</w:t>
      </w:r>
      <w:r w:rsidRPr="005A2CAA">
        <w:rPr>
          <w:rFonts w:ascii="Times New Roman" w:hAnsi="Times New Roman" w:cs="Times New Roman"/>
          <w:b/>
          <w:spacing w:val="-7"/>
          <w:sz w:val="28"/>
          <w:szCs w:val="28"/>
        </w:rPr>
        <w:t xml:space="preserve"> </w:t>
      </w:r>
      <w:proofErr w:type="spellStart"/>
      <w:r w:rsidRPr="005A2CAA">
        <w:rPr>
          <w:rFonts w:ascii="Times New Roman" w:hAnsi="Times New Roman" w:cs="Times New Roman"/>
          <w:b/>
          <w:sz w:val="28"/>
          <w:szCs w:val="28"/>
        </w:rPr>
        <w:t>гендерологии</w:t>
      </w:r>
      <w:proofErr w:type="spellEnd"/>
    </w:p>
    <w:p w:rsidR="005A2CAA" w:rsidRPr="005A2CAA" w:rsidRDefault="005A2CAA" w:rsidP="005A2CAA">
      <w:pPr>
        <w:spacing w:after="0" w:line="240" w:lineRule="auto"/>
        <w:ind w:right="-212"/>
        <w:jc w:val="center"/>
        <w:rPr>
          <w:rFonts w:ascii="Times New Roman" w:hAnsi="Times New Roman" w:cs="Times New Roman"/>
          <w:b/>
          <w:sz w:val="28"/>
          <w:szCs w:val="28"/>
          <w:lang w:val="kk-KZ"/>
        </w:rPr>
      </w:pPr>
      <w:r w:rsidRPr="005A2CAA">
        <w:rPr>
          <w:rFonts w:ascii="Times New Roman" w:hAnsi="Times New Roman" w:cs="Times New Roman"/>
          <w:b/>
          <w:sz w:val="28"/>
          <w:szCs w:val="28"/>
          <w:lang w:val="kk-KZ"/>
        </w:rPr>
        <w:t>План:</w:t>
      </w:r>
    </w:p>
    <w:p w:rsidR="005A2CAA" w:rsidRPr="005A2CAA" w:rsidRDefault="005A2CAA" w:rsidP="005A2CAA">
      <w:pPr>
        <w:tabs>
          <w:tab w:val="left" w:pos="709"/>
        </w:tabs>
        <w:spacing w:after="0" w:line="240" w:lineRule="auto"/>
        <w:jc w:val="both"/>
        <w:rPr>
          <w:rFonts w:ascii="Times New Roman" w:eastAsia="Times New Roman" w:hAnsi="Times New Roman" w:cs="Times New Roman"/>
          <w:color w:val="000000"/>
          <w:sz w:val="28"/>
          <w:szCs w:val="28"/>
          <w:lang w:val="kk-KZ" w:eastAsia="ru-RU"/>
        </w:rPr>
      </w:pPr>
      <w:r w:rsidRPr="005A2CAA">
        <w:rPr>
          <w:rFonts w:ascii="Times New Roman" w:eastAsia="Calibri" w:hAnsi="Times New Roman" w:cs="Times New Roman"/>
          <w:bCs/>
          <w:sz w:val="28"/>
          <w:szCs w:val="28"/>
          <w:lang w:val="kk-KZ" w:eastAsia="ru-RU"/>
        </w:rPr>
        <w:t xml:space="preserve">1 </w:t>
      </w:r>
      <w:r w:rsidRPr="005A2CAA">
        <w:rPr>
          <w:rFonts w:ascii="Times New Roman" w:eastAsia="Times New Roman" w:hAnsi="Times New Roman" w:cs="Times New Roman"/>
          <w:color w:val="000000"/>
          <w:sz w:val="28"/>
          <w:szCs w:val="28"/>
          <w:lang w:eastAsia="ru-RU"/>
        </w:rPr>
        <w:t>Попытка преодолеть односторонность консервативно-</w:t>
      </w:r>
      <w:proofErr w:type="spellStart"/>
      <w:r w:rsidRPr="005A2CAA">
        <w:rPr>
          <w:rFonts w:ascii="Times New Roman" w:eastAsia="Times New Roman" w:hAnsi="Times New Roman" w:cs="Times New Roman"/>
          <w:color w:val="000000"/>
          <w:sz w:val="28"/>
          <w:szCs w:val="28"/>
          <w:lang w:eastAsia="ru-RU"/>
        </w:rPr>
        <w:t>патриархатного</w:t>
      </w:r>
      <w:proofErr w:type="spellEnd"/>
      <w:r w:rsidRPr="005A2CAA">
        <w:rPr>
          <w:rFonts w:ascii="Times New Roman" w:eastAsia="Times New Roman" w:hAnsi="Times New Roman" w:cs="Times New Roman"/>
          <w:color w:val="000000"/>
          <w:sz w:val="28"/>
          <w:szCs w:val="28"/>
          <w:lang w:eastAsia="ru-RU"/>
        </w:rPr>
        <w:t xml:space="preserve"> анализа положения женщины в обществе предприняли сторонники либерального подхода (Г. </w:t>
      </w:r>
      <w:proofErr w:type="gramStart"/>
      <w:r w:rsidRPr="005A2CAA">
        <w:rPr>
          <w:rFonts w:ascii="Times New Roman" w:eastAsia="Times New Roman" w:hAnsi="Times New Roman" w:cs="Times New Roman"/>
          <w:color w:val="000000"/>
          <w:sz w:val="28"/>
          <w:szCs w:val="28"/>
          <w:lang w:eastAsia="ru-RU"/>
        </w:rPr>
        <w:t xml:space="preserve">Спенсера, М. </w:t>
      </w:r>
      <w:proofErr w:type="spellStart"/>
      <w:r w:rsidRPr="005A2CAA">
        <w:rPr>
          <w:rFonts w:ascii="Times New Roman" w:eastAsia="Times New Roman" w:hAnsi="Times New Roman" w:cs="Times New Roman"/>
          <w:color w:val="000000"/>
          <w:sz w:val="28"/>
          <w:szCs w:val="28"/>
          <w:lang w:eastAsia="ru-RU"/>
        </w:rPr>
        <w:t>Мишле</w:t>
      </w:r>
      <w:proofErr w:type="spellEnd"/>
      <w:r w:rsidRPr="005A2CAA">
        <w:rPr>
          <w:rFonts w:ascii="Times New Roman" w:eastAsia="Times New Roman" w:hAnsi="Times New Roman" w:cs="Times New Roman"/>
          <w:color w:val="000000"/>
          <w:sz w:val="28"/>
          <w:szCs w:val="28"/>
          <w:lang w:eastAsia="ru-RU"/>
        </w:rPr>
        <w:t xml:space="preserve">, С. </w:t>
      </w:r>
      <w:proofErr w:type="spellStart"/>
      <w:r w:rsidRPr="005A2CAA">
        <w:rPr>
          <w:rFonts w:ascii="Times New Roman" w:eastAsia="Times New Roman" w:hAnsi="Times New Roman" w:cs="Times New Roman"/>
          <w:color w:val="000000"/>
          <w:sz w:val="28"/>
          <w:szCs w:val="28"/>
          <w:lang w:eastAsia="ru-RU"/>
        </w:rPr>
        <w:t>Шашков</w:t>
      </w:r>
      <w:proofErr w:type="spellEnd"/>
      <w:r w:rsidRPr="005A2CAA">
        <w:rPr>
          <w:rFonts w:ascii="Times New Roman" w:eastAsia="Times New Roman" w:hAnsi="Times New Roman" w:cs="Times New Roman"/>
          <w:color w:val="000000"/>
          <w:sz w:val="28"/>
          <w:szCs w:val="28"/>
          <w:lang w:eastAsia="ru-RU"/>
        </w:rPr>
        <w:t xml:space="preserve">, Д. </w:t>
      </w:r>
      <w:proofErr w:type="spellStart"/>
      <w:r w:rsidRPr="005A2CAA">
        <w:rPr>
          <w:rFonts w:ascii="Times New Roman" w:eastAsia="Times New Roman" w:hAnsi="Times New Roman" w:cs="Times New Roman"/>
          <w:color w:val="000000"/>
          <w:sz w:val="28"/>
          <w:szCs w:val="28"/>
          <w:lang w:eastAsia="ru-RU"/>
        </w:rPr>
        <w:t>Милютин</w:t>
      </w:r>
      <w:proofErr w:type="spellEnd"/>
      <w:r w:rsidRPr="005A2CAA">
        <w:rPr>
          <w:rFonts w:ascii="Times New Roman" w:eastAsia="Times New Roman" w:hAnsi="Times New Roman" w:cs="Times New Roman"/>
          <w:color w:val="000000"/>
          <w:sz w:val="28"/>
          <w:szCs w:val="28"/>
          <w:lang w:eastAsia="ru-RU"/>
        </w:rPr>
        <w:t>)</w:t>
      </w:r>
      <w:proofErr w:type="gramEnd"/>
    </w:p>
    <w:p w:rsidR="005A2CAA" w:rsidRPr="005A2CAA" w:rsidRDefault="005A2CAA" w:rsidP="005A2CAA">
      <w:pPr>
        <w:tabs>
          <w:tab w:val="left" w:pos="709"/>
        </w:tabs>
        <w:spacing w:after="0" w:line="240" w:lineRule="auto"/>
        <w:jc w:val="both"/>
        <w:rPr>
          <w:rFonts w:ascii="Times New Roman" w:eastAsia="Calibri" w:hAnsi="Times New Roman" w:cs="Times New Roman"/>
          <w:bCs/>
          <w:sz w:val="28"/>
          <w:szCs w:val="28"/>
          <w:lang w:val="kk-KZ" w:eastAsia="ru-RU"/>
        </w:rPr>
      </w:pPr>
      <w:r w:rsidRPr="005A2CAA">
        <w:rPr>
          <w:rFonts w:ascii="Times New Roman" w:eastAsia="Times New Roman" w:hAnsi="Times New Roman" w:cs="Times New Roman"/>
          <w:color w:val="000000"/>
          <w:sz w:val="28"/>
          <w:szCs w:val="28"/>
          <w:lang w:val="kk-KZ" w:eastAsia="ru-RU"/>
        </w:rPr>
        <w:t>2</w:t>
      </w:r>
      <w:r w:rsidRPr="005A2CAA">
        <w:rPr>
          <w:rFonts w:ascii="Times New Roman" w:eastAsia="Times New Roman" w:hAnsi="Times New Roman" w:cs="Times New Roman"/>
          <w:color w:val="000000"/>
          <w:sz w:val="28"/>
          <w:szCs w:val="28"/>
          <w:lang w:eastAsia="ru-RU"/>
        </w:rPr>
        <w:t xml:space="preserve"> Консерваторы-</w:t>
      </w:r>
      <w:proofErr w:type="spellStart"/>
      <w:r w:rsidRPr="005A2CAA">
        <w:rPr>
          <w:rFonts w:ascii="Times New Roman" w:eastAsia="Times New Roman" w:hAnsi="Times New Roman" w:cs="Times New Roman"/>
          <w:color w:val="000000"/>
          <w:sz w:val="28"/>
          <w:szCs w:val="28"/>
          <w:lang w:eastAsia="ru-RU"/>
        </w:rPr>
        <w:t>антифеминисты</w:t>
      </w:r>
      <w:proofErr w:type="spellEnd"/>
      <w:r w:rsidRPr="005A2CAA">
        <w:rPr>
          <w:rFonts w:ascii="Times New Roman" w:eastAsia="Times New Roman" w:hAnsi="Times New Roman" w:cs="Times New Roman"/>
          <w:color w:val="000000"/>
          <w:sz w:val="28"/>
          <w:szCs w:val="28"/>
          <w:lang w:eastAsia="ru-RU"/>
        </w:rPr>
        <w:t xml:space="preserve"> (П.Ж. Прудон, О. </w:t>
      </w:r>
      <w:proofErr w:type="gramStart"/>
      <w:r w:rsidRPr="005A2CAA">
        <w:rPr>
          <w:rFonts w:ascii="Times New Roman" w:eastAsia="Times New Roman" w:hAnsi="Times New Roman" w:cs="Times New Roman"/>
          <w:color w:val="000000"/>
          <w:sz w:val="28"/>
          <w:szCs w:val="28"/>
          <w:lang w:eastAsia="ru-RU"/>
        </w:rPr>
        <w:t xml:space="preserve">Конт, А. Шопенгауэр, </w:t>
      </w:r>
      <w:r w:rsidRPr="005A2CAA">
        <w:rPr>
          <w:rFonts w:ascii="Times New Roman" w:eastAsia="Times New Roman" w:hAnsi="Times New Roman" w:cs="Times New Roman"/>
          <w:color w:val="000000"/>
          <w:sz w:val="28"/>
          <w:szCs w:val="28"/>
          <w:lang w:val="kk-KZ" w:eastAsia="ru-RU"/>
        </w:rPr>
        <w:t xml:space="preserve">    </w:t>
      </w:r>
      <w:r w:rsidRPr="005A2CAA">
        <w:rPr>
          <w:rFonts w:ascii="Times New Roman" w:eastAsia="Times New Roman" w:hAnsi="Times New Roman" w:cs="Times New Roman"/>
          <w:color w:val="000000"/>
          <w:sz w:val="28"/>
          <w:szCs w:val="28"/>
          <w:lang w:eastAsia="ru-RU"/>
        </w:rPr>
        <w:t>Ф. Ницше, Л.Н. Толстой и др.)</w:t>
      </w:r>
      <w:r w:rsidRPr="005A2CAA">
        <w:rPr>
          <w:rFonts w:ascii="Times New Roman" w:eastAsia="Calibri" w:hAnsi="Times New Roman" w:cs="Times New Roman"/>
          <w:bCs/>
          <w:sz w:val="28"/>
          <w:szCs w:val="28"/>
          <w:lang w:val="kk-KZ" w:eastAsia="ru-RU"/>
        </w:rPr>
        <w:t xml:space="preserve">. </w:t>
      </w:r>
      <w:proofErr w:type="gramEnd"/>
    </w:p>
    <w:p w:rsidR="005A2CAA" w:rsidRPr="005A2CAA" w:rsidRDefault="005A2CAA" w:rsidP="005A2CAA">
      <w:pPr>
        <w:tabs>
          <w:tab w:val="left" w:pos="709"/>
        </w:tabs>
        <w:spacing w:after="0" w:line="240" w:lineRule="auto"/>
        <w:jc w:val="both"/>
        <w:rPr>
          <w:rFonts w:ascii="Times New Roman" w:eastAsia="Calibri" w:hAnsi="Times New Roman" w:cs="Times New Roman"/>
          <w:bCs/>
          <w:sz w:val="28"/>
          <w:szCs w:val="28"/>
          <w:lang w:val="kk-KZ" w:eastAsia="ru-RU"/>
        </w:rPr>
      </w:pPr>
      <w:r w:rsidRPr="005A2CAA">
        <w:rPr>
          <w:rFonts w:ascii="Times New Roman" w:eastAsia="Calibri" w:hAnsi="Times New Roman" w:cs="Times New Roman"/>
          <w:bCs/>
          <w:sz w:val="28"/>
          <w:szCs w:val="28"/>
          <w:lang w:val="kk-KZ" w:eastAsia="ru-RU"/>
        </w:rPr>
        <w:t xml:space="preserve">3 </w:t>
      </w:r>
      <w:r w:rsidRPr="005A2CAA">
        <w:rPr>
          <w:rFonts w:ascii="Times New Roman" w:eastAsia="Times New Roman" w:hAnsi="Times New Roman" w:cs="Times New Roman"/>
          <w:color w:val="000000"/>
          <w:sz w:val="28"/>
          <w:szCs w:val="28"/>
          <w:lang w:eastAsia="ru-RU"/>
        </w:rPr>
        <w:t xml:space="preserve">Социально-экономический (феминистский) подход в анализе положения женщины в обществе. </w:t>
      </w:r>
    </w:p>
    <w:p w:rsidR="005A2CAA" w:rsidRPr="005A2CAA" w:rsidRDefault="005A2CAA" w:rsidP="005A2CAA">
      <w:pPr>
        <w:spacing w:after="0" w:line="240" w:lineRule="auto"/>
        <w:ind w:right="-212"/>
        <w:jc w:val="center"/>
        <w:rPr>
          <w:rFonts w:ascii="Times New Roman" w:eastAsia="Times New Roman" w:hAnsi="Times New Roman" w:cs="Times New Roman"/>
          <w:b/>
          <w:bCs/>
          <w:sz w:val="28"/>
          <w:szCs w:val="28"/>
          <w:lang w:val="kk-KZ" w:eastAsia="ru-RU"/>
        </w:rPr>
      </w:pPr>
    </w:p>
    <w:p w:rsidR="005A2CAA" w:rsidRPr="005A2CAA" w:rsidRDefault="005A2CAA" w:rsidP="005A2CAA">
      <w:pPr>
        <w:widowControl w:val="0"/>
        <w:autoSpaceDE w:val="0"/>
        <w:autoSpaceDN w:val="0"/>
        <w:spacing w:after="0" w:line="240" w:lineRule="auto"/>
        <w:ind w:left="121" w:right="-21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Начало производственно-технической деятельности и складывание частной собственности углубили ограниченность социальных функций разнополых субъектов, что также нашло отражение в большинстве древних письменных источников, не является исключением и античная литература. Историки и </w:t>
      </w:r>
      <w:proofErr w:type="gramStart"/>
      <w:r w:rsidRPr="005A2CAA">
        <w:rPr>
          <w:rFonts w:ascii="Times New Roman" w:eastAsia="Times New Roman" w:hAnsi="Times New Roman" w:cs="Times New Roman"/>
          <w:sz w:val="28"/>
          <w:szCs w:val="28"/>
        </w:rPr>
        <w:t>философы</w:t>
      </w:r>
      <w:proofErr w:type="gramEnd"/>
      <w:r w:rsidRPr="005A2CAA">
        <w:rPr>
          <w:rFonts w:ascii="Times New Roman" w:eastAsia="Times New Roman" w:hAnsi="Times New Roman" w:cs="Times New Roman"/>
          <w:sz w:val="28"/>
          <w:szCs w:val="28"/>
        </w:rPr>
        <w:t xml:space="preserve"> и поэты Древней Греции были убеждены в необходимости ограничения и социальной активности женщин семейно-бытовой сферой. По словам Гомера «над женой и детьми ... каждый мужчина суд свой творит полновластно». По мнению </w:t>
      </w:r>
      <w:proofErr w:type="spellStart"/>
      <w:r w:rsidRPr="005A2CAA">
        <w:rPr>
          <w:rFonts w:ascii="Times New Roman" w:eastAsia="Times New Roman" w:hAnsi="Times New Roman" w:cs="Times New Roman"/>
          <w:sz w:val="28"/>
          <w:szCs w:val="28"/>
        </w:rPr>
        <w:t>Ксенофонта</w:t>
      </w:r>
      <w:proofErr w:type="spell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ок</w:t>
      </w:r>
      <w:proofErr w:type="spellEnd"/>
      <w:r w:rsidRPr="005A2CAA">
        <w:rPr>
          <w:rFonts w:ascii="Times New Roman" w:eastAsia="Times New Roman" w:hAnsi="Times New Roman" w:cs="Times New Roman"/>
          <w:sz w:val="28"/>
          <w:szCs w:val="28"/>
        </w:rPr>
        <w:t xml:space="preserve">. 430- 355/354до н.э.), боги соединили мужчину и </w:t>
      </w:r>
      <w:proofErr w:type="gramStart"/>
      <w:r w:rsidRPr="005A2CAA">
        <w:rPr>
          <w:rFonts w:ascii="Times New Roman" w:eastAsia="Times New Roman" w:hAnsi="Times New Roman" w:cs="Times New Roman"/>
          <w:sz w:val="28"/>
          <w:szCs w:val="28"/>
        </w:rPr>
        <w:t>женщину</w:t>
      </w:r>
      <w:proofErr w:type="gramEnd"/>
      <w:r w:rsidRPr="005A2CAA">
        <w:rPr>
          <w:rFonts w:ascii="Times New Roman" w:eastAsia="Times New Roman" w:hAnsi="Times New Roman" w:cs="Times New Roman"/>
          <w:sz w:val="28"/>
          <w:szCs w:val="28"/>
        </w:rPr>
        <w:t xml:space="preserve"> прежде  всего для продолжения рода и чтобы «дать этой паре опору в старости», но природа их различна. Он полагал, вследствие природных отличий мужчина и женщина нуждаются друг в друге, но лучшим общественным строем назвал тот, при котором «жена будет для  своего мужа хорошим товарищем в управлении</w:t>
      </w:r>
      <w:r w:rsidRPr="005A2CAA">
        <w:rPr>
          <w:rFonts w:ascii="Times New Roman" w:eastAsia="Times New Roman" w:hAnsi="Times New Roman" w:cs="Times New Roman"/>
          <w:spacing w:val="-8"/>
          <w:sz w:val="28"/>
          <w:szCs w:val="28"/>
        </w:rPr>
        <w:t xml:space="preserve"> </w:t>
      </w:r>
      <w:r w:rsidRPr="005A2CAA">
        <w:rPr>
          <w:rFonts w:ascii="Times New Roman" w:eastAsia="Times New Roman" w:hAnsi="Times New Roman" w:cs="Times New Roman"/>
          <w:sz w:val="28"/>
          <w:szCs w:val="28"/>
        </w:rPr>
        <w:t>домом».</w:t>
      </w:r>
    </w:p>
    <w:p w:rsidR="005A2CAA" w:rsidRPr="005A2CAA" w:rsidRDefault="005A2CAA" w:rsidP="005A2CAA">
      <w:pPr>
        <w:widowControl w:val="0"/>
        <w:tabs>
          <w:tab w:val="left" w:pos="851"/>
        </w:tabs>
        <w:autoSpaceDE w:val="0"/>
        <w:autoSpaceDN w:val="0"/>
        <w:spacing w:after="0" w:line="240" w:lineRule="auto"/>
        <w:ind w:right="-210" w:firstLine="82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Принципиально иной эгалитарный подход и соответствующую модель идеального государства предложил великий античный мыслитель Платон (427-347 до н.э.). </w:t>
      </w:r>
      <w:proofErr w:type="gramStart"/>
      <w:r w:rsidRPr="005A2CAA">
        <w:rPr>
          <w:rFonts w:ascii="Times New Roman" w:eastAsia="Times New Roman" w:hAnsi="Times New Roman" w:cs="Times New Roman"/>
          <w:sz w:val="28"/>
          <w:szCs w:val="28"/>
        </w:rPr>
        <w:t xml:space="preserve">Он считал, что справедливость в обществе может быть достигнута только при полном </w:t>
      </w:r>
      <w:proofErr w:type="spellStart"/>
      <w:r w:rsidRPr="005A2CAA">
        <w:rPr>
          <w:rFonts w:ascii="Times New Roman" w:eastAsia="Times New Roman" w:hAnsi="Times New Roman" w:cs="Times New Roman"/>
          <w:sz w:val="28"/>
          <w:szCs w:val="28"/>
        </w:rPr>
        <w:t>раскрепощениии</w:t>
      </w:r>
      <w:proofErr w:type="spellEnd"/>
      <w:r w:rsidRPr="005A2CAA">
        <w:rPr>
          <w:rFonts w:ascii="Times New Roman" w:eastAsia="Times New Roman" w:hAnsi="Times New Roman" w:cs="Times New Roman"/>
          <w:sz w:val="28"/>
          <w:szCs w:val="28"/>
        </w:rPr>
        <w:t xml:space="preserve"> и самореализации индивида вне зависимости от пола.</w:t>
      </w:r>
      <w:proofErr w:type="gramEnd"/>
      <w:r w:rsidRPr="005A2CAA">
        <w:rPr>
          <w:rFonts w:ascii="Times New Roman" w:eastAsia="Times New Roman" w:hAnsi="Times New Roman" w:cs="Times New Roman"/>
          <w:sz w:val="28"/>
          <w:szCs w:val="28"/>
        </w:rPr>
        <w:t xml:space="preserve"> «По своей </w:t>
      </w:r>
      <w:proofErr w:type="gramStart"/>
      <w:r w:rsidRPr="005A2CAA">
        <w:rPr>
          <w:rFonts w:ascii="Times New Roman" w:eastAsia="Times New Roman" w:hAnsi="Times New Roman" w:cs="Times New Roman"/>
          <w:sz w:val="28"/>
          <w:szCs w:val="28"/>
        </w:rPr>
        <w:t>природе</w:t>
      </w:r>
      <w:proofErr w:type="gramEnd"/>
      <w:r w:rsidRPr="005A2CAA">
        <w:rPr>
          <w:rFonts w:ascii="Times New Roman" w:eastAsia="Times New Roman" w:hAnsi="Times New Roman" w:cs="Times New Roman"/>
          <w:sz w:val="28"/>
          <w:szCs w:val="28"/>
        </w:rPr>
        <w:t xml:space="preserve"> как женщина, так и мужчина могут принимать участие во всех делах», но при этом он предлагал учитывать устроителям государства физические особенности женщины при распределении государственных должностей. Идеи Платона настолько гениальны и актуальны в настоящее время, так как он полагал, что со временем ситуация улучшится и люди станут терпимее друг к</w:t>
      </w:r>
      <w:r w:rsidRPr="005A2CAA">
        <w:rPr>
          <w:rFonts w:ascii="Times New Roman" w:eastAsia="Times New Roman" w:hAnsi="Times New Roman" w:cs="Times New Roman"/>
          <w:spacing w:val="-9"/>
          <w:sz w:val="28"/>
          <w:szCs w:val="28"/>
        </w:rPr>
        <w:t xml:space="preserve"> </w:t>
      </w:r>
      <w:r w:rsidRPr="005A2CAA">
        <w:rPr>
          <w:rFonts w:ascii="Times New Roman" w:eastAsia="Times New Roman" w:hAnsi="Times New Roman" w:cs="Times New Roman"/>
          <w:sz w:val="28"/>
          <w:szCs w:val="28"/>
        </w:rPr>
        <w:t>другу.</w:t>
      </w:r>
    </w:p>
    <w:p w:rsidR="005A2CAA" w:rsidRPr="005A2CAA" w:rsidRDefault="005A2CAA" w:rsidP="005A2CAA">
      <w:pPr>
        <w:widowControl w:val="0"/>
        <w:autoSpaceDE w:val="0"/>
        <w:autoSpaceDN w:val="0"/>
        <w:spacing w:after="0" w:line="240" w:lineRule="auto"/>
        <w:ind w:right="-210" w:firstLine="82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Но в отличие от своего учителя Платона, Аристотель (384 – 322 до н.э.) выражал принципиальное несогласие о социальной равноценности мужчины и женщины, хотя соглашался о равноценности в   </w:t>
      </w:r>
      <w:proofErr w:type="gramStart"/>
      <w:r w:rsidRPr="005A2CAA">
        <w:rPr>
          <w:rFonts w:ascii="Times New Roman" w:eastAsia="Times New Roman" w:hAnsi="Times New Roman" w:cs="Times New Roman"/>
          <w:sz w:val="28"/>
          <w:szCs w:val="28"/>
        </w:rPr>
        <w:t>биологическом</w:t>
      </w:r>
      <w:proofErr w:type="gramEnd"/>
    </w:p>
    <w:p w:rsidR="005A2CAA" w:rsidRPr="005A2CAA" w:rsidRDefault="005A2CAA" w:rsidP="005A2CAA">
      <w:pPr>
        <w:widowControl w:val="0"/>
        <w:autoSpaceDE w:val="0"/>
        <w:autoSpaceDN w:val="0"/>
        <w:spacing w:after="0" w:line="240" w:lineRule="auto"/>
        <w:ind w:right="-210"/>
        <w:jc w:val="both"/>
        <w:rPr>
          <w:rFonts w:ascii="Times New Roman" w:eastAsia="Times New Roman" w:hAnsi="Times New Roman" w:cs="Times New Roman"/>
          <w:sz w:val="28"/>
          <w:szCs w:val="28"/>
        </w:rPr>
      </w:pPr>
      <w:proofErr w:type="gramStart"/>
      <w:r w:rsidRPr="005A2CAA">
        <w:rPr>
          <w:rFonts w:ascii="Times New Roman" w:eastAsia="Times New Roman" w:hAnsi="Times New Roman" w:cs="Times New Roman"/>
          <w:sz w:val="28"/>
          <w:szCs w:val="28"/>
        </w:rPr>
        <w:t>смысле</w:t>
      </w:r>
      <w:proofErr w:type="gramEnd"/>
      <w:r w:rsidRPr="005A2CAA">
        <w:rPr>
          <w:rFonts w:ascii="Times New Roman" w:eastAsia="Times New Roman" w:hAnsi="Times New Roman" w:cs="Times New Roman"/>
          <w:sz w:val="28"/>
          <w:szCs w:val="28"/>
        </w:rPr>
        <w:t xml:space="preserve">. Он считал, что «мужчина по своей природе выше, а женщина ниже» и в категоричной форме утверждал целесообразность </w:t>
      </w:r>
      <w:r w:rsidRPr="005A2CAA">
        <w:rPr>
          <w:rFonts w:ascii="Times New Roman" w:eastAsia="Times New Roman" w:hAnsi="Times New Roman" w:cs="Times New Roman"/>
          <w:sz w:val="28"/>
          <w:szCs w:val="28"/>
        </w:rPr>
        <w:lastRenderedPageBreak/>
        <w:t xml:space="preserve">распространения данного принципа на все человечество. Исследуя культурные функции семьи, философ проявлял </w:t>
      </w:r>
      <w:proofErr w:type="spellStart"/>
      <w:r w:rsidRPr="005A2CAA">
        <w:rPr>
          <w:rFonts w:ascii="Times New Roman" w:eastAsia="Times New Roman" w:hAnsi="Times New Roman" w:cs="Times New Roman"/>
          <w:sz w:val="28"/>
          <w:szCs w:val="28"/>
        </w:rPr>
        <w:t>неменьшую</w:t>
      </w:r>
      <w:proofErr w:type="spellEnd"/>
      <w:r w:rsidRPr="005A2CAA">
        <w:rPr>
          <w:rFonts w:ascii="Times New Roman" w:eastAsia="Times New Roman" w:hAnsi="Times New Roman" w:cs="Times New Roman"/>
          <w:sz w:val="28"/>
          <w:szCs w:val="28"/>
        </w:rPr>
        <w:t xml:space="preserve"> категоричность в противопоставлении мужчины и женщины. Семейную власть мужа над женой он уподоблял власти политического деятеля, а власть отца над детьми – царской власти. Общественным идеалом он полагал афоризм «Убором женщине молчание служит».</w:t>
      </w:r>
    </w:p>
    <w:p w:rsidR="005A2CAA" w:rsidRPr="005A2CAA" w:rsidRDefault="005A2CAA" w:rsidP="005A2CAA">
      <w:pPr>
        <w:widowControl w:val="0"/>
        <w:tabs>
          <w:tab w:val="left" w:pos="851"/>
        </w:tabs>
        <w:autoSpaceDE w:val="0"/>
        <w:autoSpaceDN w:val="0"/>
        <w:spacing w:after="0" w:line="240" w:lineRule="auto"/>
        <w:ind w:right="-212" w:firstLine="82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Фиксируя складывание противоположных - эгалитарного и </w:t>
      </w:r>
      <w:proofErr w:type="spellStart"/>
      <w:r w:rsidRPr="005A2CAA">
        <w:rPr>
          <w:rFonts w:ascii="Times New Roman" w:eastAsia="Times New Roman" w:hAnsi="Times New Roman" w:cs="Times New Roman"/>
          <w:sz w:val="28"/>
          <w:szCs w:val="28"/>
        </w:rPr>
        <w:t>патриархатного</w:t>
      </w:r>
      <w:proofErr w:type="spellEnd"/>
      <w:r w:rsidRPr="005A2CAA">
        <w:rPr>
          <w:rFonts w:ascii="Times New Roman" w:eastAsia="Times New Roman" w:hAnsi="Times New Roman" w:cs="Times New Roman"/>
          <w:sz w:val="28"/>
          <w:szCs w:val="28"/>
        </w:rPr>
        <w:t xml:space="preserve"> подходов  к анализу </w:t>
      </w:r>
      <w:proofErr w:type="spellStart"/>
      <w:r w:rsidRPr="005A2CAA">
        <w:rPr>
          <w:rFonts w:ascii="Times New Roman" w:eastAsia="Times New Roman" w:hAnsi="Times New Roman" w:cs="Times New Roman"/>
          <w:sz w:val="28"/>
          <w:szCs w:val="28"/>
        </w:rPr>
        <w:t>полоролевой</w:t>
      </w:r>
      <w:proofErr w:type="spell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струтуры</w:t>
      </w:r>
      <w:proofErr w:type="spellEnd"/>
      <w:r w:rsidRPr="005A2CAA">
        <w:rPr>
          <w:rFonts w:ascii="Times New Roman" w:eastAsia="Times New Roman" w:hAnsi="Times New Roman" w:cs="Times New Roman"/>
          <w:sz w:val="28"/>
          <w:szCs w:val="28"/>
        </w:rPr>
        <w:t xml:space="preserve"> общества и принимая во внимание взгляды Платона и Аристотеля в данный процесс, обозначим их как «линии», а также проследим их развитие в эпоху</w:t>
      </w:r>
      <w:r w:rsidRPr="005A2CAA">
        <w:rPr>
          <w:rFonts w:ascii="Times New Roman" w:eastAsia="Times New Roman" w:hAnsi="Times New Roman" w:cs="Times New Roman"/>
          <w:spacing w:val="-5"/>
          <w:sz w:val="28"/>
          <w:szCs w:val="28"/>
        </w:rPr>
        <w:t xml:space="preserve"> </w:t>
      </w:r>
      <w:r w:rsidRPr="005A2CAA">
        <w:rPr>
          <w:rFonts w:ascii="Times New Roman" w:eastAsia="Times New Roman" w:hAnsi="Times New Roman" w:cs="Times New Roman"/>
          <w:sz w:val="28"/>
          <w:szCs w:val="28"/>
        </w:rPr>
        <w:t>средневековья.</w:t>
      </w:r>
    </w:p>
    <w:p w:rsidR="005A2CAA" w:rsidRPr="005A2CAA" w:rsidRDefault="005A2CAA" w:rsidP="005A2CAA">
      <w:pPr>
        <w:widowControl w:val="0"/>
        <w:autoSpaceDE w:val="0"/>
        <w:autoSpaceDN w:val="0"/>
        <w:spacing w:after="0" w:line="240" w:lineRule="auto"/>
        <w:ind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В это время в Европе и на Востоке доминировал феодальный способ производства. Немногочисленные притязания женщин на участие в педагогической, врачебной, воинской деятельности встречали активное противодействие со стороны духовенства. По сей день иудей мужчина произносит: «Благословен, Ты, Господь, Бог наш, Владыка Всевышний за то, что не создал меня женщиной».</w:t>
      </w:r>
    </w:p>
    <w:p w:rsidR="005A2CAA" w:rsidRPr="005A2CAA" w:rsidRDefault="005A2CAA" w:rsidP="005A2CAA">
      <w:pPr>
        <w:widowControl w:val="0"/>
        <w:tabs>
          <w:tab w:val="left" w:pos="0"/>
        </w:tabs>
        <w:autoSpaceDE w:val="0"/>
        <w:autoSpaceDN w:val="0"/>
        <w:spacing w:after="0" w:line="240" w:lineRule="auto"/>
        <w:ind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В исламе необходимость подчинения женского </w:t>
      </w:r>
      <w:proofErr w:type="gramStart"/>
      <w:r w:rsidRPr="005A2CAA">
        <w:rPr>
          <w:rFonts w:ascii="Times New Roman" w:eastAsia="Times New Roman" w:hAnsi="Times New Roman" w:cs="Times New Roman"/>
          <w:sz w:val="28"/>
          <w:szCs w:val="28"/>
        </w:rPr>
        <w:t>мужскому</w:t>
      </w:r>
      <w:proofErr w:type="gramEnd"/>
      <w:r w:rsidRPr="005A2CAA">
        <w:rPr>
          <w:rFonts w:ascii="Times New Roman" w:eastAsia="Times New Roman" w:hAnsi="Times New Roman" w:cs="Times New Roman"/>
          <w:sz w:val="28"/>
          <w:szCs w:val="28"/>
        </w:rPr>
        <w:t xml:space="preserve"> выводилась как из биологического, так и экономического оснований. Вместе с тем пробуждались первые ростки секуляризации различных сторон деятельности общества и индивида. Но некоторые представители арабо-мусульманской философской мысли развивали платоническую традицию (Мухаммад Ибн </w:t>
      </w:r>
      <w:proofErr w:type="spellStart"/>
      <w:r w:rsidRPr="005A2CAA">
        <w:rPr>
          <w:rFonts w:ascii="Times New Roman" w:eastAsia="Times New Roman" w:hAnsi="Times New Roman" w:cs="Times New Roman"/>
          <w:sz w:val="28"/>
          <w:szCs w:val="28"/>
        </w:rPr>
        <w:t>Давуд</w:t>
      </w:r>
      <w:proofErr w:type="spellEnd"/>
      <w:r w:rsidRPr="005A2CAA">
        <w:rPr>
          <w:rFonts w:ascii="Times New Roman" w:eastAsia="Times New Roman" w:hAnsi="Times New Roman" w:cs="Times New Roman"/>
          <w:sz w:val="28"/>
          <w:szCs w:val="28"/>
        </w:rPr>
        <w:t xml:space="preserve"> аль- </w:t>
      </w:r>
      <w:proofErr w:type="spellStart"/>
      <w:r w:rsidRPr="005A2CAA">
        <w:rPr>
          <w:rFonts w:ascii="Times New Roman" w:eastAsia="Times New Roman" w:hAnsi="Times New Roman" w:cs="Times New Roman"/>
          <w:sz w:val="28"/>
          <w:szCs w:val="28"/>
        </w:rPr>
        <w:t>Исфахани</w:t>
      </w:r>
      <w:proofErr w:type="spellEnd"/>
      <w:r w:rsidRPr="005A2CAA">
        <w:rPr>
          <w:rFonts w:ascii="Times New Roman" w:eastAsia="Times New Roman" w:hAnsi="Times New Roman" w:cs="Times New Roman"/>
          <w:sz w:val="28"/>
          <w:szCs w:val="28"/>
        </w:rPr>
        <w:t>, Абу- аль-</w:t>
      </w:r>
      <w:proofErr w:type="spellStart"/>
      <w:r w:rsidRPr="005A2CAA">
        <w:rPr>
          <w:rFonts w:ascii="Times New Roman" w:eastAsia="Times New Roman" w:hAnsi="Times New Roman" w:cs="Times New Roman"/>
          <w:sz w:val="28"/>
          <w:szCs w:val="28"/>
        </w:rPr>
        <w:t>Валид</w:t>
      </w:r>
      <w:proofErr w:type="spellEnd"/>
      <w:r w:rsidRPr="005A2CAA">
        <w:rPr>
          <w:rFonts w:ascii="Times New Roman" w:eastAsia="Times New Roman" w:hAnsi="Times New Roman" w:cs="Times New Roman"/>
          <w:sz w:val="28"/>
          <w:szCs w:val="28"/>
        </w:rPr>
        <w:t xml:space="preserve"> Мухаммед</w:t>
      </w:r>
      <w:proofErr w:type="gramStart"/>
      <w:r w:rsidRPr="005A2CAA">
        <w:rPr>
          <w:rFonts w:ascii="Times New Roman" w:eastAsia="Times New Roman" w:hAnsi="Times New Roman" w:cs="Times New Roman"/>
          <w:sz w:val="28"/>
          <w:szCs w:val="28"/>
        </w:rPr>
        <w:t xml:space="preserve"> И</w:t>
      </w:r>
      <w:proofErr w:type="gramEnd"/>
      <w:r w:rsidRPr="005A2CAA">
        <w:rPr>
          <w:rFonts w:ascii="Times New Roman" w:eastAsia="Times New Roman" w:hAnsi="Times New Roman" w:cs="Times New Roman"/>
          <w:sz w:val="28"/>
          <w:szCs w:val="28"/>
        </w:rPr>
        <w:t>бн Ахмад Рушд и др.) они рассматривали проблему взаимоотношения полов, счастья женщины как составную часть идеального общества. Они считали, что женщины вполне могут стать философами, правителями и военачальниками.</w:t>
      </w:r>
    </w:p>
    <w:p w:rsidR="005A2CAA" w:rsidRPr="005A2CAA" w:rsidRDefault="005A2CAA" w:rsidP="005A2CAA">
      <w:pPr>
        <w:widowControl w:val="0"/>
        <w:tabs>
          <w:tab w:val="left" w:pos="0"/>
        </w:tabs>
        <w:autoSpaceDE w:val="0"/>
        <w:autoSpaceDN w:val="0"/>
        <w:spacing w:after="0" w:line="240" w:lineRule="auto"/>
        <w:ind w:right="-21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          Тенденция к переосмыслению религиозной и светской проблематики прослеживалась также при разложении устоев феодализма и зарождении основ буржуазного способа производства. Буржуазным гуманистам и «социалистам-утопистам» </w:t>
      </w:r>
      <w:r w:rsidRPr="005A2CAA">
        <w:rPr>
          <w:rFonts w:ascii="Times New Roman" w:eastAsia="Times New Roman" w:hAnsi="Times New Roman" w:cs="Times New Roman"/>
          <w:sz w:val="28"/>
          <w:szCs w:val="28"/>
          <w:lang w:val="en-US"/>
        </w:rPr>
        <w:t>XV</w:t>
      </w:r>
      <w:r w:rsidRPr="005A2CAA">
        <w:rPr>
          <w:rFonts w:ascii="Times New Roman" w:eastAsia="Times New Roman" w:hAnsi="Times New Roman" w:cs="Times New Roman"/>
          <w:sz w:val="28"/>
          <w:szCs w:val="28"/>
        </w:rPr>
        <w:t>-</w:t>
      </w:r>
      <w:r w:rsidRPr="005A2CAA">
        <w:rPr>
          <w:rFonts w:ascii="Times New Roman" w:eastAsia="Times New Roman" w:hAnsi="Times New Roman" w:cs="Times New Roman"/>
          <w:sz w:val="28"/>
          <w:szCs w:val="28"/>
          <w:lang w:val="en-US"/>
        </w:rPr>
        <w:t>XVII</w:t>
      </w:r>
      <w:r w:rsidRPr="005A2CAA">
        <w:rPr>
          <w:rFonts w:ascii="Times New Roman" w:eastAsia="Times New Roman" w:hAnsi="Times New Roman" w:cs="Times New Roman"/>
          <w:sz w:val="28"/>
          <w:szCs w:val="28"/>
        </w:rPr>
        <w:t xml:space="preserve"> веков были близки античные идеи о целесообразности расширения прав женщины в обществе и необходимости тщательного учета способностей индивида к конкретному виду деятельности. Они выступили с резкой критикой воспроизводившегося на протяжении столетий общественного порядка, при котором лишь исключительно из-за биологической принадлежности к сильному полу мужчина</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осуществляет безраздельное культурное господство, </w:t>
      </w:r>
      <w:proofErr w:type="spellStart"/>
      <w:r w:rsidRPr="005A2CAA">
        <w:rPr>
          <w:rFonts w:ascii="Times New Roman" w:eastAsia="Times New Roman" w:hAnsi="Times New Roman" w:cs="Times New Roman"/>
          <w:sz w:val="28"/>
          <w:szCs w:val="28"/>
        </w:rPr>
        <w:t>влавствуя</w:t>
      </w:r>
      <w:proofErr w:type="spellEnd"/>
      <w:r w:rsidRPr="005A2CAA">
        <w:rPr>
          <w:rFonts w:ascii="Times New Roman" w:eastAsia="Times New Roman" w:hAnsi="Times New Roman" w:cs="Times New Roman"/>
          <w:sz w:val="28"/>
          <w:szCs w:val="28"/>
        </w:rPr>
        <w:t xml:space="preserve"> над слабым полом</w:t>
      </w:r>
      <w:r w:rsidRPr="005A2CAA">
        <w:rPr>
          <w:rFonts w:ascii="Times New Roman" w:eastAsia="Times New Roman" w:hAnsi="Times New Roman" w:cs="Times New Roman"/>
          <w:spacing w:val="67"/>
          <w:sz w:val="28"/>
          <w:szCs w:val="28"/>
        </w:rPr>
        <w:t xml:space="preserve"> </w:t>
      </w:r>
      <w:r w:rsidRPr="005A2CAA">
        <w:rPr>
          <w:rFonts w:ascii="Times New Roman" w:eastAsia="Times New Roman" w:hAnsi="Times New Roman" w:cs="Times New Roman"/>
          <w:sz w:val="28"/>
          <w:szCs w:val="28"/>
        </w:rPr>
        <w:t>женщиной.</w:t>
      </w:r>
    </w:p>
    <w:p w:rsidR="005A2CAA" w:rsidRPr="005A2CAA" w:rsidRDefault="005A2CAA" w:rsidP="005A2CAA">
      <w:pPr>
        <w:widowControl w:val="0"/>
        <w:autoSpaceDE w:val="0"/>
        <w:autoSpaceDN w:val="0"/>
        <w:spacing w:after="0" w:line="240" w:lineRule="auto"/>
        <w:ind w:right="-212" w:firstLine="707"/>
        <w:jc w:val="both"/>
        <w:rPr>
          <w:rFonts w:ascii="Times New Roman" w:eastAsia="Times New Roman" w:hAnsi="Times New Roman" w:cs="Times New Roman"/>
          <w:sz w:val="28"/>
          <w:szCs w:val="28"/>
        </w:rPr>
      </w:pPr>
      <w:proofErr w:type="spellStart"/>
      <w:r w:rsidRPr="005A2CAA">
        <w:rPr>
          <w:rFonts w:ascii="Times New Roman" w:eastAsia="Times New Roman" w:hAnsi="Times New Roman" w:cs="Times New Roman"/>
          <w:sz w:val="28"/>
          <w:szCs w:val="28"/>
        </w:rPr>
        <w:t>Западно</w:t>
      </w:r>
      <w:proofErr w:type="spellEnd"/>
      <w:r w:rsidRPr="005A2CAA">
        <w:rPr>
          <w:rFonts w:ascii="Times New Roman" w:eastAsia="Times New Roman" w:hAnsi="Times New Roman" w:cs="Times New Roman"/>
          <w:sz w:val="28"/>
          <w:szCs w:val="28"/>
        </w:rPr>
        <w:t xml:space="preserve"> европейская и российская философско-социологическая мысль обозначили четыре основных подхода в исследовании данного комплекса проблем, которые следует определить как консервативн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патриархатный</w:t>
      </w:r>
      <w:proofErr w:type="spellEnd"/>
      <w:r w:rsidRPr="005A2CAA">
        <w:rPr>
          <w:rFonts w:ascii="Times New Roman" w:eastAsia="Times New Roman" w:hAnsi="Times New Roman" w:cs="Times New Roman"/>
          <w:sz w:val="28"/>
          <w:szCs w:val="28"/>
        </w:rPr>
        <w:t>, либеральный, феминистский и эгалитарный:</w:t>
      </w:r>
    </w:p>
    <w:p w:rsidR="005A2CAA" w:rsidRPr="005A2CAA" w:rsidRDefault="005A2CAA" w:rsidP="005A2CAA">
      <w:pPr>
        <w:widowControl w:val="0"/>
        <w:numPr>
          <w:ilvl w:val="0"/>
          <w:numId w:val="2"/>
        </w:numPr>
        <w:tabs>
          <w:tab w:val="left" w:pos="709"/>
          <w:tab w:val="left" w:pos="1149"/>
        </w:tabs>
        <w:autoSpaceDE w:val="0"/>
        <w:autoSpaceDN w:val="0"/>
        <w:spacing w:before="1" w:after="0" w:line="240" w:lineRule="auto"/>
        <w:ind w:right="-212" w:firstLine="7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консерваторы-</w:t>
      </w:r>
      <w:proofErr w:type="spellStart"/>
      <w:r w:rsidRPr="005A2CAA">
        <w:rPr>
          <w:rFonts w:ascii="Times New Roman" w:eastAsia="Times New Roman" w:hAnsi="Times New Roman" w:cs="Times New Roman"/>
          <w:sz w:val="28"/>
          <w:szCs w:val="28"/>
        </w:rPr>
        <w:t>антифеминисты</w:t>
      </w:r>
      <w:proofErr w:type="spellEnd"/>
      <w:r w:rsidRPr="005A2CAA">
        <w:rPr>
          <w:rFonts w:ascii="Times New Roman" w:eastAsia="Times New Roman" w:hAnsi="Times New Roman" w:cs="Times New Roman"/>
          <w:sz w:val="28"/>
          <w:szCs w:val="28"/>
        </w:rPr>
        <w:t xml:space="preserve"> (П.Ж. Прудон, О. Конт, А. Шопенгауэр, Ф. Ницше, Л.Н. Толстой и др.), абсолютизируя </w:t>
      </w:r>
      <w:r w:rsidRPr="005A2CAA">
        <w:rPr>
          <w:rFonts w:ascii="Times New Roman" w:eastAsia="Times New Roman" w:hAnsi="Times New Roman" w:cs="Times New Roman"/>
          <w:sz w:val="28"/>
          <w:szCs w:val="28"/>
        </w:rPr>
        <w:lastRenderedPageBreak/>
        <w:t xml:space="preserve">биологические особенности полов, противопоставляли культурное назначение  мужчины  и  женщины:  его  как  «общественное»,  ее </w:t>
      </w:r>
      <w:r w:rsidRPr="005A2CAA">
        <w:rPr>
          <w:rFonts w:ascii="Times New Roman" w:eastAsia="Times New Roman" w:hAnsi="Times New Roman" w:cs="Times New Roman"/>
          <w:spacing w:val="14"/>
          <w:sz w:val="28"/>
          <w:szCs w:val="28"/>
        </w:rPr>
        <w:t xml:space="preserve"> </w:t>
      </w:r>
      <w:r w:rsidRPr="005A2CAA">
        <w:rPr>
          <w:rFonts w:ascii="Times New Roman" w:eastAsia="Times New Roman" w:hAnsi="Times New Roman" w:cs="Times New Roman"/>
          <w:sz w:val="28"/>
          <w:szCs w:val="28"/>
        </w:rPr>
        <w:t xml:space="preserve">как «семейное». Консерваторы трактовали процесс феминизации исключительно в негативном плане, объявляя любые попытки женщины  расширить  границы     самореализации  в  обществе   </w:t>
      </w:r>
      <w:r w:rsidRPr="005A2CAA">
        <w:rPr>
          <w:rFonts w:ascii="Times New Roman" w:eastAsia="Times New Roman" w:hAnsi="Times New Roman" w:cs="Times New Roman"/>
          <w:spacing w:val="25"/>
          <w:sz w:val="28"/>
          <w:szCs w:val="28"/>
        </w:rPr>
        <w:t xml:space="preserve"> </w:t>
      </w:r>
      <w:r w:rsidRPr="005A2CAA">
        <w:rPr>
          <w:rFonts w:ascii="Times New Roman" w:eastAsia="Times New Roman" w:hAnsi="Times New Roman" w:cs="Times New Roman"/>
          <w:sz w:val="28"/>
          <w:szCs w:val="28"/>
        </w:rPr>
        <w:t>как «промысел дьявола»;</w:t>
      </w:r>
    </w:p>
    <w:p w:rsidR="005A2CAA" w:rsidRPr="005A2CAA" w:rsidRDefault="005A2CAA" w:rsidP="005A2CAA">
      <w:pPr>
        <w:widowControl w:val="0"/>
        <w:numPr>
          <w:ilvl w:val="0"/>
          <w:numId w:val="2"/>
        </w:numPr>
        <w:tabs>
          <w:tab w:val="left" w:pos="1392"/>
        </w:tabs>
        <w:autoSpaceDE w:val="0"/>
        <w:autoSpaceDN w:val="0"/>
        <w:spacing w:after="0" w:line="240" w:lineRule="auto"/>
        <w:ind w:right="-162"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szCs w:val="28"/>
        </w:rPr>
        <w:t>попытку преодолеть односторонность консервативн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патриархатного</w:t>
      </w:r>
      <w:proofErr w:type="spellEnd"/>
      <w:r w:rsidRPr="005A2CAA">
        <w:rPr>
          <w:rFonts w:ascii="Times New Roman" w:eastAsia="Times New Roman" w:hAnsi="Times New Roman" w:cs="Times New Roman"/>
          <w:sz w:val="28"/>
        </w:rPr>
        <w:t xml:space="preserve"> анализа положения женщины в обществе предприняли   сторонники   либерального   подхода   (Г.   Спенсера, М. </w:t>
      </w:r>
      <w:proofErr w:type="spellStart"/>
      <w:r w:rsidRPr="005A2CAA">
        <w:rPr>
          <w:rFonts w:ascii="Times New Roman" w:eastAsia="Times New Roman" w:hAnsi="Times New Roman" w:cs="Times New Roman"/>
          <w:sz w:val="28"/>
        </w:rPr>
        <w:t>Мишле</w:t>
      </w:r>
      <w:proofErr w:type="spellEnd"/>
      <w:r w:rsidRPr="005A2CAA">
        <w:rPr>
          <w:rFonts w:ascii="Times New Roman" w:eastAsia="Times New Roman" w:hAnsi="Times New Roman" w:cs="Times New Roman"/>
          <w:sz w:val="28"/>
        </w:rPr>
        <w:t xml:space="preserve">, С. </w:t>
      </w:r>
      <w:proofErr w:type="spellStart"/>
      <w:r w:rsidRPr="005A2CAA">
        <w:rPr>
          <w:rFonts w:ascii="Times New Roman" w:eastAsia="Times New Roman" w:hAnsi="Times New Roman" w:cs="Times New Roman"/>
          <w:sz w:val="28"/>
        </w:rPr>
        <w:t>Шашков</w:t>
      </w:r>
      <w:proofErr w:type="spellEnd"/>
      <w:r w:rsidRPr="005A2CAA">
        <w:rPr>
          <w:rFonts w:ascii="Times New Roman" w:eastAsia="Times New Roman" w:hAnsi="Times New Roman" w:cs="Times New Roman"/>
          <w:sz w:val="28"/>
        </w:rPr>
        <w:t xml:space="preserve">, Д. </w:t>
      </w:r>
      <w:proofErr w:type="spellStart"/>
      <w:r w:rsidRPr="005A2CAA">
        <w:rPr>
          <w:rFonts w:ascii="Times New Roman" w:eastAsia="Times New Roman" w:hAnsi="Times New Roman" w:cs="Times New Roman"/>
          <w:sz w:val="28"/>
        </w:rPr>
        <w:t>Милютин</w:t>
      </w:r>
      <w:proofErr w:type="spellEnd"/>
      <w:r w:rsidRPr="005A2CAA">
        <w:rPr>
          <w:rFonts w:ascii="Times New Roman" w:eastAsia="Times New Roman" w:hAnsi="Times New Roman" w:cs="Times New Roman"/>
          <w:sz w:val="28"/>
        </w:rPr>
        <w:t xml:space="preserve">). Они считали необходимым и возможным частичное расширение юридических прав и сферы профессиональной деятельности женщины в целях </w:t>
      </w:r>
      <w:proofErr w:type="spellStart"/>
      <w:r w:rsidRPr="005A2CAA">
        <w:rPr>
          <w:rFonts w:ascii="Times New Roman" w:eastAsia="Times New Roman" w:hAnsi="Times New Roman" w:cs="Times New Roman"/>
          <w:sz w:val="28"/>
        </w:rPr>
        <w:t>гармонизациии</w:t>
      </w:r>
      <w:proofErr w:type="spellEnd"/>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гуманизации</w:t>
      </w:r>
      <w:proofErr w:type="spellEnd"/>
      <w:r w:rsidRPr="005A2CAA">
        <w:rPr>
          <w:rFonts w:ascii="Times New Roman" w:eastAsia="Times New Roman" w:hAnsi="Times New Roman" w:cs="Times New Roman"/>
          <w:sz w:val="28"/>
        </w:rPr>
        <w:t xml:space="preserve"> социальных отношений, связывали его с социальным прогрессом. </w:t>
      </w:r>
      <w:proofErr w:type="gramStart"/>
      <w:r w:rsidRPr="005A2CAA">
        <w:rPr>
          <w:rFonts w:ascii="Times New Roman" w:eastAsia="Times New Roman" w:hAnsi="Times New Roman" w:cs="Times New Roman"/>
          <w:sz w:val="28"/>
        </w:rPr>
        <w:t>Вне</w:t>
      </w:r>
      <w:proofErr w:type="gramEnd"/>
      <w:r w:rsidRPr="005A2CAA">
        <w:rPr>
          <w:rFonts w:ascii="Times New Roman" w:eastAsia="Times New Roman" w:hAnsi="Times New Roman" w:cs="Times New Roman"/>
          <w:sz w:val="28"/>
        </w:rPr>
        <w:t xml:space="preserve"> </w:t>
      </w:r>
      <w:proofErr w:type="gramStart"/>
      <w:r w:rsidRPr="005A2CAA">
        <w:rPr>
          <w:rFonts w:ascii="Times New Roman" w:eastAsia="Times New Roman" w:hAnsi="Times New Roman" w:cs="Times New Roman"/>
          <w:sz w:val="28"/>
        </w:rPr>
        <w:t>поле</w:t>
      </w:r>
      <w:proofErr w:type="gramEnd"/>
      <w:r w:rsidRPr="005A2CAA">
        <w:rPr>
          <w:rFonts w:ascii="Times New Roman" w:eastAsia="Times New Roman" w:hAnsi="Times New Roman" w:cs="Times New Roman"/>
          <w:sz w:val="28"/>
        </w:rPr>
        <w:t xml:space="preserve"> зрения сторонников данного подхода оставались экономические, демографические, политические и духовные детерминанты, порождавшие многовековую социокультурную, в том числе профессиональную вторичность женщины;</w:t>
      </w:r>
    </w:p>
    <w:p w:rsidR="005A2CAA" w:rsidRPr="005A2CAA" w:rsidRDefault="005A2CAA" w:rsidP="005A2CAA">
      <w:pPr>
        <w:widowControl w:val="0"/>
        <w:numPr>
          <w:ilvl w:val="0"/>
          <w:numId w:val="2"/>
        </w:numPr>
        <w:tabs>
          <w:tab w:val="left" w:pos="567"/>
          <w:tab w:val="left" w:pos="851"/>
          <w:tab w:val="left" w:pos="1185"/>
        </w:tabs>
        <w:autoSpaceDE w:val="0"/>
        <w:autoSpaceDN w:val="0"/>
        <w:spacing w:after="0" w:line="240" w:lineRule="auto"/>
        <w:ind w:right="-162"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социально-экономический (феминистский) подход в анализе положения женщины в обществе, который был альтернативой двум предыдущим, предложили представители марксистской философской школы (К. Маркс, Ф. Энгельс, А. Бебель и др.) В дальнейшем усилиями </w:t>
      </w:r>
      <w:proofErr w:type="gramStart"/>
      <w:r w:rsidRPr="005A2CAA">
        <w:rPr>
          <w:rFonts w:ascii="Times New Roman" w:eastAsia="Times New Roman" w:hAnsi="Times New Roman" w:cs="Times New Roman"/>
          <w:sz w:val="28"/>
        </w:rPr>
        <w:t>западно-европейских</w:t>
      </w:r>
      <w:proofErr w:type="gramEnd"/>
      <w:r w:rsidRPr="005A2CAA">
        <w:rPr>
          <w:rFonts w:ascii="Times New Roman" w:eastAsia="Times New Roman" w:hAnsi="Times New Roman" w:cs="Times New Roman"/>
          <w:sz w:val="28"/>
        </w:rPr>
        <w:t xml:space="preserve"> и российских социал-демократов он трансформировался в разновидность феминистского подхода, что предвосхищало революционные изменения, связанные с практикой социалистического строительства. Ключевыми работами являлись марксистские труды, в которых отмечалась, что главной предпосылкой освобождения женской личности является участие “всего женского пола» в общественном</w:t>
      </w:r>
      <w:r w:rsidRPr="005A2CAA">
        <w:rPr>
          <w:rFonts w:ascii="Times New Roman" w:eastAsia="Times New Roman" w:hAnsi="Times New Roman" w:cs="Times New Roman"/>
          <w:spacing w:val="-9"/>
          <w:sz w:val="28"/>
        </w:rPr>
        <w:t xml:space="preserve"> </w:t>
      </w:r>
      <w:r w:rsidRPr="005A2CAA">
        <w:rPr>
          <w:rFonts w:ascii="Times New Roman" w:eastAsia="Times New Roman" w:hAnsi="Times New Roman" w:cs="Times New Roman"/>
          <w:sz w:val="28"/>
        </w:rPr>
        <w:t>производстве;</w:t>
      </w:r>
    </w:p>
    <w:p w:rsidR="005A2CAA" w:rsidRPr="005A2CAA" w:rsidRDefault="005A2CAA" w:rsidP="005A2CAA">
      <w:pPr>
        <w:widowControl w:val="0"/>
        <w:numPr>
          <w:ilvl w:val="0"/>
          <w:numId w:val="2"/>
        </w:numPr>
        <w:tabs>
          <w:tab w:val="left" w:pos="1533"/>
        </w:tabs>
        <w:autoSpaceDE w:val="0"/>
        <w:autoSpaceDN w:val="0"/>
        <w:spacing w:after="0" w:line="240" w:lineRule="auto"/>
        <w:ind w:right="-162" w:firstLine="841"/>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представителями эгалитарного подхода являются выдающиеся мыслители (Д.С. Милль, В.С. Соловьев, Н.А Бердяев). Их общей заслугой в теоретическом плане выступает показ актуальности и значимости анализа положения женщины в обществе как</w:t>
      </w:r>
      <w:r w:rsidRPr="005A2CAA">
        <w:rPr>
          <w:rFonts w:ascii="Times New Roman" w:eastAsia="Times New Roman" w:hAnsi="Times New Roman" w:cs="Times New Roman"/>
          <w:spacing w:val="22"/>
          <w:sz w:val="28"/>
          <w:szCs w:val="28"/>
        </w:rPr>
        <w:t xml:space="preserve"> </w:t>
      </w:r>
      <w:r w:rsidRPr="005A2CAA">
        <w:rPr>
          <w:rFonts w:ascii="Times New Roman" w:eastAsia="Times New Roman" w:hAnsi="Times New Roman" w:cs="Times New Roman"/>
          <w:sz w:val="28"/>
          <w:szCs w:val="28"/>
        </w:rPr>
        <w:t>самостоятельной</w:t>
      </w:r>
      <w:r w:rsidRPr="005A2CAA">
        <w:rPr>
          <w:rFonts w:ascii="Times New Roman" w:eastAsia="Times New Roman" w:hAnsi="Times New Roman" w:cs="Times New Roman"/>
          <w:spacing w:val="24"/>
          <w:sz w:val="28"/>
          <w:szCs w:val="28"/>
        </w:rPr>
        <w:t xml:space="preserve"> </w:t>
      </w:r>
      <w:r w:rsidRPr="005A2CAA">
        <w:rPr>
          <w:rFonts w:ascii="Times New Roman" w:eastAsia="Times New Roman" w:hAnsi="Times New Roman" w:cs="Times New Roman"/>
          <w:sz w:val="28"/>
          <w:szCs w:val="28"/>
        </w:rPr>
        <w:t>проблемы,</w:t>
      </w:r>
      <w:r w:rsidRPr="005A2CAA">
        <w:rPr>
          <w:rFonts w:ascii="Times New Roman" w:eastAsia="Times New Roman" w:hAnsi="Times New Roman" w:cs="Times New Roman"/>
          <w:spacing w:val="22"/>
          <w:sz w:val="28"/>
          <w:szCs w:val="28"/>
        </w:rPr>
        <w:t xml:space="preserve"> </w:t>
      </w:r>
      <w:r w:rsidRPr="005A2CAA">
        <w:rPr>
          <w:rFonts w:ascii="Times New Roman" w:eastAsia="Times New Roman" w:hAnsi="Times New Roman" w:cs="Times New Roman"/>
          <w:sz w:val="28"/>
          <w:szCs w:val="28"/>
        </w:rPr>
        <w:t>выявление</w:t>
      </w:r>
      <w:r w:rsidRPr="005A2CAA">
        <w:rPr>
          <w:rFonts w:ascii="Times New Roman" w:eastAsia="Times New Roman" w:hAnsi="Times New Roman" w:cs="Times New Roman"/>
          <w:spacing w:val="23"/>
          <w:sz w:val="28"/>
          <w:szCs w:val="28"/>
        </w:rPr>
        <w:t xml:space="preserve"> </w:t>
      </w:r>
      <w:r w:rsidRPr="005A2CAA">
        <w:rPr>
          <w:rFonts w:ascii="Times New Roman" w:eastAsia="Times New Roman" w:hAnsi="Times New Roman" w:cs="Times New Roman"/>
          <w:sz w:val="28"/>
          <w:szCs w:val="28"/>
        </w:rPr>
        <w:t>ее</w:t>
      </w:r>
      <w:r w:rsidRPr="005A2CAA">
        <w:rPr>
          <w:rFonts w:ascii="Times New Roman" w:eastAsia="Times New Roman" w:hAnsi="Times New Roman" w:cs="Times New Roman"/>
          <w:spacing w:val="20"/>
          <w:sz w:val="28"/>
          <w:szCs w:val="28"/>
        </w:rPr>
        <w:t xml:space="preserve"> </w:t>
      </w:r>
      <w:r w:rsidRPr="005A2CAA">
        <w:rPr>
          <w:rFonts w:ascii="Times New Roman" w:eastAsia="Times New Roman" w:hAnsi="Times New Roman" w:cs="Times New Roman"/>
          <w:sz w:val="28"/>
          <w:szCs w:val="28"/>
        </w:rPr>
        <w:t>взаимосвязи</w:t>
      </w:r>
      <w:r w:rsidRPr="005A2CAA">
        <w:rPr>
          <w:rFonts w:ascii="Times New Roman" w:eastAsia="Times New Roman" w:hAnsi="Times New Roman" w:cs="Times New Roman"/>
          <w:spacing w:val="24"/>
          <w:sz w:val="28"/>
          <w:szCs w:val="28"/>
        </w:rPr>
        <w:t xml:space="preserve"> </w:t>
      </w:r>
      <w:r w:rsidRPr="005A2CAA">
        <w:rPr>
          <w:rFonts w:ascii="Times New Roman" w:eastAsia="Times New Roman" w:hAnsi="Times New Roman" w:cs="Times New Roman"/>
          <w:sz w:val="28"/>
          <w:szCs w:val="28"/>
        </w:rPr>
        <w:t>с</w:t>
      </w:r>
      <w:r w:rsidRPr="005A2CAA">
        <w:rPr>
          <w:rFonts w:ascii="Times New Roman" w:eastAsia="Times New Roman" w:hAnsi="Times New Roman" w:cs="Times New Roman"/>
          <w:spacing w:val="20"/>
          <w:sz w:val="28"/>
          <w:szCs w:val="28"/>
        </w:rPr>
        <w:t xml:space="preserve"> </w:t>
      </w:r>
      <w:r w:rsidRPr="005A2CAA">
        <w:rPr>
          <w:rFonts w:ascii="Times New Roman" w:eastAsia="Times New Roman" w:hAnsi="Times New Roman" w:cs="Times New Roman"/>
          <w:sz w:val="28"/>
          <w:szCs w:val="28"/>
        </w:rPr>
        <w:t>другими социальными проблемами, аргументация методологических оснований и путей их преодоления ограниченности консервативн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патриархатного</w:t>
      </w:r>
      <w:proofErr w:type="spellEnd"/>
      <w:r w:rsidRPr="005A2CAA">
        <w:rPr>
          <w:rFonts w:ascii="Times New Roman" w:eastAsia="Times New Roman" w:hAnsi="Times New Roman" w:cs="Times New Roman"/>
          <w:sz w:val="28"/>
          <w:szCs w:val="28"/>
        </w:rPr>
        <w:t xml:space="preserve"> и феминистского подходов, а в практическом - абрис направлений оптимизации функционирования женщины в</w:t>
      </w:r>
      <w:r w:rsidRPr="005A2CAA">
        <w:rPr>
          <w:rFonts w:ascii="Times New Roman" w:eastAsia="Times New Roman" w:hAnsi="Times New Roman" w:cs="Times New Roman"/>
          <w:spacing w:val="-14"/>
          <w:sz w:val="28"/>
          <w:szCs w:val="28"/>
        </w:rPr>
        <w:t xml:space="preserve"> </w:t>
      </w:r>
      <w:r w:rsidRPr="005A2CAA">
        <w:rPr>
          <w:rFonts w:ascii="Times New Roman" w:eastAsia="Times New Roman" w:hAnsi="Times New Roman" w:cs="Times New Roman"/>
          <w:sz w:val="28"/>
          <w:szCs w:val="28"/>
        </w:rPr>
        <w:t>обществе.</w:t>
      </w:r>
    </w:p>
    <w:p w:rsidR="005A2CAA" w:rsidRPr="005A2CAA" w:rsidRDefault="005A2CAA" w:rsidP="005A2CAA">
      <w:pPr>
        <w:widowControl w:val="0"/>
        <w:autoSpaceDE w:val="0"/>
        <w:autoSpaceDN w:val="0"/>
        <w:spacing w:after="0" w:line="240" w:lineRule="auto"/>
        <w:ind w:right="-16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              В книге Стюарта Милля «Подчиненность женщины» (1806) женский вопрос определен как процесс освобождения целой половины человечества, приобретения ею независимости и, следовательно, как вопрос о разумном мировом устройстве. Развивая идеи Платона, выдающиеся русские философы  В.С.  Соловьев  и  Н.А. Бердяев высказывались в пользу созидания «истинного человека» посредством уединения мужского и женского начал. Они видели общественный идеал </w:t>
      </w:r>
      <w:r w:rsidRPr="005A2CAA">
        <w:rPr>
          <w:rFonts w:ascii="Times New Roman" w:eastAsia="Times New Roman" w:hAnsi="Times New Roman" w:cs="Times New Roman"/>
          <w:sz w:val="28"/>
          <w:szCs w:val="28"/>
        </w:rPr>
        <w:lastRenderedPageBreak/>
        <w:t xml:space="preserve">не в механическом уравнивании прав обоих полов, к чему стремились «феминисты», но в утверждении начал мужественности и женственности, «во взаимном дополнении этих начал». Как и марксисты, Н.А. Бердяев не отрицал экономического освобождения женщины, но трактовал «женский вопрос» как половой по существу. </w:t>
      </w:r>
      <w:proofErr w:type="spellStart"/>
      <w:r w:rsidRPr="005A2CAA">
        <w:rPr>
          <w:rFonts w:ascii="Times New Roman" w:eastAsia="Times New Roman" w:hAnsi="Times New Roman" w:cs="Times New Roman"/>
          <w:sz w:val="28"/>
          <w:szCs w:val="28"/>
        </w:rPr>
        <w:t>Бердяевский</w:t>
      </w:r>
      <w:proofErr w:type="spellEnd"/>
      <w:r w:rsidRPr="005A2CAA">
        <w:rPr>
          <w:rFonts w:ascii="Times New Roman" w:eastAsia="Times New Roman" w:hAnsi="Times New Roman" w:cs="Times New Roman"/>
          <w:sz w:val="28"/>
          <w:szCs w:val="28"/>
        </w:rPr>
        <w:t xml:space="preserve"> тезис о том, что женщины должны осуществлять свое высокое предназначение в обществе не только и не столько рождением и вскармливанием детей, сколько женственностью, выступающей их специфическим атрибутом.</w:t>
      </w:r>
    </w:p>
    <w:p w:rsidR="005A2CAA" w:rsidRPr="005A2CAA" w:rsidRDefault="005A2CAA" w:rsidP="005A2CAA">
      <w:pPr>
        <w:widowControl w:val="0"/>
        <w:autoSpaceDE w:val="0"/>
        <w:autoSpaceDN w:val="0"/>
        <w:spacing w:after="0" w:line="240" w:lineRule="auto"/>
        <w:ind w:right="-16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          Приверженцы эгалитарного подхода считали исходным основанием теоретического осмысления положения женщины в обществе «дуализм ее бытия», антиномии «семейственности и общественности», «материнства и профессиональной деятельности». Анализируя динамику места и ролей женщины в ходе исторического процесса, они вскрыли противоречивость основных социальных функций, реализуемых женщиной-субъектом: репродуктивной, семейно-бытовой и производственной.</w:t>
      </w:r>
    </w:p>
    <w:p w:rsidR="005A2CAA" w:rsidRPr="005A2CAA" w:rsidRDefault="005A2CAA" w:rsidP="005A2CAA">
      <w:pPr>
        <w:widowControl w:val="0"/>
        <w:autoSpaceDE w:val="0"/>
        <w:autoSpaceDN w:val="0"/>
        <w:spacing w:after="0" w:line="240" w:lineRule="auto"/>
        <w:ind w:right="-162"/>
        <w:jc w:val="both"/>
        <w:rPr>
          <w:rFonts w:ascii="Times New Roman" w:eastAsia="Times New Roman" w:hAnsi="Times New Roman" w:cs="Times New Roman"/>
          <w:sz w:val="28"/>
          <w:szCs w:val="28"/>
        </w:rPr>
      </w:pPr>
      <w:r w:rsidRPr="005A2CAA">
        <w:rPr>
          <w:sz w:val="28"/>
        </w:rPr>
        <w:t xml:space="preserve">             </w:t>
      </w:r>
      <w:r w:rsidRPr="005A2CAA">
        <w:rPr>
          <w:rFonts w:ascii="Times New Roman" w:eastAsia="Times New Roman" w:hAnsi="Times New Roman" w:cs="Times New Roman"/>
          <w:sz w:val="28"/>
          <w:szCs w:val="28"/>
        </w:rPr>
        <w:t xml:space="preserve">Обобщая достижения философской мысли, необходимо отметить, что обозначившиеся в эпоху античности </w:t>
      </w:r>
      <w:proofErr w:type="spellStart"/>
      <w:r w:rsidRPr="005A2CAA">
        <w:rPr>
          <w:rFonts w:ascii="Times New Roman" w:eastAsia="Times New Roman" w:hAnsi="Times New Roman" w:cs="Times New Roman"/>
          <w:sz w:val="28"/>
          <w:szCs w:val="28"/>
        </w:rPr>
        <w:t>патриархатный</w:t>
      </w:r>
      <w:proofErr w:type="spellEnd"/>
      <w:r w:rsidRPr="005A2CAA">
        <w:rPr>
          <w:rFonts w:ascii="Times New Roman" w:eastAsia="Times New Roman" w:hAnsi="Times New Roman" w:cs="Times New Roman"/>
          <w:sz w:val="28"/>
          <w:szCs w:val="28"/>
        </w:rPr>
        <w:t xml:space="preserve"> и </w:t>
      </w:r>
      <w:proofErr w:type="gramStart"/>
      <w:r w:rsidRPr="005A2CAA">
        <w:rPr>
          <w:rFonts w:ascii="Times New Roman" w:eastAsia="Times New Roman" w:hAnsi="Times New Roman" w:cs="Times New Roman"/>
          <w:sz w:val="28"/>
          <w:szCs w:val="28"/>
        </w:rPr>
        <w:t>эгалитарный</w:t>
      </w:r>
      <w:proofErr w:type="gramEnd"/>
      <w:r w:rsidRPr="005A2CAA">
        <w:rPr>
          <w:rFonts w:ascii="Times New Roman" w:eastAsia="Times New Roman" w:hAnsi="Times New Roman" w:cs="Times New Roman"/>
          <w:sz w:val="28"/>
          <w:szCs w:val="28"/>
        </w:rPr>
        <w:t xml:space="preserve"> подходы к анализу места, общественной роли и ценности мужчины и женщины до середины </w:t>
      </w:r>
      <w:r w:rsidRPr="005A2CAA">
        <w:rPr>
          <w:rFonts w:ascii="Times New Roman" w:eastAsia="Times New Roman" w:hAnsi="Times New Roman" w:cs="Times New Roman"/>
          <w:sz w:val="28"/>
          <w:szCs w:val="28"/>
          <w:lang w:val="en-US"/>
        </w:rPr>
        <w:t>XIX</w:t>
      </w:r>
      <w:r w:rsidRPr="005A2CAA">
        <w:rPr>
          <w:rFonts w:ascii="Times New Roman" w:eastAsia="Times New Roman" w:hAnsi="Times New Roman" w:cs="Times New Roman"/>
          <w:sz w:val="28"/>
          <w:szCs w:val="28"/>
        </w:rPr>
        <w:t xml:space="preserve"> столетия оставались господствующими. От </w:t>
      </w:r>
      <w:proofErr w:type="spellStart"/>
      <w:r w:rsidRPr="005A2CAA">
        <w:rPr>
          <w:rFonts w:ascii="Times New Roman" w:eastAsia="Times New Roman" w:hAnsi="Times New Roman" w:cs="Times New Roman"/>
          <w:sz w:val="28"/>
          <w:szCs w:val="28"/>
        </w:rPr>
        <w:t>патриархатного</w:t>
      </w:r>
      <w:proofErr w:type="spellEnd"/>
      <w:r w:rsidRPr="005A2CAA">
        <w:rPr>
          <w:rFonts w:ascii="Times New Roman" w:eastAsia="Times New Roman" w:hAnsi="Times New Roman" w:cs="Times New Roman"/>
          <w:sz w:val="28"/>
          <w:szCs w:val="28"/>
        </w:rPr>
        <w:t xml:space="preserve"> подхода отпочковался либеральный, эгалитарный и феминистский подходы, которые также получили импульс к самостоятельному развитию.</w:t>
      </w:r>
    </w:p>
    <w:p w:rsidR="005A2CAA" w:rsidRPr="005A2CAA" w:rsidRDefault="005A2CAA" w:rsidP="005A2CAA">
      <w:pPr>
        <w:widowControl w:val="0"/>
        <w:autoSpaceDE w:val="0"/>
        <w:autoSpaceDN w:val="0"/>
        <w:spacing w:after="0" w:line="240" w:lineRule="auto"/>
        <w:ind w:left="121" w:right="-162" w:firstLine="719"/>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Но прежде чем перейти к системному обоснованию специальной методологии, необходимо проанализировать основные гендерные концепц</w:t>
      </w:r>
      <w:proofErr w:type="gramStart"/>
      <w:r w:rsidRPr="005A2CAA">
        <w:rPr>
          <w:rFonts w:ascii="Times New Roman" w:eastAsia="Times New Roman" w:hAnsi="Times New Roman" w:cs="Times New Roman"/>
          <w:sz w:val="28"/>
          <w:szCs w:val="28"/>
        </w:rPr>
        <w:t>ии и уя</w:t>
      </w:r>
      <w:proofErr w:type="gramEnd"/>
      <w:r w:rsidRPr="005A2CAA">
        <w:rPr>
          <w:rFonts w:ascii="Times New Roman" w:eastAsia="Times New Roman" w:hAnsi="Times New Roman" w:cs="Times New Roman"/>
          <w:sz w:val="28"/>
          <w:szCs w:val="28"/>
        </w:rPr>
        <w:t>снить ключевые идеи, отражающие диалектику общественного бытия мужчины и женщины. Обозначенные подходы и концепции могут рассматриваться</w:t>
      </w:r>
      <w:r w:rsidRPr="005A2CAA">
        <w:rPr>
          <w:rFonts w:ascii="Times New Roman" w:eastAsia="Times New Roman" w:hAnsi="Times New Roman" w:cs="Times New Roman"/>
          <w:spacing w:val="40"/>
          <w:sz w:val="28"/>
          <w:szCs w:val="28"/>
        </w:rPr>
        <w:t xml:space="preserve"> </w:t>
      </w:r>
      <w:r w:rsidRPr="005A2CAA">
        <w:rPr>
          <w:rFonts w:ascii="Times New Roman" w:eastAsia="Times New Roman" w:hAnsi="Times New Roman" w:cs="Times New Roman"/>
          <w:sz w:val="28"/>
          <w:szCs w:val="28"/>
        </w:rPr>
        <w:t xml:space="preserve">в качестве </w:t>
      </w:r>
      <w:r w:rsidRPr="005A2CAA">
        <w:rPr>
          <w:rFonts w:ascii="Times New Roman" w:eastAsia="Times New Roman" w:hAnsi="Times New Roman" w:cs="Times New Roman"/>
          <w:spacing w:val="30"/>
          <w:sz w:val="28"/>
          <w:szCs w:val="28"/>
        </w:rPr>
        <w:t xml:space="preserve"> </w:t>
      </w:r>
      <w:r w:rsidRPr="005A2CAA">
        <w:rPr>
          <w:rFonts w:ascii="Times New Roman" w:eastAsia="Times New Roman" w:hAnsi="Times New Roman" w:cs="Times New Roman"/>
          <w:sz w:val="28"/>
          <w:szCs w:val="28"/>
        </w:rPr>
        <w:t>фундамента</w:t>
      </w:r>
      <w:r w:rsidRPr="005A2CAA">
        <w:rPr>
          <w:rFonts w:ascii="Times New Roman" w:eastAsia="Times New Roman" w:hAnsi="Times New Roman" w:cs="Times New Roman"/>
          <w:sz w:val="28"/>
          <w:szCs w:val="28"/>
        </w:rPr>
        <w:tab/>
        <w:t>для последующего возведения «гендерного знания»:</w:t>
      </w:r>
    </w:p>
    <w:p w:rsidR="005A2CAA" w:rsidRPr="005A2CAA" w:rsidRDefault="005A2CAA" w:rsidP="005A2CAA">
      <w:pPr>
        <w:widowControl w:val="0"/>
        <w:numPr>
          <w:ilvl w:val="0"/>
          <w:numId w:val="1"/>
        </w:numPr>
        <w:tabs>
          <w:tab w:val="left" w:pos="1308"/>
        </w:tabs>
        <w:autoSpaceDE w:val="0"/>
        <w:autoSpaceDN w:val="0"/>
        <w:spacing w:after="0" w:line="240" w:lineRule="auto"/>
        <w:ind w:right="-163" w:firstLine="7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в основе «биологической концепции – консервативн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патриархатный</w:t>
      </w:r>
      <w:proofErr w:type="spellEnd"/>
      <w:r w:rsidRPr="005A2CAA">
        <w:rPr>
          <w:rFonts w:ascii="Times New Roman" w:eastAsia="Times New Roman" w:hAnsi="Times New Roman" w:cs="Times New Roman"/>
          <w:sz w:val="28"/>
          <w:szCs w:val="28"/>
        </w:rPr>
        <w:t xml:space="preserve"> подход. Его сторонники абсолютизируют факт биологического диморфизма и устанавливают линейную причинн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следственную связь между анатомо-физиологическими особенностями женского организма и социальной «вторичностью» культурной ущербностью</w:t>
      </w:r>
      <w:r w:rsidRPr="005A2CAA">
        <w:rPr>
          <w:rFonts w:ascii="Times New Roman" w:eastAsia="Times New Roman" w:hAnsi="Times New Roman" w:cs="Times New Roman"/>
          <w:spacing w:val="-3"/>
          <w:sz w:val="28"/>
          <w:szCs w:val="28"/>
        </w:rPr>
        <w:t xml:space="preserve"> </w:t>
      </w:r>
      <w:r w:rsidRPr="005A2CAA">
        <w:rPr>
          <w:rFonts w:ascii="Times New Roman" w:eastAsia="Times New Roman" w:hAnsi="Times New Roman" w:cs="Times New Roman"/>
          <w:sz w:val="28"/>
          <w:szCs w:val="28"/>
        </w:rPr>
        <w:t>женщины;</w:t>
      </w:r>
    </w:p>
    <w:p w:rsidR="005A2CAA" w:rsidRPr="005A2CAA" w:rsidRDefault="005A2CAA" w:rsidP="005A2CAA">
      <w:pPr>
        <w:widowControl w:val="0"/>
        <w:numPr>
          <w:ilvl w:val="0"/>
          <w:numId w:val="1"/>
        </w:numPr>
        <w:tabs>
          <w:tab w:val="left" w:pos="1298"/>
        </w:tabs>
        <w:autoSpaceDE w:val="0"/>
        <w:autoSpaceDN w:val="0"/>
        <w:spacing w:after="0" w:line="240" w:lineRule="auto"/>
        <w:ind w:right="-163" w:firstLine="7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биологическая концепция в «чистом виде» не столь распространена в современных условиях в сравнении </w:t>
      </w:r>
      <w:proofErr w:type="gramStart"/>
      <w:r w:rsidRPr="005A2CAA">
        <w:rPr>
          <w:rFonts w:ascii="Times New Roman" w:eastAsia="Times New Roman" w:hAnsi="Times New Roman" w:cs="Times New Roman"/>
          <w:sz w:val="28"/>
          <w:szCs w:val="28"/>
        </w:rPr>
        <w:t>с</w:t>
      </w:r>
      <w:proofErr w:type="gramEnd"/>
      <w:r w:rsidRPr="005A2CAA">
        <w:rPr>
          <w:rFonts w:ascii="Times New Roman" w:eastAsia="Times New Roman" w:hAnsi="Times New Roman" w:cs="Times New Roman"/>
          <w:sz w:val="28"/>
          <w:szCs w:val="28"/>
        </w:rPr>
        <w:t xml:space="preserve"> зародившейся в ее лоне и тесно примыкающей к ней социобиологической. В 70-80е годы «</w:t>
      </w:r>
      <w:proofErr w:type="spellStart"/>
      <w:r w:rsidRPr="005A2CAA">
        <w:rPr>
          <w:rFonts w:ascii="Times New Roman" w:eastAsia="Times New Roman" w:hAnsi="Times New Roman" w:cs="Times New Roman"/>
          <w:sz w:val="28"/>
          <w:szCs w:val="28"/>
        </w:rPr>
        <w:t>социобиологи</w:t>
      </w:r>
      <w:proofErr w:type="spellEnd"/>
      <w:r w:rsidRPr="005A2CAA">
        <w:rPr>
          <w:rFonts w:ascii="Times New Roman" w:eastAsia="Times New Roman" w:hAnsi="Times New Roman" w:cs="Times New Roman"/>
          <w:sz w:val="28"/>
          <w:szCs w:val="28"/>
        </w:rPr>
        <w:t xml:space="preserve">» категорично утверждали, что сформировавшиеся в период становления человеческого рода устойчивые образцы поведения женщины в обществе (роль матери и хранительницы </w:t>
      </w:r>
      <w:proofErr w:type="spellStart"/>
      <w:r w:rsidRPr="005A2CAA">
        <w:rPr>
          <w:rFonts w:ascii="Times New Roman" w:eastAsia="Times New Roman" w:hAnsi="Times New Roman" w:cs="Times New Roman"/>
          <w:sz w:val="28"/>
          <w:szCs w:val="28"/>
        </w:rPr>
        <w:t>домашне</w:t>
      </w:r>
      <w:proofErr w:type="spellEnd"/>
      <w:r w:rsidRPr="005A2CAA">
        <w:rPr>
          <w:rFonts w:ascii="Times New Roman" w:eastAsia="Times New Roman" w:hAnsi="Times New Roman" w:cs="Times New Roman"/>
          <w:sz w:val="28"/>
          <w:szCs w:val="28"/>
        </w:rPr>
        <w:t>-семейного очага) выступают универсалиями социальной</w:t>
      </w:r>
      <w:r w:rsidRPr="005A2CAA">
        <w:rPr>
          <w:rFonts w:ascii="Times New Roman" w:eastAsia="Times New Roman" w:hAnsi="Times New Roman" w:cs="Times New Roman"/>
          <w:spacing w:val="-1"/>
          <w:sz w:val="28"/>
          <w:szCs w:val="28"/>
        </w:rPr>
        <w:t xml:space="preserve"> </w:t>
      </w:r>
      <w:r w:rsidRPr="005A2CAA">
        <w:rPr>
          <w:rFonts w:ascii="Times New Roman" w:eastAsia="Times New Roman" w:hAnsi="Times New Roman" w:cs="Times New Roman"/>
          <w:sz w:val="28"/>
          <w:szCs w:val="28"/>
        </w:rPr>
        <w:t>организации;</w:t>
      </w:r>
    </w:p>
    <w:p w:rsidR="005A2CAA" w:rsidRPr="005A2CAA" w:rsidRDefault="005A2CAA" w:rsidP="005A2CAA">
      <w:pPr>
        <w:widowControl w:val="0"/>
        <w:numPr>
          <w:ilvl w:val="0"/>
          <w:numId w:val="1"/>
        </w:numPr>
        <w:tabs>
          <w:tab w:val="left" w:pos="1277"/>
        </w:tabs>
        <w:autoSpaceDE w:val="0"/>
        <w:autoSpaceDN w:val="0"/>
        <w:spacing w:after="0" w:line="240" w:lineRule="auto"/>
        <w:ind w:right="-163" w:firstLine="7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интенсивное развитие биосоциальной концепции стало закономерным ответом на существенные изменения в характере общественных отношений и ролях мужчины и</w:t>
      </w:r>
      <w:r w:rsidRPr="005A2CAA">
        <w:rPr>
          <w:rFonts w:ascii="Times New Roman" w:eastAsia="Times New Roman" w:hAnsi="Times New Roman" w:cs="Times New Roman"/>
          <w:spacing w:val="-9"/>
          <w:sz w:val="28"/>
          <w:szCs w:val="28"/>
        </w:rPr>
        <w:t xml:space="preserve"> </w:t>
      </w:r>
      <w:r w:rsidRPr="005A2CAA">
        <w:rPr>
          <w:rFonts w:ascii="Times New Roman" w:eastAsia="Times New Roman" w:hAnsi="Times New Roman" w:cs="Times New Roman"/>
          <w:sz w:val="28"/>
          <w:szCs w:val="28"/>
        </w:rPr>
        <w:t>женщины;</w:t>
      </w:r>
    </w:p>
    <w:p w:rsidR="005A2CAA" w:rsidRPr="005A2CAA" w:rsidRDefault="005A2CAA" w:rsidP="005A2CAA">
      <w:pPr>
        <w:widowControl w:val="0"/>
        <w:numPr>
          <w:ilvl w:val="0"/>
          <w:numId w:val="1"/>
        </w:numPr>
        <w:tabs>
          <w:tab w:val="left" w:pos="1397"/>
        </w:tabs>
        <w:autoSpaceDE w:val="0"/>
        <w:autoSpaceDN w:val="0"/>
        <w:spacing w:after="0" w:line="240" w:lineRule="auto"/>
        <w:ind w:right="-163" w:firstLine="7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lastRenderedPageBreak/>
        <w:t xml:space="preserve">теоретико-методологическим источником </w:t>
      </w:r>
      <w:proofErr w:type="spellStart"/>
      <w:r w:rsidRPr="005A2CAA">
        <w:rPr>
          <w:rFonts w:ascii="Times New Roman" w:eastAsia="Times New Roman" w:hAnsi="Times New Roman" w:cs="Times New Roman"/>
          <w:sz w:val="28"/>
          <w:szCs w:val="28"/>
        </w:rPr>
        <w:t>гендерологии</w:t>
      </w:r>
      <w:proofErr w:type="spellEnd"/>
      <w:r w:rsidRPr="005A2CAA">
        <w:rPr>
          <w:rFonts w:ascii="Times New Roman" w:eastAsia="Times New Roman" w:hAnsi="Times New Roman" w:cs="Times New Roman"/>
          <w:sz w:val="28"/>
          <w:szCs w:val="28"/>
        </w:rPr>
        <w:t xml:space="preserve"> выступают и разнообразные феминистские или социологические концепции. Феминизм </w:t>
      </w:r>
      <w:proofErr w:type="gramStart"/>
      <w:r w:rsidRPr="005A2CAA">
        <w:rPr>
          <w:rFonts w:ascii="Times New Roman" w:eastAsia="Times New Roman" w:hAnsi="Times New Roman" w:cs="Times New Roman"/>
          <w:sz w:val="28"/>
          <w:szCs w:val="28"/>
        </w:rPr>
        <w:t>–э</w:t>
      </w:r>
      <w:proofErr w:type="gramEnd"/>
      <w:r w:rsidRPr="005A2CAA">
        <w:rPr>
          <w:rFonts w:ascii="Times New Roman" w:eastAsia="Times New Roman" w:hAnsi="Times New Roman" w:cs="Times New Roman"/>
          <w:sz w:val="28"/>
          <w:szCs w:val="28"/>
        </w:rPr>
        <w:t>то течение общественной мысли и идеология движения против различных видов дискриминации женщин. Феминисты едины желанием устранить сложившийся перекос в социальном функционировании женского пола. Они ратуют за пересмотр существующей гендерной системы и создание «новой культуры».</w:t>
      </w:r>
    </w:p>
    <w:p w:rsidR="005A2CAA" w:rsidRPr="005A2CAA" w:rsidRDefault="005A2CAA" w:rsidP="005A2CAA">
      <w:pPr>
        <w:widowControl w:val="0"/>
        <w:autoSpaceDE w:val="0"/>
        <w:autoSpaceDN w:val="0"/>
        <w:spacing w:before="4" w:after="0" w:line="240" w:lineRule="auto"/>
        <w:outlineLvl w:val="0"/>
        <w:rPr>
          <w:rFonts w:ascii="Times New Roman" w:eastAsia="Times New Roman" w:hAnsi="Times New Roman" w:cs="Times New Roman"/>
          <w:b/>
          <w:bCs/>
          <w:sz w:val="28"/>
          <w:szCs w:val="28"/>
          <w:lang w:val="kk-KZ"/>
        </w:rPr>
      </w:pPr>
    </w:p>
    <w:p w:rsidR="005A2CAA" w:rsidRPr="005A2CAA" w:rsidRDefault="005A2CAA" w:rsidP="005A2CAA">
      <w:pPr>
        <w:widowControl w:val="0"/>
        <w:autoSpaceDE w:val="0"/>
        <w:autoSpaceDN w:val="0"/>
        <w:spacing w:before="4" w:after="0" w:line="240" w:lineRule="auto"/>
        <w:ind w:left="2920"/>
        <w:outlineLvl w:val="0"/>
        <w:rPr>
          <w:rFonts w:ascii="Times New Roman" w:eastAsia="Times New Roman" w:hAnsi="Times New Roman" w:cs="Times New Roman"/>
          <w:b/>
          <w:bCs/>
          <w:sz w:val="28"/>
          <w:szCs w:val="28"/>
          <w:lang w:val="kk-KZ"/>
        </w:rPr>
      </w:pPr>
      <w:proofErr w:type="spellStart"/>
      <w:r w:rsidRPr="005A2CAA">
        <w:rPr>
          <w:rFonts w:ascii="Times New Roman" w:eastAsia="Times New Roman" w:hAnsi="Times New Roman" w:cs="Times New Roman"/>
          <w:b/>
          <w:bCs/>
          <w:sz w:val="28"/>
          <w:szCs w:val="28"/>
          <w:lang w:val="en-US"/>
        </w:rPr>
        <w:t>Контрольные</w:t>
      </w:r>
      <w:proofErr w:type="spellEnd"/>
      <w:r w:rsidRPr="005A2CAA">
        <w:rPr>
          <w:rFonts w:ascii="Times New Roman" w:eastAsia="Times New Roman" w:hAnsi="Times New Roman" w:cs="Times New Roman"/>
          <w:b/>
          <w:bCs/>
          <w:sz w:val="28"/>
          <w:szCs w:val="28"/>
          <w:lang w:val="en-US"/>
        </w:rPr>
        <w:t xml:space="preserve"> </w:t>
      </w:r>
      <w:proofErr w:type="spellStart"/>
      <w:r w:rsidRPr="005A2CAA">
        <w:rPr>
          <w:rFonts w:ascii="Times New Roman" w:eastAsia="Times New Roman" w:hAnsi="Times New Roman" w:cs="Times New Roman"/>
          <w:b/>
          <w:bCs/>
          <w:sz w:val="28"/>
          <w:szCs w:val="28"/>
          <w:lang w:val="en-US"/>
        </w:rPr>
        <w:t>вопросы</w:t>
      </w:r>
      <w:proofErr w:type="spellEnd"/>
    </w:p>
    <w:p w:rsidR="005A2CAA" w:rsidRPr="005A2CAA" w:rsidRDefault="005A2CAA" w:rsidP="005A2CAA">
      <w:pPr>
        <w:widowControl w:val="0"/>
        <w:numPr>
          <w:ilvl w:val="0"/>
          <w:numId w:val="3"/>
        </w:numPr>
        <w:tabs>
          <w:tab w:val="left" w:pos="1202"/>
        </w:tabs>
        <w:autoSpaceDE w:val="0"/>
        <w:autoSpaceDN w:val="0"/>
        <w:spacing w:before="1"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Что нового вносит в лингвистическое описание гендерный подход, какие новые данные о языке и его функционировании он позволяет</w:t>
      </w:r>
      <w:r w:rsidRPr="005A2CAA">
        <w:rPr>
          <w:rFonts w:ascii="Times New Roman" w:eastAsia="Times New Roman" w:hAnsi="Times New Roman" w:cs="Times New Roman"/>
          <w:spacing w:val="-2"/>
          <w:sz w:val="28"/>
        </w:rPr>
        <w:t xml:space="preserve"> </w:t>
      </w:r>
      <w:r w:rsidRPr="005A2CAA">
        <w:rPr>
          <w:rFonts w:ascii="Times New Roman" w:eastAsia="Times New Roman" w:hAnsi="Times New Roman" w:cs="Times New Roman"/>
          <w:sz w:val="28"/>
        </w:rPr>
        <w:t>получить?</w:t>
      </w:r>
    </w:p>
    <w:p w:rsidR="005A2CAA" w:rsidRPr="005A2CAA" w:rsidRDefault="005A2CAA" w:rsidP="005A2CAA">
      <w:pPr>
        <w:widowControl w:val="0"/>
        <w:numPr>
          <w:ilvl w:val="0"/>
          <w:numId w:val="3"/>
        </w:numPr>
        <w:tabs>
          <w:tab w:val="left" w:pos="1202"/>
        </w:tabs>
        <w:autoSpaceDE w:val="0"/>
        <w:autoSpaceDN w:val="0"/>
        <w:spacing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Как соотносятся </w:t>
      </w:r>
      <w:proofErr w:type="spellStart"/>
      <w:r w:rsidRPr="005A2CAA">
        <w:rPr>
          <w:rFonts w:ascii="Times New Roman" w:eastAsia="Times New Roman" w:hAnsi="Times New Roman" w:cs="Times New Roman"/>
          <w:sz w:val="28"/>
        </w:rPr>
        <w:t>метагендерный</w:t>
      </w:r>
      <w:proofErr w:type="spellEnd"/>
      <w:r w:rsidRPr="005A2CAA">
        <w:rPr>
          <w:rFonts w:ascii="Times New Roman" w:eastAsia="Times New Roman" w:hAnsi="Times New Roman" w:cs="Times New Roman"/>
          <w:sz w:val="28"/>
        </w:rPr>
        <w:t xml:space="preserve"> и гендерный уровни в рамках одного языка и в сопоставлении с другими</w:t>
      </w:r>
      <w:r w:rsidRPr="005A2CAA">
        <w:rPr>
          <w:rFonts w:ascii="Times New Roman" w:eastAsia="Times New Roman" w:hAnsi="Times New Roman" w:cs="Times New Roman"/>
          <w:spacing w:val="-11"/>
          <w:sz w:val="28"/>
        </w:rPr>
        <w:t xml:space="preserve"> </w:t>
      </w:r>
      <w:r w:rsidRPr="005A2CAA">
        <w:rPr>
          <w:rFonts w:ascii="Times New Roman" w:eastAsia="Times New Roman" w:hAnsi="Times New Roman" w:cs="Times New Roman"/>
          <w:sz w:val="28"/>
        </w:rPr>
        <w:t>языками?</w:t>
      </w:r>
    </w:p>
    <w:p w:rsidR="005A2CAA" w:rsidRPr="005A2CAA" w:rsidRDefault="005A2CAA" w:rsidP="005A2CAA">
      <w:pPr>
        <w:widowControl w:val="0"/>
        <w:numPr>
          <w:ilvl w:val="0"/>
          <w:numId w:val="3"/>
        </w:numPr>
        <w:tabs>
          <w:tab w:val="left" w:pos="1202"/>
        </w:tabs>
        <w:autoSpaceDE w:val="0"/>
        <w:autoSpaceDN w:val="0"/>
        <w:spacing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 влияет научная традиция и социальная реальность на подходы к изучению гендерных аспектов языка и</w:t>
      </w:r>
      <w:r w:rsidRPr="005A2CAA">
        <w:rPr>
          <w:rFonts w:ascii="Times New Roman" w:eastAsia="Times New Roman" w:hAnsi="Times New Roman" w:cs="Times New Roman"/>
          <w:spacing w:val="-12"/>
          <w:sz w:val="28"/>
        </w:rPr>
        <w:t xml:space="preserve"> </w:t>
      </w:r>
      <w:r w:rsidRPr="005A2CAA">
        <w:rPr>
          <w:rFonts w:ascii="Times New Roman" w:eastAsia="Times New Roman" w:hAnsi="Times New Roman" w:cs="Times New Roman"/>
          <w:sz w:val="28"/>
        </w:rPr>
        <w:t>коммуникации?</w:t>
      </w:r>
    </w:p>
    <w:p w:rsidR="005A2CAA" w:rsidRPr="005A2CAA" w:rsidRDefault="005A2CAA" w:rsidP="005A2CAA">
      <w:pPr>
        <w:widowControl w:val="0"/>
        <w:numPr>
          <w:ilvl w:val="0"/>
          <w:numId w:val="3"/>
        </w:numPr>
        <w:tabs>
          <w:tab w:val="left" w:pos="1202"/>
        </w:tabs>
        <w:autoSpaceDE w:val="0"/>
        <w:autoSpaceDN w:val="0"/>
        <w:spacing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 экстралингвистические факторы влияют на интенсивность конструирования</w:t>
      </w:r>
      <w:r w:rsidRPr="005A2CAA">
        <w:rPr>
          <w:rFonts w:ascii="Times New Roman" w:eastAsia="Times New Roman" w:hAnsi="Times New Roman" w:cs="Times New Roman"/>
          <w:spacing w:val="-3"/>
          <w:sz w:val="28"/>
        </w:rPr>
        <w:t xml:space="preserve"> </w:t>
      </w:r>
      <w:proofErr w:type="spellStart"/>
      <w:r w:rsidRPr="005A2CAA">
        <w:rPr>
          <w:rFonts w:ascii="Times New Roman" w:eastAsia="Times New Roman" w:hAnsi="Times New Roman" w:cs="Times New Roman"/>
          <w:sz w:val="28"/>
        </w:rPr>
        <w:t>гендера</w:t>
      </w:r>
      <w:proofErr w:type="spellEnd"/>
      <w:r w:rsidRPr="005A2CAA">
        <w:rPr>
          <w:rFonts w:ascii="Times New Roman" w:eastAsia="Times New Roman" w:hAnsi="Times New Roman" w:cs="Times New Roman"/>
          <w:sz w:val="28"/>
        </w:rPr>
        <w:t>?</w:t>
      </w:r>
    </w:p>
    <w:p w:rsidR="005A2CAA" w:rsidRPr="005A2CAA" w:rsidRDefault="005A2CAA" w:rsidP="005A2CAA">
      <w:pPr>
        <w:widowControl w:val="0"/>
        <w:numPr>
          <w:ilvl w:val="0"/>
          <w:numId w:val="3"/>
        </w:numPr>
        <w:tabs>
          <w:tab w:val="left" w:pos="1202"/>
        </w:tabs>
        <w:autoSpaceDE w:val="0"/>
        <w:autoSpaceDN w:val="0"/>
        <w:spacing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Как меняется конструирование </w:t>
      </w:r>
      <w:proofErr w:type="spellStart"/>
      <w:r w:rsidRPr="005A2CAA">
        <w:rPr>
          <w:rFonts w:ascii="Times New Roman" w:eastAsia="Times New Roman" w:hAnsi="Times New Roman" w:cs="Times New Roman"/>
          <w:sz w:val="28"/>
        </w:rPr>
        <w:t>гендера</w:t>
      </w:r>
      <w:proofErr w:type="spellEnd"/>
      <w:r w:rsidRPr="005A2CAA">
        <w:rPr>
          <w:rFonts w:ascii="Times New Roman" w:eastAsia="Times New Roman" w:hAnsi="Times New Roman" w:cs="Times New Roman"/>
          <w:sz w:val="28"/>
        </w:rPr>
        <w:t xml:space="preserve"> в диахронии? Какие данные для исследования ментальности данной культуры и ее отражения в языке дает гендерный</w:t>
      </w:r>
      <w:r w:rsidRPr="005A2CAA">
        <w:rPr>
          <w:rFonts w:ascii="Times New Roman" w:eastAsia="Times New Roman" w:hAnsi="Times New Roman" w:cs="Times New Roman"/>
          <w:spacing w:val="-7"/>
          <w:sz w:val="28"/>
        </w:rPr>
        <w:t xml:space="preserve"> </w:t>
      </w:r>
      <w:r w:rsidRPr="005A2CAA">
        <w:rPr>
          <w:rFonts w:ascii="Times New Roman" w:eastAsia="Times New Roman" w:hAnsi="Times New Roman" w:cs="Times New Roman"/>
          <w:sz w:val="28"/>
        </w:rPr>
        <w:t>подход?</w:t>
      </w:r>
    </w:p>
    <w:p w:rsidR="005A2CAA" w:rsidRPr="005A2CAA" w:rsidRDefault="005A2CAA" w:rsidP="005A2CAA">
      <w:pPr>
        <w:widowControl w:val="0"/>
        <w:numPr>
          <w:ilvl w:val="0"/>
          <w:numId w:val="3"/>
        </w:numPr>
        <w:tabs>
          <w:tab w:val="left" w:pos="1202"/>
        </w:tabs>
        <w:autoSpaceDE w:val="0"/>
        <w:autoSpaceDN w:val="0"/>
        <w:spacing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 воздействует межкультурная коммуникация на конструирование гендерной идентичности? Какие изменения возможны в этой области и продемонстрируйте динамику этих изменений?</w:t>
      </w:r>
    </w:p>
    <w:p w:rsidR="005A2CAA" w:rsidRPr="005A2CAA" w:rsidRDefault="005A2CAA" w:rsidP="005A2CAA">
      <w:pPr>
        <w:widowControl w:val="0"/>
        <w:numPr>
          <w:ilvl w:val="0"/>
          <w:numId w:val="3"/>
        </w:numPr>
        <w:tabs>
          <w:tab w:val="left" w:pos="1202"/>
        </w:tabs>
        <w:autoSpaceDE w:val="0"/>
        <w:autoSpaceDN w:val="0"/>
        <w:spacing w:after="0" w:line="240" w:lineRule="auto"/>
        <w:ind w:right="-21" w:firstLine="841"/>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Какую роль играют в этом процессе гендерные компоненты этнических</w:t>
      </w:r>
      <w:r w:rsidRPr="005A2CAA">
        <w:rPr>
          <w:rFonts w:ascii="Times New Roman" w:eastAsia="Times New Roman" w:hAnsi="Times New Roman" w:cs="Times New Roman"/>
          <w:spacing w:val="-3"/>
          <w:sz w:val="28"/>
        </w:rPr>
        <w:t xml:space="preserve"> </w:t>
      </w:r>
      <w:r w:rsidRPr="005A2CAA">
        <w:rPr>
          <w:rFonts w:ascii="Times New Roman" w:eastAsia="Times New Roman" w:hAnsi="Times New Roman" w:cs="Times New Roman"/>
          <w:sz w:val="28"/>
        </w:rPr>
        <w:t>представлений?</w:t>
      </w:r>
    </w:p>
    <w:p w:rsidR="005A2CAA" w:rsidRPr="005A2CAA" w:rsidRDefault="005A2CAA" w:rsidP="005A2CAA">
      <w:pPr>
        <w:tabs>
          <w:tab w:val="left" w:pos="709"/>
        </w:tabs>
        <w:spacing w:after="0" w:line="240" w:lineRule="auto"/>
        <w:jc w:val="center"/>
        <w:rPr>
          <w:rFonts w:ascii="Times New Roman" w:eastAsia="Calibri" w:hAnsi="Times New Roman" w:cs="Times New Roman"/>
          <w:sz w:val="28"/>
          <w:szCs w:val="28"/>
          <w:lang w:val="kk-KZ" w:eastAsia="ru-RU"/>
        </w:rPr>
      </w:pPr>
      <w:r w:rsidRPr="005A2CAA">
        <w:rPr>
          <w:rFonts w:ascii="Times New Roman" w:eastAsia="Calibri" w:hAnsi="Times New Roman" w:cs="Times New Roman"/>
          <w:b/>
          <w:sz w:val="28"/>
          <w:szCs w:val="28"/>
          <w:lang w:val="kk-KZ" w:eastAsia="ru-RU"/>
        </w:rPr>
        <w:t>Литература:</w:t>
      </w:r>
    </w:p>
    <w:p w:rsidR="005A2CAA" w:rsidRPr="005A2CAA" w:rsidRDefault="005A2CAA" w:rsidP="005A2CAA">
      <w:pPr>
        <w:spacing w:after="0" w:line="240" w:lineRule="auto"/>
        <w:jc w:val="both"/>
        <w:rPr>
          <w:rFonts w:ascii="Times New Roman" w:eastAsia="Calibri" w:hAnsi="Times New Roman" w:cs="Times New Roman"/>
          <w:sz w:val="28"/>
          <w:szCs w:val="24"/>
          <w:lang w:val="kk-KZ" w:eastAsia="ru-RU"/>
        </w:rPr>
      </w:pPr>
      <w:r w:rsidRPr="005A2CAA">
        <w:rPr>
          <w:rFonts w:ascii="Times New Roman" w:eastAsia="Times New Roman" w:hAnsi="Times New Roman" w:cs="Times New Roman"/>
          <w:sz w:val="28"/>
          <w:szCs w:val="28"/>
          <w:lang w:eastAsia="ru-RU"/>
        </w:rPr>
        <w:t>1.</w:t>
      </w:r>
      <w:r w:rsidRPr="005A2CAA">
        <w:rPr>
          <w:rFonts w:ascii="Times New Roman" w:eastAsia="Calibri" w:hAnsi="Times New Roman" w:cs="Times New Roman"/>
          <w:sz w:val="28"/>
          <w:szCs w:val="24"/>
          <w:lang w:val="kk-KZ" w:eastAsia="ru-RU"/>
        </w:rPr>
        <w:t>Сабитова З.К. Гендерная оппозиция в языке: диахронический аспект: Учебное пособие. – Алматы: Қазақ Университеті, 2007. – 157с</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Calibri" w:hAnsi="Times New Roman" w:cs="Times New Roman"/>
          <w:sz w:val="28"/>
          <w:szCs w:val="28"/>
          <w:lang w:val="kk-KZ" w:eastAsia="ru-RU"/>
        </w:rPr>
        <w:t>2.Ильенко С.Г. Русистика: Избранные труды. СПб: РГПУ им. А.И.Герцена, 2003.  – 674с.</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Calibri" w:hAnsi="Times New Roman" w:cs="Times New Roman"/>
          <w:sz w:val="28"/>
          <w:szCs w:val="28"/>
          <w:lang w:val="kk-KZ" w:eastAsia="ru-RU"/>
        </w:rPr>
        <w:t>3.Караулов Ю.Н. Русский язык и русская языковая личность. – М.: Изд-во ЛКИ, 2007. -264с.</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Calibri" w:hAnsi="Times New Roman" w:cs="Times New Roman"/>
          <w:sz w:val="28"/>
          <w:szCs w:val="28"/>
          <w:lang w:val="kk-KZ" w:eastAsia="ru-RU"/>
        </w:rPr>
        <w:t>4.Лотман М.Ю. Семиосфера. – СПб., 2000. -704 с.</w:t>
      </w:r>
    </w:p>
    <w:p w:rsidR="005A2CAA" w:rsidRPr="005A2CAA" w:rsidRDefault="005A2CAA" w:rsidP="005A2CAA">
      <w:pPr>
        <w:tabs>
          <w:tab w:val="left" w:pos="709"/>
        </w:tabs>
        <w:spacing w:after="0" w:line="240" w:lineRule="auto"/>
        <w:jc w:val="both"/>
        <w:rPr>
          <w:rFonts w:ascii="Times New Roman" w:eastAsia="Times New Roman" w:hAnsi="Times New Roman" w:cs="Times New Roman"/>
          <w:sz w:val="28"/>
          <w:szCs w:val="24"/>
          <w:lang w:val="kk-KZ" w:eastAsia="ru-RU"/>
        </w:rPr>
      </w:pPr>
      <w:r w:rsidRPr="005A2CAA">
        <w:rPr>
          <w:rFonts w:ascii="Times New Roman" w:eastAsia="Times New Roman" w:hAnsi="Times New Roman" w:cs="Times New Roman"/>
          <w:sz w:val="28"/>
          <w:szCs w:val="24"/>
          <w:lang w:val="kk-KZ" w:eastAsia="ru-RU"/>
        </w:rPr>
        <w:t>5.</w:t>
      </w:r>
      <w:r w:rsidRPr="005A2CAA">
        <w:rPr>
          <w:rFonts w:ascii="Times New Roman" w:eastAsia="Times New Roman" w:hAnsi="Times New Roman" w:cs="Times New Roman"/>
          <w:sz w:val="28"/>
          <w:szCs w:val="24"/>
          <w:lang w:eastAsia="ru-RU"/>
        </w:rPr>
        <w:t xml:space="preserve">Каменская О. Л. </w:t>
      </w:r>
      <w:proofErr w:type="spellStart"/>
      <w:r w:rsidRPr="005A2CAA">
        <w:rPr>
          <w:rFonts w:ascii="Times New Roman" w:eastAsia="Times New Roman" w:hAnsi="Times New Roman" w:cs="Times New Roman"/>
          <w:sz w:val="28"/>
          <w:szCs w:val="24"/>
          <w:lang w:eastAsia="ru-RU"/>
        </w:rPr>
        <w:t>Гендергетика</w:t>
      </w:r>
      <w:proofErr w:type="spellEnd"/>
      <w:r w:rsidRPr="005A2CAA">
        <w:rPr>
          <w:rFonts w:ascii="Times New Roman" w:eastAsia="Times New Roman" w:hAnsi="Times New Roman" w:cs="Times New Roman"/>
          <w:sz w:val="28"/>
          <w:szCs w:val="24"/>
          <w:lang w:eastAsia="ru-RU"/>
        </w:rPr>
        <w:t xml:space="preserve"> - наука будущего // </w:t>
      </w:r>
      <w:proofErr w:type="spellStart"/>
      <w:r w:rsidRPr="005A2CAA">
        <w:rPr>
          <w:rFonts w:ascii="Times New Roman" w:eastAsia="Times New Roman" w:hAnsi="Times New Roman" w:cs="Times New Roman"/>
          <w:sz w:val="28"/>
          <w:szCs w:val="24"/>
          <w:lang w:eastAsia="ru-RU"/>
        </w:rPr>
        <w:t>Гендер</w:t>
      </w:r>
      <w:proofErr w:type="spellEnd"/>
      <w:r w:rsidRPr="005A2CAA">
        <w:rPr>
          <w:rFonts w:ascii="Times New Roman" w:eastAsia="Times New Roman" w:hAnsi="Times New Roman" w:cs="Times New Roman"/>
          <w:sz w:val="28"/>
          <w:szCs w:val="24"/>
          <w:lang w:eastAsia="ru-RU"/>
        </w:rPr>
        <w:t xml:space="preserve"> как интрига познания. Пилотный выпуск. М.: Изд-во </w:t>
      </w:r>
      <w:proofErr w:type="spellStart"/>
      <w:r w:rsidRPr="005A2CAA">
        <w:rPr>
          <w:rFonts w:ascii="Times New Roman" w:eastAsia="Times New Roman" w:hAnsi="Times New Roman" w:cs="Times New Roman"/>
          <w:sz w:val="28"/>
          <w:szCs w:val="24"/>
          <w:lang w:eastAsia="ru-RU"/>
        </w:rPr>
        <w:t>Рудомино</w:t>
      </w:r>
      <w:proofErr w:type="spellEnd"/>
      <w:r w:rsidRPr="005A2CAA">
        <w:rPr>
          <w:rFonts w:ascii="Times New Roman" w:eastAsia="Times New Roman" w:hAnsi="Times New Roman" w:cs="Times New Roman"/>
          <w:sz w:val="28"/>
          <w:szCs w:val="24"/>
          <w:lang w:eastAsia="ru-RU"/>
        </w:rPr>
        <w:t>, 2002. С. 13-20.</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Times New Roman" w:hAnsi="Times New Roman" w:cs="Times New Roman"/>
          <w:sz w:val="28"/>
          <w:szCs w:val="24"/>
          <w:lang w:val="kk-KZ" w:eastAsia="ru-RU"/>
        </w:rPr>
        <w:t>6.</w:t>
      </w:r>
      <w:r w:rsidRPr="005A2CAA">
        <w:rPr>
          <w:rFonts w:ascii="Times New Roman" w:eastAsia="Times New Roman" w:hAnsi="Times New Roman" w:cs="Times New Roman"/>
          <w:sz w:val="28"/>
          <w:szCs w:val="24"/>
          <w:lang w:eastAsia="ru-RU"/>
        </w:rPr>
        <w:t>Кирилина А. В. Освещение связи языка и пола в истории лингвистики // Теория и методология гендерных исследований: курс лекций / под общ</w:t>
      </w:r>
      <w:proofErr w:type="gramStart"/>
      <w:r w:rsidRPr="005A2CAA">
        <w:rPr>
          <w:rFonts w:ascii="Times New Roman" w:eastAsia="Times New Roman" w:hAnsi="Times New Roman" w:cs="Times New Roman"/>
          <w:sz w:val="28"/>
          <w:szCs w:val="24"/>
          <w:lang w:eastAsia="ru-RU"/>
        </w:rPr>
        <w:t>.</w:t>
      </w:r>
      <w:proofErr w:type="gramEnd"/>
      <w:r w:rsidRPr="005A2CAA">
        <w:rPr>
          <w:rFonts w:ascii="Times New Roman" w:eastAsia="Times New Roman" w:hAnsi="Times New Roman" w:cs="Times New Roman"/>
          <w:sz w:val="28"/>
          <w:szCs w:val="24"/>
          <w:lang w:eastAsia="ru-RU"/>
        </w:rPr>
        <w:t xml:space="preserve"> </w:t>
      </w:r>
      <w:proofErr w:type="gramStart"/>
      <w:r w:rsidRPr="005A2CAA">
        <w:rPr>
          <w:rFonts w:ascii="Times New Roman" w:eastAsia="Times New Roman" w:hAnsi="Times New Roman" w:cs="Times New Roman"/>
          <w:sz w:val="28"/>
          <w:szCs w:val="24"/>
          <w:lang w:eastAsia="ru-RU"/>
        </w:rPr>
        <w:t>р</w:t>
      </w:r>
      <w:proofErr w:type="gramEnd"/>
      <w:r w:rsidRPr="005A2CAA">
        <w:rPr>
          <w:rFonts w:ascii="Times New Roman" w:eastAsia="Times New Roman" w:hAnsi="Times New Roman" w:cs="Times New Roman"/>
          <w:sz w:val="28"/>
          <w:szCs w:val="24"/>
          <w:lang w:eastAsia="ru-RU"/>
        </w:rPr>
        <w:t>ед. О. А. Ворониной. М.: Московский центр гендерных исследований, 2001. 415 с.</w:t>
      </w:r>
    </w:p>
    <w:p w:rsidR="005A2CAA" w:rsidRPr="005A2CAA"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r w:rsidRPr="005A2CAA">
        <w:rPr>
          <w:rFonts w:ascii="Times New Roman" w:eastAsia="Calibri" w:hAnsi="Times New Roman" w:cs="Times New Roman"/>
          <w:sz w:val="28"/>
          <w:szCs w:val="24"/>
          <w:shd w:val="clear" w:color="auto" w:fill="FFFEFB"/>
          <w:lang w:val="kk-KZ" w:eastAsia="ru-RU"/>
        </w:rPr>
        <w:t>7.</w:t>
      </w:r>
      <w:r w:rsidRPr="005A2CAA">
        <w:rPr>
          <w:rFonts w:ascii="Times New Roman" w:eastAsia="Calibri" w:hAnsi="Times New Roman" w:cs="Times New Roman"/>
          <w:sz w:val="28"/>
          <w:szCs w:val="24"/>
          <w:shd w:val="clear" w:color="auto" w:fill="FFFEFB"/>
          <w:lang w:eastAsia="ru-RU"/>
        </w:rPr>
        <w:t>Баранов А.Н. Введение в прикладную лингвистику. - М., МГУ, 2001</w:t>
      </w:r>
    </w:p>
    <w:p w:rsidR="005A2CAA" w:rsidRPr="005A2CAA"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r w:rsidRPr="005A2CAA">
        <w:rPr>
          <w:rFonts w:ascii="Times New Roman" w:eastAsia="Calibri" w:hAnsi="Times New Roman" w:cs="Times New Roman"/>
          <w:sz w:val="28"/>
          <w:szCs w:val="24"/>
          <w:shd w:val="clear" w:color="auto" w:fill="FFFEFB"/>
          <w:lang w:val="kk-KZ" w:eastAsia="ru-RU"/>
        </w:rPr>
        <w:t>8.</w:t>
      </w:r>
      <w:proofErr w:type="spellStart"/>
      <w:r w:rsidRPr="005A2CAA">
        <w:rPr>
          <w:rFonts w:ascii="Times New Roman" w:eastAsia="Calibri" w:hAnsi="Times New Roman" w:cs="Times New Roman"/>
          <w:sz w:val="28"/>
          <w:szCs w:val="24"/>
          <w:shd w:val="clear" w:color="auto" w:fill="FFFEFB"/>
          <w:lang w:eastAsia="ru-RU"/>
        </w:rPr>
        <w:t>Бобенко</w:t>
      </w:r>
      <w:proofErr w:type="spellEnd"/>
      <w:r w:rsidRPr="005A2CAA">
        <w:rPr>
          <w:rFonts w:ascii="Times New Roman" w:eastAsia="Calibri" w:hAnsi="Times New Roman" w:cs="Times New Roman"/>
          <w:sz w:val="28"/>
          <w:szCs w:val="24"/>
          <w:shd w:val="clear" w:color="auto" w:fill="FFFEFB"/>
          <w:lang w:eastAsia="ru-RU"/>
        </w:rPr>
        <w:t xml:space="preserve"> А.В. Комплимент как компонент </w:t>
      </w:r>
      <w:proofErr w:type="spellStart"/>
      <w:r w:rsidRPr="005A2CAA">
        <w:rPr>
          <w:rFonts w:ascii="Times New Roman" w:eastAsia="Calibri" w:hAnsi="Times New Roman" w:cs="Times New Roman"/>
          <w:sz w:val="28"/>
          <w:szCs w:val="24"/>
          <w:shd w:val="clear" w:color="auto" w:fill="FFFEFB"/>
          <w:lang w:eastAsia="ru-RU"/>
        </w:rPr>
        <w:t>манипулятивного</w:t>
      </w:r>
      <w:proofErr w:type="spellEnd"/>
      <w:r w:rsidRPr="005A2CAA">
        <w:rPr>
          <w:rFonts w:ascii="Times New Roman" w:eastAsia="Calibri" w:hAnsi="Times New Roman" w:cs="Times New Roman"/>
          <w:sz w:val="28"/>
          <w:szCs w:val="24"/>
          <w:shd w:val="clear" w:color="auto" w:fill="FFFEFB"/>
          <w:lang w:eastAsia="ru-RU"/>
        </w:rPr>
        <w:t xml:space="preserve"> дискурса // Текст и дискурс: традиционный и </w:t>
      </w:r>
      <w:proofErr w:type="spellStart"/>
      <w:r w:rsidRPr="005A2CAA">
        <w:rPr>
          <w:rFonts w:ascii="Times New Roman" w:eastAsia="Calibri" w:hAnsi="Times New Roman" w:cs="Times New Roman"/>
          <w:sz w:val="28"/>
          <w:szCs w:val="24"/>
          <w:shd w:val="clear" w:color="auto" w:fill="FFFEFB"/>
          <w:lang w:eastAsia="ru-RU"/>
        </w:rPr>
        <w:t>когнитивно</w:t>
      </w:r>
      <w:proofErr w:type="spellEnd"/>
      <w:r w:rsidRPr="005A2CAA">
        <w:rPr>
          <w:rFonts w:ascii="Times New Roman" w:eastAsia="Calibri" w:hAnsi="Times New Roman" w:cs="Times New Roman"/>
          <w:sz w:val="28"/>
          <w:szCs w:val="24"/>
          <w:shd w:val="clear" w:color="auto" w:fill="FFFEFB"/>
          <w:lang w:eastAsia="ru-RU"/>
        </w:rPr>
        <w:t xml:space="preserve"> - функциональные аспекты </w:t>
      </w:r>
      <w:r w:rsidRPr="005A2CAA">
        <w:rPr>
          <w:rFonts w:ascii="Times New Roman" w:eastAsia="Calibri" w:hAnsi="Times New Roman" w:cs="Times New Roman"/>
          <w:sz w:val="28"/>
          <w:szCs w:val="24"/>
          <w:shd w:val="clear" w:color="auto" w:fill="FFFEFB"/>
          <w:lang w:eastAsia="ru-RU"/>
        </w:rPr>
        <w:lastRenderedPageBreak/>
        <w:t xml:space="preserve">исследования: </w:t>
      </w:r>
      <w:proofErr w:type="spellStart"/>
      <w:r w:rsidRPr="005A2CAA">
        <w:rPr>
          <w:rFonts w:ascii="Times New Roman" w:eastAsia="Calibri" w:hAnsi="Times New Roman" w:cs="Times New Roman"/>
          <w:sz w:val="28"/>
          <w:szCs w:val="24"/>
          <w:shd w:val="clear" w:color="auto" w:fill="FFFEFB"/>
          <w:lang w:eastAsia="ru-RU"/>
        </w:rPr>
        <w:t>Сб.науч.тр</w:t>
      </w:r>
      <w:proofErr w:type="spellEnd"/>
      <w:r w:rsidRPr="005A2CAA">
        <w:rPr>
          <w:rFonts w:ascii="Times New Roman" w:eastAsia="Calibri" w:hAnsi="Times New Roman" w:cs="Times New Roman"/>
          <w:sz w:val="28"/>
          <w:szCs w:val="24"/>
          <w:shd w:val="clear" w:color="auto" w:fill="FFFEFB"/>
          <w:lang w:eastAsia="ru-RU"/>
        </w:rPr>
        <w:t xml:space="preserve">./ Под ред. </w:t>
      </w:r>
      <w:proofErr w:type="spellStart"/>
      <w:r w:rsidRPr="005A2CAA">
        <w:rPr>
          <w:rFonts w:ascii="Times New Roman" w:eastAsia="Calibri" w:hAnsi="Times New Roman" w:cs="Times New Roman"/>
          <w:sz w:val="28"/>
          <w:szCs w:val="24"/>
          <w:shd w:val="clear" w:color="auto" w:fill="FFFEFB"/>
          <w:lang w:eastAsia="ru-RU"/>
        </w:rPr>
        <w:t>Л.А.Манерко</w:t>
      </w:r>
      <w:proofErr w:type="spellEnd"/>
      <w:r w:rsidRPr="005A2CAA">
        <w:rPr>
          <w:rFonts w:ascii="Times New Roman" w:eastAsia="Calibri" w:hAnsi="Times New Roman" w:cs="Times New Roman"/>
          <w:sz w:val="28"/>
          <w:szCs w:val="24"/>
          <w:shd w:val="clear" w:color="auto" w:fill="FFFEFB"/>
          <w:lang w:eastAsia="ru-RU"/>
        </w:rPr>
        <w:t xml:space="preserve">. - Рязанский гос. </w:t>
      </w:r>
      <w:proofErr w:type="spellStart"/>
      <w:r w:rsidRPr="005A2CAA">
        <w:rPr>
          <w:rFonts w:ascii="Times New Roman" w:eastAsia="Calibri" w:hAnsi="Times New Roman" w:cs="Times New Roman"/>
          <w:sz w:val="28"/>
          <w:szCs w:val="24"/>
          <w:shd w:val="clear" w:color="auto" w:fill="FFFEFB"/>
          <w:lang w:eastAsia="ru-RU"/>
        </w:rPr>
        <w:t>пед</w:t>
      </w:r>
      <w:proofErr w:type="spellEnd"/>
      <w:r w:rsidRPr="005A2CAA">
        <w:rPr>
          <w:rFonts w:ascii="Times New Roman" w:eastAsia="Calibri" w:hAnsi="Times New Roman" w:cs="Times New Roman"/>
          <w:sz w:val="28"/>
          <w:szCs w:val="24"/>
          <w:shd w:val="clear" w:color="auto" w:fill="FFFEFB"/>
          <w:lang w:eastAsia="ru-RU"/>
        </w:rPr>
        <w:t>. ун-т. 2002. - С.145-149</w:t>
      </w:r>
    </w:p>
    <w:p w:rsidR="005A2CAA" w:rsidRPr="005A2CAA"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p>
    <w:p w:rsidR="005A2CAA" w:rsidRPr="005A2CAA" w:rsidRDefault="005A2CAA" w:rsidP="005A2CAA">
      <w:pPr>
        <w:widowControl w:val="0"/>
        <w:tabs>
          <w:tab w:val="left" w:pos="1449"/>
        </w:tabs>
        <w:autoSpaceDE w:val="0"/>
        <w:autoSpaceDN w:val="0"/>
        <w:spacing w:before="282" w:after="0" w:line="240" w:lineRule="auto"/>
        <w:ind w:left="841" w:right="232"/>
        <w:jc w:val="both"/>
        <w:outlineLvl w:val="0"/>
        <w:rPr>
          <w:rFonts w:ascii="Times New Roman" w:eastAsia="Times New Roman" w:hAnsi="Times New Roman" w:cs="Times New Roman"/>
          <w:b/>
          <w:bCs/>
          <w:sz w:val="28"/>
          <w:szCs w:val="28"/>
          <w:lang w:val="kk-KZ"/>
        </w:rPr>
      </w:pPr>
    </w:p>
    <w:p w:rsidR="005A2CAA" w:rsidRPr="005A2CAA" w:rsidRDefault="005A2CAA" w:rsidP="005A2CAA">
      <w:pPr>
        <w:spacing w:after="0" w:line="240" w:lineRule="auto"/>
        <w:ind w:right="-212"/>
        <w:jc w:val="center"/>
        <w:rPr>
          <w:rFonts w:ascii="Times New Roman" w:hAnsi="Times New Roman" w:cs="Times New Roman"/>
          <w:b/>
          <w:sz w:val="28"/>
          <w:szCs w:val="28"/>
          <w:lang w:val="kk-KZ"/>
        </w:rPr>
      </w:pPr>
      <w:r w:rsidRPr="005A2CAA">
        <w:rPr>
          <w:rFonts w:ascii="Times New Roman" w:hAnsi="Times New Roman" w:cs="Times New Roman"/>
          <w:b/>
          <w:sz w:val="28"/>
          <w:szCs w:val="28"/>
        </w:rPr>
        <w:t xml:space="preserve">Лекция № </w:t>
      </w:r>
      <w:r w:rsidRPr="005A2CAA">
        <w:rPr>
          <w:rFonts w:ascii="Times New Roman" w:hAnsi="Times New Roman" w:cs="Times New Roman"/>
          <w:b/>
          <w:sz w:val="28"/>
          <w:szCs w:val="28"/>
          <w:lang w:val="kk-KZ"/>
        </w:rPr>
        <w:t>2</w:t>
      </w:r>
    </w:p>
    <w:p w:rsidR="005A2CAA" w:rsidRPr="005A2CAA" w:rsidRDefault="005A2CAA" w:rsidP="005A2CAA">
      <w:pPr>
        <w:widowControl w:val="0"/>
        <w:tabs>
          <w:tab w:val="left" w:pos="1449"/>
        </w:tabs>
        <w:autoSpaceDE w:val="0"/>
        <w:autoSpaceDN w:val="0"/>
        <w:spacing w:before="282" w:after="0" w:line="240" w:lineRule="auto"/>
        <w:ind w:right="232"/>
        <w:jc w:val="both"/>
        <w:outlineLvl w:val="0"/>
        <w:rPr>
          <w:rFonts w:ascii="Times New Roman" w:eastAsia="Times New Roman" w:hAnsi="Times New Roman" w:cs="Times New Roman"/>
          <w:b/>
          <w:bCs/>
          <w:sz w:val="28"/>
          <w:szCs w:val="28"/>
          <w:lang w:val="kk-KZ"/>
        </w:rPr>
      </w:pPr>
      <w:r w:rsidRPr="005A2CAA">
        <w:rPr>
          <w:rFonts w:ascii="Times New Roman" w:eastAsia="Times New Roman" w:hAnsi="Times New Roman" w:cs="Times New Roman"/>
          <w:b/>
          <w:sz w:val="28"/>
          <w:szCs w:val="28"/>
        </w:rPr>
        <w:t>Тема</w:t>
      </w:r>
      <w:r w:rsidRPr="005A2CAA">
        <w:rPr>
          <w:rFonts w:ascii="Times New Roman" w:eastAsia="Times New Roman" w:hAnsi="Times New Roman" w:cs="Times New Roman"/>
          <w:b/>
          <w:color w:val="365F91" w:themeColor="accent1" w:themeShade="BF"/>
          <w:sz w:val="28"/>
          <w:szCs w:val="28"/>
        </w:rPr>
        <w:t>:</w:t>
      </w:r>
      <w:r w:rsidRPr="005A2CAA">
        <w:rPr>
          <w:rFonts w:ascii="Times New Roman" w:eastAsia="Times New Roman" w:hAnsi="Times New Roman" w:cs="Times New Roman"/>
          <w:color w:val="365F91" w:themeColor="accent1" w:themeShade="BF"/>
          <w:sz w:val="28"/>
          <w:szCs w:val="28"/>
        </w:rPr>
        <w:t xml:space="preserve"> </w:t>
      </w:r>
      <w:r w:rsidRPr="005A2CAA">
        <w:rPr>
          <w:rFonts w:ascii="Times New Roman" w:eastAsia="Times New Roman" w:hAnsi="Times New Roman" w:cs="Times New Roman"/>
          <w:b/>
          <w:bCs/>
          <w:sz w:val="28"/>
          <w:szCs w:val="28"/>
        </w:rPr>
        <w:t xml:space="preserve">Лингвистическая </w:t>
      </w:r>
      <w:proofErr w:type="spellStart"/>
      <w:r w:rsidRPr="005A2CAA">
        <w:rPr>
          <w:rFonts w:ascii="Times New Roman" w:eastAsia="Times New Roman" w:hAnsi="Times New Roman" w:cs="Times New Roman"/>
          <w:b/>
          <w:bCs/>
          <w:sz w:val="28"/>
          <w:szCs w:val="28"/>
        </w:rPr>
        <w:t>гендерология</w:t>
      </w:r>
      <w:proofErr w:type="spellEnd"/>
      <w:r w:rsidRPr="005A2CAA">
        <w:rPr>
          <w:rFonts w:ascii="Times New Roman" w:eastAsia="Times New Roman" w:hAnsi="Times New Roman" w:cs="Times New Roman"/>
          <w:b/>
          <w:bCs/>
          <w:sz w:val="28"/>
          <w:szCs w:val="28"/>
        </w:rPr>
        <w:t xml:space="preserve"> как парадигма современных</w:t>
      </w:r>
      <w:r w:rsidRPr="005A2CAA">
        <w:rPr>
          <w:rFonts w:ascii="Times New Roman" w:eastAsia="Times New Roman" w:hAnsi="Times New Roman" w:cs="Times New Roman"/>
          <w:b/>
          <w:bCs/>
          <w:spacing w:val="-1"/>
          <w:sz w:val="28"/>
          <w:szCs w:val="28"/>
        </w:rPr>
        <w:t xml:space="preserve"> </w:t>
      </w:r>
      <w:r w:rsidRPr="005A2CAA">
        <w:rPr>
          <w:rFonts w:ascii="Times New Roman" w:eastAsia="Times New Roman" w:hAnsi="Times New Roman" w:cs="Times New Roman"/>
          <w:b/>
          <w:bCs/>
          <w:sz w:val="28"/>
          <w:szCs w:val="28"/>
        </w:rPr>
        <w:t>исследований</w:t>
      </w:r>
    </w:p>
    <w:p w:rsidR="005A2CAA" w:rsidRPr="005A2CAA" w:rsidRDefault="005A2CAA" w:rsidP="005A2CAA">
      <w:pPr>
        <w:widowControl w:val="0"/>
        <w:tabs>
          <w:tab w:val="left" w:pos="1111"/>
        </w:tabs>
        <w:autoSpaceDE w:val="0"/>
        <w:autoSpaceDN w:val="0"/>
        <w:spacing w:after="0" w:line="240" w:lineRule="auto"/>
        <w:ind w:right="-212"/>
        <w:outlineLvl w:val="0"/>
        <w:rPr>
          <w:rFonts w:ascii="Times New Roman" w:eastAsia="Times New Roman" w:hAnsi="Times New Roman" w:cs="Times New Roman"/>
          <w:b/>
          <w:bCs/>
          <w:sz w:val="28"/>
          <w:szCs w:val="28"/>
        </w:rPr>
      </w:pPr>
      <w:r w:rsidRPr="005A2CAA">
        <w:rPr>
          <w:rFonts w:ascii="Times New Roman" w:eastAsia="Times New Roman" w:hAnsi="Times New Roman" w:cs="Times New Roman"/>
          <w:b/>
          <w:bCs/>
          <w:sz w:val="28"/>
          <w:szCs w:val="28"/>
          <w:lang w:val="kk-KZ" w:eastAsia="ru-RU"/>
        </w:rPr>
        <w:t xml:space="preserve">Цель: изучить </w:t>
      </w:r>
      <w:r w:rsidRPr="005A2CAA">
        <w:rPr>
          <w:rFonts w:ascii="Times New Roman" w:eastAsia="Times New Roman" w:hAnsi="Times New Roman" w:cs="Times New Roman"/>
          <w:b/>
          <w:bCs/>
          <w:sz w:val="28"/>
          <w:szCs w:val="28"/>
          <w:lang w:val="kk-KZ"/>
        </w:rPr>
        <w:t>л</w:t>
      </w:r>
      <w:proofErr w:type="spellStart"/>
      <w:r w:rsidRPr="005A2CAA">
        <w:rPr>
          <w:rFonts w:ascii="Times New Roman" w:eastAsia="Times New Roman" w:hAnsi="Times New Roman" w:cs="Times New Roman"/>
          <w:b/>
          <w:bCs/>
          <w:sz w:val="28"/>
          <w:szCs w:val="28"/>
        </w:rPr>
        <w:t>ингвистическ</w:t>
      </w:r>
      <w:proofErr w:type="spellEnd"/>
      <w:r w:rsidRPr="005A2CAA">
        <w:rPr>
          <w:rFonts w:ascii="Times New Roman" w:eastAsia="Times New Roman" w:hAnsi="Times New Roman" w:cs="Times New Roman"/>
          <w:b/>
          <w:bCs/>
          <w:sz w:val="28"/>
          <w:szCs w:val="28"/>
          <w:lang w:val="kk-KZ"/>
        </w:rPr>
        <w:t>ую</w:t>
      </w:r>
      <w:r w:rsidRPr="005A2CAA">
        <w:rPr>
          <w:rFonts w:ascii="Times New Roman" w:eastAsia="Times New Roman" w:hAnsi="Times New Roman" w:cs="Times New Roman"/>
          <w:b/>
          <w:bCs/>
          <w:sz w:val="28"/>
          <w:szCs w:val="28"/>
        </w:rPr>
        <w:t xml:space="preserve"> </w:t>
      </w:r>
      <w:proofErr w:type="spellStart"/>
      <w:r w:rsidRPr="005A2CAA">
        <w:rPr>
          <w:rFonts w:ascii="Times New Roman" w:eastAsia="Times New Roman" w:hAnsi="Times New Roman" w:cs="Times New Roman"/>
          <w:b/>
          <w:bCs/>
          <w:sz w:val="28"/>
          <w:szCs w:val="28"/>
        </w:rPr>
        <w:t>гендерологи</w:t>
      </w:r>
      <w:proofErr w:type="spellEnd"/>
      <w:r w:rsidRPr="005A2CAA">
        <w:rPr>
          <w:rFonts w:ascii="Times New Roman" w:eastAsia="Times New Roman" w:hAnsi="Times New Roman" w:cs="Times New Roman"/>
          <w:b/>
          <w:bCs/>
          <w:sz w:val="28"/>
          <w:szCs w:val="28"/>
          <w:lang w:val="kk-KZ"/>
        </w:rPr>
        <w:t>ю</w:t>
      </w:r>
      <w:r w:rsidRPr="005A2CAA">
        <w:rPr>
          <w:rFonts w:ascii="Times New Roman" w:eastAsia="Times New Roman" w:hAnsi="Times New Roman" w:cs="Times New Roman"/>
          <w:b/>
          <w:bCs/>
          <w:sz w:val="28"/>
          <w:szCs w:val="28"/>
        </w:rPr>
        <w:t xml:space="preserve"> как парадигм</w:t>
      </w:r>
      <w:r w:rsidRPr="005A2CAA">
        <w:rPr>
          <w:rFonts w:ascii="Times New Roman" w:eastAsia="Times New Roman" w:hAnsi="Times New Roman" w:cs="Times New Roman"/>
          <w:b/>
          <w:bCs/>
          <w:sz w:val="28"/>
          <w:szCs w:val="28"/>
          <w:lang w:val="kk-KZ"/>
        </w:rPr>
        <w:t>у</w:t>
      </w:r>
      <w:r w:rsidRPr="005A2CAA">
        <w:rPr>
          <w:rFonts w:ascii="Times New Roman" w:eastAsia="Times New Roman" w:hAnsi="Times New Roman" w:cs="Times New Roman"/>
          <w:b/>
          <w:bCs/>
          <w:sz w:val="28"/>
          <w:szCs w:val="28"/>
        </w:rPr>
        <w:t xml:space="preserve"> современных</w:t>
      </w:r>
      <w:r w:rsidRPr="005A2CAA">
        <w:rPr>
          <w:rFonts w:ascii="Times New Roman" w:eastAsia="Times New Roman" w:hAnsi="Times New Roman" w:cs="Times New Roman"/>
          <w:b/>
          <w:bCs/>
          <w:spacing w:val="-1"/>
          <w:sz w:val="28"/>
          <w:szCs w:val="28"/>
        </w:rPr>
        <w:t xml:space="preserve"> </w:t>
      </w:r>
      <w:r w:rsidRPr="005A2CAA">
        <w:rPr>
          <w:rFonts w:ascii="Times New Roman" w:eastAsia="Times New Roman" w:hAnsi="Times New Roman" w:cs="Times New Roman"/>
          <w:b/>
          <w:bCs/>
          <w:sz w:val="28"/>
          <w:szCs w:val="28"/>
        </w:rPr>
        <w:t>исследований</w:t>
      </w:r>
    </w:p>
    <w:p w:rsidR="005A2CAA" w:rsidRPr="005A2CAA" w:rsidRDefault="005A2CAA" w:rsidP="005A2CAA">
      <w:pPr>
        <w:widowControl w:val="0"/>
        <w:autoSpaceDE w:val="0"/>
        <w:autoSpaceDN w:val="0"/>
        <w:spacing w:after="0" w:line="240" w:lineRule="auto"/>
        <w:jc w:val="center"/>
        <w:rPr>
          <w:rFonts w:ascii="Times New Roman" w:eastAsia="Times New Roman" w:hAnsi="Times New Roman" w:cs="Times New Roman"/>
          <w:b/>
          <w:sz w:val="30"/>
          <w:szCs w:val="28"/>
          <w:lang w:val="kk-KZ"/>
        </w:rPr>
      </w:pPr>
      <w:r w:rsidRPr="005A2CAA">
        <w:rPr>
          <w:rFonts w:ascii="Times New Roman" w:eastAsia="Times New Roman" w:hAnsi="Times New Roman" w:cs="Times New Roman"/>
          <w:b/>
          <w:sz w:val="30"/>
          <w:szCs w:val="28"/>
          <w:lang w:val="kk-KZ"/>
        </w:rPr>
        <w:t>План:</w:t>
      </w:r>
    </w:p>
    <w:p w:rsidR="005A2CAA" w:rsidRPr="005A2CAA" w:rsidRDefault="005A2CAA" w:rsidP="005A2CAA">
      <w:pPr>
        <w:widowControl w:val="0"/>
        <w:tabs>
          <w:tab w:val="left" w:pos="1202"/>
        </w:tabs>
        <w:autoSpaceDE w:val="0"/>
        <w:autoSpaceDN w:val="0"/>
        <w:spacing w:before="1" w:after="0" w:line="240" w:lineRule="auto"/>
        <w:ind w:right="229"/>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1Л</w:t>
      </w:r>
      <w:proofErr w:type="spellStart"/>
      <w:r w:rsidRPr="005A2CAA">
        <w:rPr>
          <w:rFonts w:ascii="Times New Roman" w:eastAsia="Times New Roman" w:hAnsi="Times New Roman" w:cs="Times New Roman"/>
          <w:sz w:val="28"/>
        </w:rPr>
        <w:t>ингвистическое</w:t>
      </w:r>
      <w:proofErr w:type="spellEnd"/>
      <w:r w:rsidRPr="005A2CAA">
        <w:rPr>
          <w:rFonts w:ascii="Times New Roman" w:eastAsia="Times New Roman" w:hAnsi="Times New Roman" w:cs="Times New Roman"/>
          <w:sz w:val="28"/>
        </w:rPr>
        <w:t xml:space="preserve"> описание </w:t>
      </w:r>
      <w:proofErr w:type="spellStart"/>
      <w:r w:rsidRPr="005A2CAA">
        <w:rPr>
          <w:rFonts w:ascii="Times New Roman" w:eastAsia="Times New Roman" w:hAnsi="Times New Roman" w:cs="Times New Roman"/>
          <w:sz w:val="28"/>
        </w:rPr>
        <w:t>гендер</w:t>
      </w:r>
      <w:proofErr w:type="spellEnd"/>
      <w:r w:rsidRPr="005A2CAA">
        <w:rPr>
          <w:rFonts w:ascii="Times New Roman" w:eastAsia="Times New Roman" w:hAnsi="Times New Roman" w:cs="Times New Roman"/>
          <w:sz w:val="28"/>
          <w:lang w:val="kk-KZ"/>
        </w:rPr>
        <w:t>ологии</w:t>
      </w:r>
    </w:p>
    <w:p w:rsidR="005A2CAA" w:rsidRPr="005A2CAA" w:rsidRDefault="005A2CAA" w:rsidP="005A2CAA">
      <w:pPr>
        <w:widowControl w:val="0"/>
        <w:tabs>
          <w:tab w:val="left" w:pos="1202"/>
        </w:tabs>
        <w:autoSpaceDE w:val="0"/>
        <w:autoSpaceDN w:val="0"/>
        <w:spacing w:after="0" w:line="240" w:lineRule="auto"/>
        <w:ind w:right="230"/>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2 М</w:t>
      </w:r>
      <w:proofErr w:type="spellStart"/>
      <w:r w:rsidRPr="005A2CAA">
        <w:rPr>
          <w:rFonts w:ascii="Times New Roman" w:eastAsia="Times New Roman" w:hAnsi="Times New Roman" w:cs="Times New Roman"/>
          <w:sz w:val="28"/>
        </w:rPr>
        <w:t>етагендерный</w:t>
      </w:r>
      <w:proofErr w:type="spellEnd"/>
      <w:r w:rsidRPr="005A2CAA">
        <w:rPr>
          <w:rFonts w:ascii="Times New Roman" w:eastAsia="Times New Roman" w:hAnsi="Times New Roman" w:cs="Times New Roman"/>
          <w:sz w:val="28"/>
        </w:rPr>
        <w:t xml:space="preserve"> и гендерный уровни в рамках одного языка и в сопоставлении с другими</w:t>
      </w:r>
      <w:r w:rsidRPr="005A2CAA">
        <w:rPr>
          <w:rFonts w:ascii="Times New Roman" w:eastAsia="Times New Roman" w:hAnsi="Times New Roman" w:cs="Times New Roman"/>
          <w:spacing w:val="-11"/>
          <w:sz w:val="28"/>
        </w:rPr>
        <w:t xml:space="preserve"> </w:t>
      </w:r>
      <w:r w:rsidRPr="005A2CAA">
        <w:rPr>
          <w:rFonts w:ascii="Times New Roman" w:eastAsia="Times New Roman" w:hAnsi="Times New Roman" w:cs="Times New Roman"/>
          <w:sz w:val="28"/>
        </w:rPr>
        <w:t>языками</w:t>
      </w:r>
    </w:p>
    <w:p w:rsidR="005A2CAA" w:rsidRPr="005A2CAA" w:rsidRDefault="005A2CAA" w:rsidP="005A2CAA">
      <w:pPr>
        <w:widowControl w:val="0"/>
        <w:tabs>
          <w:tab w:val="left" w:pos="1202"/>
        </w:tabs>
        <w:autoSpaceDE w:val="0"/>
        <w:autoSpaceDN w:val="0"/>
        <w:spacing w:after="0" w:line="240" w:lineRule="auto"/>
        <w:ind w:right="228"/>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3 Н</w:t>
      </w:r>
      <w:proofErr w:type="spellStart"/>
      <w:r w:rsidRPr="005A2CAA">
        <w:rPr>
          <w:rFonts w:ascii="Times New Roman" w:eastAsia="Times New Roman" w:hAnsi="Times New Roman" w:cs="Times New Roman"/>
          <w:sz w:val="28"/>
        </w:rPr>
        <w:t>аучная</w:t>
      </w:r>
      <w:proofErr w:type="spellEnd"/>
      <w:r w:rsidRPr="005A2CAA">
        <w:rPr>
          <w:rFonts w:ascii="Times New Roman" w:eastAsia="Times New Roman" w:hAnsi="Times New Roman" w:cs="Times New Roman"/>
          <w:sz w:val="28"/>
        </w:rPr>
        <w:t xml:space="preserve"> традиция и социальная реальность </w:t>
      </w:r>
      <w:r w:rsidRPr="005A2CAA">
        <w:rPr>
          <w:rFonts w:ascii="Times New Roman" w:eastAsia="Times New Roman" w:hAnsi="Times New Roman" w:cs="Times New Roman"/>
          <w:sz w:val="28"/>
          <w:lang w:val="kk-KZ"/>
        </w:rPr>
        <w:t>в</w:t>
      </w:r>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изучени</w:t>
      </w:r>
      <w:proofErr w:type="spellEnd"/>
      <w:r w:rsidRPr="005A2CAA">
        <w:rPr>
          <w:rFonts w:ascii="Times New Roman" w:eastAsia="Times New Roman" w:hAnsi="Times New Roman" w:cs="Times New Roman"/>
          <w:sz w:val="28"/>
          <w:lang w:val="kk-KZ"/>
        </w:rPr>
        <w:t>и</w:t>
      </w:r>
      <w:r w:rsidRPr="005A2CAA">
        <w:rPr>
          <w:rFonts w:ascii="Times New Roman" w:eastAsia="Times New Roman" w:hAnsi="Times New Roman" w:cs="Times New Roman"/>
          <w:sz w:val="28"/>
        </w:rPr>
        <w:t xml:space="preserve"> гендерных аспектов языка и</w:t>
      </w:r>
      <w:r w:rsidRPr="005A2CAA">
        <w:rPr>
          <w:rFonts w:ascii="Times New Roman" w:eastAsia="Times New Roman" w:hAnsi="Times New Roman" w:cs="Times New Roman"/>
          <w:spacing w:val="-12"/>
          <w:sz w:val="28"/>
        </w:rPr>
        <w:t xml:space="preserve"> </w:t>
      </w:r>
      <w:r w:rsidRPr="005A2CAA">
        <w:rPr>
          <w:rFonts w:ascii="Times New Roman" w:eastAsia="Times New Roman" w:hAnsi="Times New Roman" w:cs="Times New Roman"/>
          <w:sz w:val="28"/>
        </w:rPr>
        <w:t>коммуникации</w:t>
      </w:r>
    </w:p>
    <w:p w:rsidR="005A2CAA" w:rsidRPr="005A2CAA" w:rsidRDefault="005A2CAA" w:rsidP="005A2CAA">
      <w:pPr>
        <w:widowControl w:val="0"/>
        <w:tabs>
          <w:tab w:val="left" w:pos="1202"/>
        </w:tabs>
        <w:autoSpaceDE w:val="0"/>
        <w:autoSpaceDN w:val="0"/>
        <w:spacing w:after="0" w:line="240" w:lineRule="auto"/>
        <w:ind w:right="228"/>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4 Влияние э</w:t>
      </w:r>
      <w:proofErr w:type="spellStart"/>
      <w:r w:rsidRPr="005A2CAA">
        <w:rPr>
          <w:rFonts w:ascii="Times New Roman" w:eastAsia="Times New Roman" w:hAnsi="Times New Roman" w:cs="Times New Roman"/>
          <w:sz w:val="28"/>
        </w:rPr>
        <w:t>кстралингвистически</w:t>
      </w:r>
      <w:proofErr w:type="spellEnd"/>
      <w:r w:rsidRPr="005A2CAA">
        <w:rPr>
          <w:rFonts w:ascii="Times New Roman" w:eastAsia="Times New Roman" w:hAnsi="Times New Roman" w:cs="Times New Roman"/>
          <w:sz w:val="28"/>
          <w:lang w:val="kk-KZ"/>
        </w:rPr>
        <w:t>х</w:t>
      </w:r>
      <w:r w:rsidRPr="005A2CAA">
        <w:rPr>
          <w:rFonts w:ascii="Times New Roman" w:eastAsia="Times New Roman" w:hAnsi="Times New Roman" w:cs="Times New Roman"/>
          <w:sz w:val="28"/>
        </w:rPr>
        <w:t xml:space="preserve"> фактор</w:t>
      </w:r>
      <w:r w:rsidRPr="005A2CAA">
        <w:rPr>
          <w:rFonts w:ascii="Times New Roman" w:eastAsia="Times New Roman" w:hAnsi="Times New Roman" w:cs="Times New Roman"/>
          <w:sz w:val="28"/>
          <w:lang w:val="kk-KZ"/>
        </w:rPr>
        <w:t>ов</w:t>
      </w:r>
      <w:r w:rsidRPr="005A2CAA">
        <w:rPr>
          <w:rFonts w:ascii="Times New Roman" w:eastAsia="Times New Roman" w:hAnsi="Times New Roman" w:cs="Times New Roman"/>
          <w:sz w:val="28"/>
        </w:rPr>
        <w:t xml:space="preserve">  на интенсивность конструирования</w:t>
      </w:r>
      <w:r w:rsidRPr="005A2CAA">
        <w:rPr>
          <w:rFonts w:ascii="Times New Roman" w:eastAsia="Times New Roman" w:hAnsi="Times New Roman" w:cs="Times New Roman"/>
          <w:spacing w:val="-3"/>
          <w:sz w:val="28"/>
        </w:rPr>
        <w:t xml:space="preserve"> </w:t>
      </w:r>
      <w:proofErr w:type="spellStart"/>
      <w:r w:rsidRPr="005A2CAA">
        <w:rPr>
          <w:rFonts w:ascii="Times New Roman" w:eastAsia="Times New Roman" w:hAnsi="Times New Roman" w:cs="Times New Roman"/>
          <w:sz w:val="28"/>
        </w:rPr>
        <w:t>гендера</w:t>
      </w:r>
      <w:proofErr w:type="spellEnd"/>
    </w:p>
    <w:p w:rsidR="005A2CAA" w:rsidRPr="005A2CAA" w:rsidRDefault="005A2CAA" w:rsidP="005A2CAA">
      <w:pPr>
        <w:widowControl w:val="0"/>
        <w:tabs>
          <w:tab w:val="left" w:pos="1202"/>
        </w:tabs>
        <w:autoSpaceDE w:val="0"/>
        <w:autoSpaceDN w:val="0"/>
        <w:spacing w:after="0" w:line="240" w:lineRule="auto"/>
        <w:ind w:right="228"/>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5 К</w:t>
      </w:r>
      <w:proofErr w:type="spellStart"/>
      <w:r w:rsidRPr="005A2CAA">
        <w:rPr>
          <w:rFonts w:ascii="Times New Roman" w:eastAsia="Times New Roman" w:hAnsi="Times New Roman" w:cs="Times New Roman"/>
          <w:sz w:val="28"/>
        </w:rPr>
        <w:t>онструирование</w:t>
      </w:r>
      <w:proofErr w:type="spellEnd"/>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гендера</w:t>
      </w:r>
      <w:proofErr w:type="spellEnd"/>
      <w:r w:rsidRPr="005A2CAA">
        <w:rPr>
          <w:rFonts w:ascii="Times New Roman" w:eastAsia="Times New Roman" w:hAnsi="Times New Roman" w:cs="Times New Roman"/>
          <w:sz w:val="28"/>
        </w:rPr>
        <w:t xml:space="preserve"> в диахронии </w:t>
      </w:r>
    </w:p>
    <w:p w:rsidR="005A2CAA" w:rsidRPr="005A2CAA" w:rsidRDefault="005A2CAA" w:rsidP="005A2CAA">
      <w:pPr>
        <w:widowControl w:val="0"/>
        <w:tabs>
          <w:tab w:val="left" w:pos="1202"/>
        </w:tabs>
        <w:autoSpaceDE w:val="0"/>
        <w:autoSpaceDN w:val="0"/>
        <w:spacing w:after="0" w:line="240" w:lineRule="auto"/>
        <w:ind w:right="228"/>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6 И</w:t>
      </w:r>
      <w:proofErr w:type="spellStart"/>
      <w:r w:rsidRPr="005A2CAA">
        <w:rPr>
          <w:rFonts w:ascii="Times New Roman" w:eastAsia="Times New Roman" w:hAnsi="Times New Roman" w:cs="Times New Roman"/>
          <w:sz w:val="28"/>
        </w:rPr>
        <w:t>сследовани</w:t>
      </w:r>
      <w:proofErr w:type="spellEnd"/>
      <w:r w:rsidRPr="005A2CAA">
        <w:rPr>
          <w:rFonts w:ascii="Times New Roman" w:eastAsia="Times New Roman" w:hAnsi="Times New Roman" w:cs="Times New Roman"/>
          <w:sz w:val="28"/>
          <w:lang w:val="kk-KZ"/>
        </w:rPr>
        <w:t>е</w:t>
      </w:r>
      <w:r w:rsidRPr="005A2CAA">
        <w:rPr>
          <w:rFonts w:ascii="Times New Roman" w:eastAsia="Times New Roman" w:hAnsi="Times New Roman" w:cs="Times New Roman"/>
          <w:sz w:val="28"/>
        </w:rPr>
        <w:t xml:space="preserve"> ментальности  культуры и ее </w:t>
      </w:r>
      <w:proofErr w:type="spellStart"/>
      <w:r w:rsidRPr="005A2CAA">
        <w:rPr>
          <w:rFonts w:ascii="Times New Roman" w:eastAsia="Times New Roman" w:hAnsi="Times New Roman" w:cs="Times New Roman"/>
          <w:sz w:val="28"/>
        </w:rPr>
        <w:t>отражени</w:t>
      </w:r>
      <w:proofErr w:type="spellEnd"/>
      <w:r w:rsidRPr="005A2CAA">
        <w:rPr>
          <w:rFonts w:ascii="Times New Roman" w:eastAsia="Times New Roman" w:hAnsi="Times New Roman" w:cs="Times New Roman"/>
          <w:sz w:val="28"/>
          <w:lang w:val="kk-KZ"/>
        </w:rPr>
        <w:t>е</w:t>
      </w:r>
      <w:r w:rsidRPr="005A2CAA">
        <w:rPr>
          <w:rFonts w:ascii="Times New Roman" w:eastAsia="Times New Roman" w:hAnsi="Times New Roman" w:cs="Times New Roman"/>
          <w:sz w:val="28"/>
        </w:rPr>
        <w:t xml:space="preserve"> в языке</w:t>
      </w:r>
    </w:p>
    <w:p w:rsidR="005A2CAA" w:rsidRPr="005A2CAA" w:rsidRDefault="005A2CAA" w:rsidP="005A2CAA">
      <w:pPr>
        <w:widowControl w:val="0"/>
        <w:tabs>
          <w:tab w:val="left" w:pos="1202"/>
        </w:tabs>
        <w:autoSpaceDE w:val="0"/>
        <w:autoSpaceDN w:val="0"/>
        <w:spacing w:after="0" w:line="240" w:lineRule="auto"/>
        <w:ind w:right="229"/>
        <w:jc w:val="both"/>
        <w:rPr>
          <w:rFonts w:ascii="Times New Roman" w:eastAsia="Times New Roman" w:hAnsi="Times New Roman" w:cs="Times New Roman"/>
          <w:sz w:val="28"/>
        </w:rPr>
      </w:pPr>
      <w:r w:rsidRPr="005A2CAA">
        <w:rPr>
          <w:rFonts w:ascii="Times New Roman" w:eastAsia="Times New Roman" w:hAnsi="Times New Roman" w:cs="Times New Roman"/>
          <w:sz w:val="28"/>
          <w:lang w:val="kk-KZ"/>
        </w:rPr>
        <w:t>7 Воздействие</w:t>
      </w:r>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межкультурн</w:t>
      </w:r>
      <w:proofErr w:type="spellEnd"/>
      <w:r w:rsidRPr="005A2CAA">
        <w:rPr>
          <w:rFonts w:ascii="Times New Roman" w:eastAsia="Times New Roman" w:hAnsi="Times New Roman" w:cs="Times New Roman"/>
          <w:sz w:val="28"/>
          <w:lang w:val="kk-KZ"/>
        </w:rPr>
        <w:t>ой</w:t>
      </w:r>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коммуникаци</w:t>
      </w:r>
      <w:proofErr w:type="spellEnd"/>
      <w:r w:rsidRPr="005A2CAA">
        <w:rPr>
          <w:rFonts w:ascii="Times New Roman" w:eastAsia="Times New Roman" w:hAnsi="Times New Roman" w:cs="Times New Roman"/>
          <w:sz w:val="28"/>
          <w:lang w:val="kk-KZ"/>
        </w:rPr>
        <w:t>и</w:t>
      </w:r>
      <w:r w:rsidRPr="005A2CAA">
        <w:rPr>
          <w:rFonts w:ascii="Times New Roman" w:eastAsia="Times New Roman" w:hAnsi="Times New Roman" w:cs="Times New Roman"/>
          <w:sz w:val="28"/>
        </w:rPr>
        <w:t xml:space="preserve"> на конструирование гендерной идентичности </w:t>
      </w:r>
    </w:p>
    <w:p w:rsidR="005A2CAA" w:rsidRPr="005A2CAA" w:rsidRDefault="005A2CAA" w:rsidP="005A2CAA">
      <w:pPr>
        <w:widowControl w:val="0"/>
        <w:tabs>
          <w:tab w:val="left" w:pos="1202"/>
        </w:tabs>
        <w:autoSpaceDE w:val="0"/>
        <w:autoSpaceDN w:val="0"/>
        <w:spacing w:after="0" w:line="240" w:lineRule="auto"/>
        <w:ind w:right="233"/>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8 Г</w:t>
      </w:r>
      <w:proofErr w:type="spellStart"/>
      <w:r w:rsidRPr="005A2CAA">
        <w:rPr>
          <w:rFonts w:ascii="Times New Roman" w:eastAsia="Times New Roman" w:hAnsi="Times New Roman" w:cs="Times New Roman"/>
          <w:sz w:val="28"/>
        </w:rPr>
        <w:t>ендерные</w:t>
      </w:r>
      <w:proofErr w:type="spellEnd"/>
      <w:r w:rsidRPr="005A2CAA">
        <w:rPr>
          <w:rFonts w:ascii="Times New Roman" w:eastAsia="Times New Roman" w:hAnsi="Times New Roman" w:cs="Times New Roman"/>
          <w:sz w:val="28"/>
        </w:rPr>
        <w:t xml:space="preserve"> компоненты этнических</w:t>
      </w:r>
      <w:r w:rsidRPr="005A2CAA">
        <w:rPr>
          <w:rFonts w:ascii="Times New Roman" w:eastAsia="Times New Roman" w:hAnsi="Times New Roman" w:cs="Times New Roman"/>
          <w:spacing w:val="-3"/>
          <w:sz w:val="28"/>
        </w:rPr>
        <w:t xml:space="preserve"> </w:t>
      </w:r>
      <w:r w:rsidRPr="005A2CAA">
        <w:rPr>
          <w:rFonts w:ascii="Times New Roman" w:eastAsia="Times New Roman" w:hAnsi="Times New Roman" w:cs="Times New Roman"/>
          <w:sz w:val="28"/>
        </w:rPr>
        <w:t>представлений</w:t>
      </w:r>
    </w:p>
    <w:p w:rsidR="005A2CAA" w:rsidRPr="005A2CAA" w:rsidRDefault="005A2CAA" w:rsidP="005A2CAA">
      <w:pPr>
        <w:widowControl w:val="0"/>
        <w:autoSpaceDE w:val="0"/>
        <w:autoSpaceDN w:val="0"/>
        <w:spacing w:before="5" w:after="0" w:line="240" w:lineRule="auto"/>
        <w:rPr>
          <w:rFonts w:ascii="Times New Roman" w:eastAsia="Times New Roman" w:hAnsi="Times New Roman" w:cs="Times New Roman"/>
          <w:b/>
          <w:sz w:val="25"/>
          <w:szCs w:val="28"/>
        </w:rPr>
      </w:pPr>
    </w:p>
    <w:p w:rsidR="005A2CAA" w:rsidRPr="005A2CAA" w:rsidRDefault="005A2CAA" w:rsidP="005A2CAA">
      <w:pPr>
        <w:widowControl w:val="0"/>
        <w:tabs>
          <w:tab w:val="left" w:pos="8789"/>
        </w:tabs>
        <w:autoSpaceDE w:val="0"/>
        <w:autoSpaceDN w:val="0"/>
        <w:spacing w:after="0" w:line="240" w:lineRule="auto"/>
        <w:ind w:left="121" w:right="-21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Главным способом социальной коммуникации и манипуляции является язык, освещающий различные ситуации социальной коммуникации, участниками которых могут быть в условиях непосредственного общения как минимум два реальных или в условиях текстовой коммуникации - два потенциальных партнера. Языковые знаки, составляющие семиотическое пространство устного и письменного текста, представляют социальное бытие под разными углами, включая его политическую составляющую. Современная гендерная теория не пытается оспорить различия между женщинами и мужчинами, полагая, что не так важен сам факт различий, как их социокультурная оценка и интерпретация, а также построение властной системы на основе этих</w:t>
      </w:r>
      <w:r w:rsidRPr="005A2CAA">
        <w:rPr>
          <w:rFonts w:ascii="Times New Roman" w:eastAsia="Times New Roman" w:hAnsi="Times New Roman" w:cs="Times New Roman"/>
          <w:spacing w:val="-5"/>
          <w:sz w:val="28"/>
          <w:szCs w:val="28"/>
        </w:rPr>
        <w:t xml:space="preserve"> </w:t>
      </w:r>
      <w:r w:rsidRPr="005A2CAA">
        <w:rPr>
          <w:rFonts w:ascii="Times New Roman" w:eastAsia="Times New Roman" w:hAnsi="Times New Roman" w:cs="Times New Roman"/>
          <w:sz w:val="28"/>
          <w:szCs w:val="28"/>
        </w:rPr>
        <w:t>различий.</w:t>
      </w:r>
    </w:p>
    <w:p w:rsidR="005A2CAA" w:rsidRPr="005A2CAA" w:rsidRDefault="005A2CAA" w:rsidP="005A2CAA">
      <w:pPr>
        <w:widowControl w:val="0"/>
        <w:tabs>
          <w:tab w:val="left" w:pos="8789"/>
        </w:tabs>
        <w:autoSpaceDE w:val="0"/>
        <w:autoSpaceDN w:val="0"/>
        <w:spacing w:after="0" w:line="240" w:lineRule="auto"/>
        <w:ind w:left="121" w:right="-21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Вторая волна феминистского движения на Западе конца 60-х — начала-70-х годов </w:t>
      </w:r>
      <w:r w:rsidRPr="005A2CAA">
        <w:rPr>
          <w:rFonts w:ascii="Times New Roman" w:eastAsia="Times New Roman" w:hAnsi="Times New Roman" w:cs="Times New Roman"/>
          <w:sz w:val="28"/>
          <w:szCs w:val="28"/>
          <w:lang w:val="en-US"/>
        </w:rPr>
        <w:t>XX</w:t>
      </w:r>
      <w:r w:rsidRPr="005A2CAA">
        <w:rPr>
          <w:rFonts w:ascii="Times New Roman" w:eastAsia="Times New Roman" w:hAnsi="Times New Roman" w:cs="Times New Roman"/>
          <w:sz w:val="28"/>
          <w:szCs w:val="28"/>
        </w:rPr>
        <w:t xml:space="preserve"> века дала толчок развитию исследований, которые теперь называются гендерными. Устойчивое обозначение целой области современных междисциплинарных исследований термином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следует традиции англоязычной исследовательской литературы: «</w:t>
      </w:r>
      <w:r w:rsidRPr="005A2CAA">
        <w:rPr>
          <w:rFonts w:ascii="Times New Roman" w:eastAsia="Times New Roman" w:hAnsi="Times New Roman" w:cs="Times New Roman"/>
          <w:sz w:val="28"/>
          <w:szCs w:val="28"/>
          <w:lang w:val="en-US"/>
        </w:rPr>
        <w:t>gender</w:t>
      </w:r>
      <w:r w:rsidRPr="005A2CAA">
        <w:rPr>
          <w:rFonts w:ascii="Times New Roman" w:eastAsia="Times New Roman" w:hAnsi="Times New Roman" w:cs="Times New Roman"/>
          <w:sz w:val="28"/>
          <w:szCs w:val="28"/>
        </w:rPr>
        <w:t>» означает «социальный пол» в отличие от «биологического «пола» (</w:t>
      </w:r>
      <w:r w:rsidRPr="005A2CAA">
        <w:rPr>
          <w:rFonts w:ascii="Times New Roman" w:eastAsia="Times New Roman" w:hAnsi="Times New Roman" w:cs="Times New Roman"/>
          <w:sz w:val="28"/>
          <w:szCs w:val="28"/>
          <w:lang w:val="en-US"/>
        </w:rPr>
        <w:t>sex</w:t>
      </w:r>
      <w:r w:rsidRPr="005A2CAA">
        <w:rPr>
          <w:rFonts w:ascii="Times New Roman" w:eastAsia="Times New Roman" w:hAnsi="Times New Roman" w:cs="Times New Roman"/>
          <w:sz w:val="28"/>
          <w:szCs w:val="28"/>
        </w:rPr>
        <w:t>).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 одно из центральных и фундаментальных понятий </w:t>
      </w:r>
      <w:r w:rsidRPr="005A2CAA">
        <w:rPr>
          <w:rFonts w:ascii="Times New Roman" w:eastAsia="Times New Roman" w:hAnsi="Times New Roman" w:cs="Times New Roman"/>
          <w:sz w:val="28"/>
          <w:szCs w:val="28"/>
        </w:rPr>
        <w:lastRenderedPageBreak/>
        <w:t xml:space="preserve">современного общества, которое нуждается в осмыслении. Т. </w:t>
      </w:r>
      <w:proofErr w:type="spellStart"/>
      <w:r w:rsidRPr="005A2CAA">
        <w:rPr>
          <w:rFonts w:ascii="Times New Roman" w:eastAsia="Times New Roman" w:hAnsi="Times New Roman" w:cs="Times New Roman"/>
          <w:sz w:val="28"/>
          <w:szCs w:val="28"/>
        </w:rPr>
        <w:t>Лауретис</w:t>
      </w:r>
      <w:proofErr w:type="spellEnd"/>
      <w:r w:rsidRPr="005A2CAA">
        <w:rPr>
          <w:rFonts w:ascii="Times New Roman" w:eastAsia="Times New Roman" w:hAnsi="Times New Roman" w:cs="Times New Roman"/>
          <w:sz w:val="28"/>
          <w:szCs w:val="28"/>
        </w:rPr>
        <w:t xml:space="preserve"> сделала экску</w:t>
      </w:r>
      <w:proofErr w:type="gramStart"/>
      <w:r w:rsidRPr="005A2CAA">
        <w:rPr>
          <w:rFonts w:ascii="Times New Roman" w:eastAsia="Times New Roman" w:hAnsi="Times New Roman" w:cs="Times New Roman"/>
          <w:sz w:val="28"/>
          <w:szCs w:val="28"/>
        </w:rPr>
        <w:t>рс в сл</w:t>
      </w:r>
      <w:proofErr w:type="gramEnd"/>
      <w:r w:rsidRPr="005A2CAA">
        <w:rPr>
          <w:rFonts w:ascii="Times New Roman" w:eastAsia="Times New Roman" w:hAnsi="Times New Roman" w:cs="Times New Roman"/>
          <w:sz w:val="28"/>
          <w:szCs w:val="28"/>
        </w:rPr>
        <w:t>оварях различных стран по значениям категории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и в Американском словаре наследия английского языка: слово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определено, в первую очередь, как классификационный термин, в том числе и как морфологическая характеристика («грамматический род»).   </w:t>
      </w:r>
      <w:r w:rsidRPr="005A2CAA">
        <w:rPr>
          <w:rFonts w:ascii="Times New Roman" w:eastAsia="Times New Roman" w:hAnsi="Times New Roman" w:cs="Times New Roman"/>
          <w:spacing w:val="35"/>
          <w:sz w:val="28"/>
          <w:szCs w:val="28"/>
        </w:rPr>
        <w:t xml:space="preserve"> </w:t>
      </w:r>
      <w:r w:rsidRPr="005A2CAA">
        <w:rPr>
          <w:rFonts w:ascii="Times New Roman" w:eastAsia="Times New Roman" w:hAnsi="Times New Roman" w:cs="Times New Roman"/>
          <w:sz w:val="28"/>
          <w:szCs w:val="28"/>
        </w:rPr>
        <w:t xml:space="preserve">Другое   </w:t>
      </w:r>
      <w:r w:rsidRPr="005A2CAA">
        <w:rPr>
          <w:rFonts w:ascii="Times New Roman" w:eastAsia="Times New Roman" w:hAnsi="Times New Roman" w:cs="Times New Roman"/>
          <w:spacing w:val="36"/>
          <w:sz w:val="28"/>
          <w:szCs w:val="28"/>
        </w:rPr>
        <w:t xml:space="preserve"> </w:t>
      </w:r>
      <w:r w:rsidRPr="005A2CAA">
        <w:rPr>
          <w:rFonts w:ascii="Times New Roman" w:eastAsia="Times New Roman" w:hAnsi="Times New Roman" w:cs="Times New Roman"/>
          <w:sz w:val="28"/>
          <w:szCs w:val="28"/>
        </w:rPr>
        <w:t xml:space="preserve">значение   </w:t>
      </w:r>
      <w:r w:rsidRPr="005A2CAA">
        <w:rPr>
          <w:rFonts w:ascii="Times New Roman" w:eastAsia="Times New Roman" w:hAnsi="Times New Roman" w:cs="Times New Roman"/>
          <w:spacing w:val="37"/>
          <w:sz w:val="28"/>
          <w:szCs w:val="28"/>
        </w:rPr>
        <w:t xml:space="preserve"> </w:t>
      </w:r>
      <w:r w:rsidRPr="005A2CAA">
        <w:rPr>
          <w:rFonts w:ascii="Times New Roman" w:eastAsia="Times New Roman" w:hAnsi="Times New Roman" w:cs="Times New Roman"/>
          <w:sz w:val="28"/>
          <w:szCs w:val="28"/>
        </w:rPr>
        <w:t xml:space="preserve">слова   </w:t>
      </w:r>
      <w:r w:rsidRPr="005A2CAA">
        <w:rPr>
          <w:rFonts w:ascii="Times New Roman" w:eastAsia="Times New Roman" w:hAnsi="Times New Roman" w:cs="Times New Roman"/>
          <w:spacing w:val="33"/>
          <w:sz w:val="28"/>
          <w:szCs w:val="28"/>
        </w:rPr>
        <w:t xml:space="preserve"> </w:t>
      </w:r>
      <w:r w:rsidRPr="005A2CAA">
        <w:rPr>
          <w:rFonts w:ascii="Times New Roman" w:eastAsia="Times New Roman" w:hAnsi="Times New Roman" w:cs="Times New Roman"/>
          <w:sz w:val="28"/>
          <w:szCs w:val="28"/>
          <w:lang w:val="en-US"/>
        </w:rPr>
        <w:t>gender</w:t>
      </w:r>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pacing w:val="36"/>
          <w:sz w:val="28"/>
          <w:szCs w:val="28"/>
        </w:rPr>
        <w:t xml:space="preserve"> </w:t>
      </w:r>
      <w:r w:rsidRPr="005A2CAA">
        <w:rPr>
          <w:rFonts w:ascii="Times New Roman" w:eastAsia="Times New Roman" w:hAnsi="Times New Roman" w:cs="Times New Roman"/>
          <w:sz w:val="28"/>
          <w:szCs w:val="28"/>
        </w:rPr>
        <w:t xml:space="preserve">в   </w:t>
      </w:r>
      <w:r w:rsidRPr="005A2CAA">
        <w:rPr>
          <w:rFonts w:ascii="Times New Roman" w:eastAsia="Times New Roman" w:hAnsi="Times New Roman" w:cs="Times New Roman"/>
          <w:spacing w:val="35"/>
          <w:sz w:val="28"/>
          <w:szCs w:val="28"/>
        </w:rPr>
        <w:t xml:space="preserve"> </w:t>
      </w:r>
      <w:r w:rsidRPr="005A2CAA">
        <w:rPr>
          <w:rFonts w:ascii="Times New Roman" w:eastAsia="Times New Roman" w:hAnsi="Times New Roman" w:cs="Times New Roman"/>
          <w:sz w:val="28"/>
          <w:szCs w:val="28"/>
        </w:rPr>
        <w:t xml:space="preserve">этом   </w:t>
      </w:r>
      <w:r w:rsidRPr="005A2CAA">
        <w:rPr>
          <w:rFonts w:ascii="Times New Roman" w:eastAsia="Times New Roman" w:hAnsi="Times New Roman" w:cs="Times New Roman"/>
          <w:spacing w:val="36"/>
          <w:sz w:val="28"/>
          <w:szCs w:val="28"/>
        </w:rPr>
        <w:t xml:space="preserve"> </w:t>
      </w:r>
      <w:r w:rsidRPr="005A2CAA">
        <w:rPr>
          <w:rFonts w:ascii="Times New Roman" w:eastAsia="Times New Roman" w:hAnsi="Times New Roman" w:cs="Times New Roman"/>
          <w:sz w:val="28"/>
          <w:szCs w:val="28"/>
        </w:rPr>
        <w:t xml:space="preserve">словаре   </w:t>
      </w:r>
      <w:r w:rsidRPr="005A2CAA">
        <w:rPr>
          <w:rFonts w:ascii="Times New Roman" w:eastAsia="Times New Roman" w:hAnsi="Times New Roman" w:cs="Times New Roman"/>
          <w:spacing w:val="33"/>
          <w:sz w:val="28"/>
          <w:szCs w:val="28"/>
        </w:rPr>
        <w:t xml:space="preserve"> </w:t>
      </w:r>
      <w:r w:rsidRPr="005A2CAA">
        <w:rPr>
          <w:rFonts w:ascii="Times New Roman" w:eastAsia="Times New Roman" w:hAnsi="Times New Roman" w:cs="Times New Roman"/>
          <w:sz w:val="28"/>
          <w:szCs w:val="28"/>
        </w:rPr>
        <w:t>—</w:t>
      </w:r>
    </w:p>
    <w:p w:rsidR="005A2CAA" w:rsidRPr="005A2CAA" w:rsidRDefault="005A2CAA" w:rsidP="005A2CAA">
      <w:pPr>
        <w:widowControl w:val="0"/>
        <w:autoSpaceDE w:val="0"/>
        <w:autoSpaceDN w:val="0"/>
        <w:spacing w:after="0" w:line="240" w:lineRule="auto"/>
        <w:ind w:left="121" w:right="-21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«классификация пола; пол». Интересно, что английский язык (где нет ни мужского, ни женского рода) принял </w:t>
      </w:r>
      <w:r w:rsidRPr="005A2CAA">
        <w:rPr>
          <w:rFonts w:ascii="Times New Roman" w:eastAsia="Times New Roman" w:hAnsi="Times New Roman" w:cs="Times New Roman"/>
          <w:sz w:val="28"/>
          <w:szCs w:val="28"/>
          <w:lang w:val="en-US"/>
        </w:rPr>
        <w:t>gender</w:t>
      </w:r>
      <w:r w:rsidRPr="005A2CAA">
        <w:rPr>
          <w:rFonts w:ascii="Times New Roman" w:eastAsia="Times New Roman" w:hAnsi="Times New Roman" w:cs="Times New Roman"/>
          <w:sz w:val="28"/>
          <w:szCs w:val="28"/>
        </w:rPr>
        <w:t xml:space="preserve"> как категорию, ссылающуюся на пол. В том же американском словаре можно обнаружить еще одно значение </w:t>
      </w:r>
      <w:r w:rsidRPr="005A2CAA">
        <w:rPr>
          <w:rFonts w:ascii="Times New Roman" w:eastAsia="Times New Roman" w:hAnsi="Times New Roman" w:cs="Times New Roman"/>
          <w:sz w:val="28"/>
          <w:szCs w:val="28"/>
          <w:lang w:val="en-US"/>
        </w:rPr>
        <w:t>gender</w:t>
      </w:r>
      <w:r w:rsidRPr="005A2CAA">
        <w:rPr>
          <w:rFonts w:ascii="Times New Roman" w:eastAsia="Times New Roman" w:hAnsi="Times New Roman" w:cs="Times New Roman"/>
          <w:sz w:val="28"/>
          <w:szCs w:val="28"/>
        </w:rPr>
        <w:t xml:space="preserve"> — представление. Само слово не имеет в русском языке адекватного перевода, а его написание и произношение скалькировано с английского языка. В большом </w:t>
      </w:r>
      <w:r w:rsidRPr="005A2CAA">
        <w:rPr>
          <w:rFonts w:ascii="Times New Roman" w:eastAsia="Times New Roman" w:hAnsi="Times New Roman" w:cs="Times New Roman"/>
          <w:spacing w:val="20"/>
          <w:sz w:val="28"/>
          <w:szCs w:val="28"/>
        </w:rPr>
        <w:t xml:space="preserve"> </w:t>
      </w:r>
      <w:r w:rsidRPr="005A2CAA">
        <w:rPr>
          <w:rFonts w:ascii="Times New Roman" w:eastAsia="Times New Roman" w:hAnsi="Times New Roman" w:cs="Times New Roman"/>
          <w:sz w:val="28"/>
          <w:szCs w:val="28"/>
        </w:rPr>
        <w:t xml:space="preserve">англо-русском словаре И.Р. Гальперина можно увидеть, что </w:t>
      </w:r>
      <w:r w:rsidRPr="005A2CAA">
        <w:rPr>
          <w:rFonts w:ascii="Times New Roman" w:eastAsia="Times New Roman" w:hAnsi="Times New Roman" w:cs="Times New Roman"/>
          <w:sz w:val="28"/>
          <w:szCs w:val="28"/>
          <w:lang w:val="en-US"/>
        </w:rPr>
        <w:t>gender</w:t>
      </w:r>
      <w:r w:rsidRPr="005A2CAA">
        <w:rPr>
          <w:rFonts w:ascii="Times New Roman" w:eastAsia="Times New Roman" w:hAnsi="Times New Roman" w:cs="Times New Roman"/>
          <w:sz w:val="28"/>
          <w:szCs w:val="28"/>
        </w:rPr>
        <w:t xml:space="preserve"> имеет два значения. Первое — грамматический род и второе — пол, как шутливое обозначение. Определение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gender</w:t>
      </w:r>
      <w:r w:rsidRPr="005A2CAA">
        <w:rPr>
          <w:rFonts w:ascii="Times New Roman" w:eastAsia="Times New Roman" w:hAnsi="Times New Roman" w:cs="Times New Roman"/>
          <w:sz w:val="28"/>
          <w:szCs w:val="28"/>
        </w:rPr>
        <w:t xml:space="preserve">) как социокультурного пола недостаточно полное для объяснения, и это доказывает дефиниция, данная в </w:t>
      </w:r>
      <w:proofErr w:type="spellStart"/>
      <w:r w:rsidRPr="005A2CAA">
        <w:rPr>
          <w:rFonts w:ascii="Times New Roman" w:eastAsia="Times New Roman" w:hAnsi="Times New Roman" w:cs="Times New Roman"/>
          <w:sz w:val="28"/>
          <w:szCs w:val="28"/>
        </w:rPr>
        <w:t>глоссарие</w:t>
      </w:r>
      <w:proofErr w:type="spellEnd"/>
      <w:r w:rsidRPr="005A2CAA">
        <w:rPr>
          <w:rFonts w:ascii="Times New Roman" w:eastAsia="Times New Roman" w:hAnsi="Times New Roman" w:cs="Times New Roman"/>
          <w:sz w:val="28"/>
          <w:szCs w:val="28"/>
        </w:rPr>
        <w:t xml:space="preserve"> Московского Института гендерных исследований: </w:t>
      </w:r>
      <w:proofErr w:type="gramStart"/>
      <w:r w:rsidRPr="005A2CAA">
        <w:rPr>
          <w:rFonts w:ascii="Times New Roman" w:eastAsia="Times New Roman" w:hAnsi="Times New Roman" w:cs="Times New Roman"/>
          <w:sz w:val="28"/>
          <w:szCs w:val="28"/>
        </w:rPr>
        <w:t>«</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 это сложный социокультурный конструкт: различия в ролях, поведении, ментальных и эмоциональных характеристиках между мужским и женским, (конструируемые) обществом.</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конструируется через определенную систему социализации, разделения труда и принятые в обществе культурные нормы, роли и стереотипы». Термин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понимается как представление отношений, показывающее принадлежность к классу, группе, категории (что соответствует одному из значений слова «род» в русском языке). Таким образом,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приписывает или закрепляет за каким-либо объектом или индивидом позицию внутри класса, а, следовательно, и позицию относительно  других,   уже   составленных   классов.   Вслед   за   А.В. Кирилиной, мы рассматриваем понятие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и «пол» как синонимы и понимаем под ними «социокультурные и конвенциональные феномены и как дискурсивные факторы переменной интенсивности, а не биологические</w:t>
      </w:r>
      <w:r w:rsidRPr="005A2CAA">
        <w:rPr>
          <w:rFonts w:ascii="Times New Roman" w:eastAsia="Times New Roman" w:hAnsi="Times New Roman" w:cs="Times New Roman"/>
          <w:spacing w:val="-11"/>
          <w:sz w:val="28"/>
          <w:szCs w:val="28"/>
        </w:rPr>
        <w:t xml:space="preserve"> </w:t>
      </w:r>
      <w:r w:rsidRPr="005A2CAA">
        <w:rPr>
          <w:rFonts w:ascii="Times New Roman" w:eastAsia="Times New Roman" w:hAnsi="Times New Roman" w:cs="Times New Roman"/>
          <w:sz w:val="28"/>
          <w:szCs w:val="28"/>
        </w:rPr>
        <w:t>феномены».</w:t>
      </w:r>
    </w:p>
    <w:p w:rsidR="005A2CAA" w:rsidRPr="005A2CAA" w:rsidRDefault="005A2CAA" w:rsidP="005A2CAA">
      <w:pPr>
        <w:widowControl w:val="0"/>
        <w:autoSpaceDE w:val="0"/>
        <w:autoSpaceDN w:val="0"/>
        <w:spacing w:after="0" w:line="240" w:lineRule="auto"/>
        <w:ind w:left="121" w:right="-21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Суммируя западные общенаучные подходы к этой категории, О.А. Воронина определяет семь подходов в его трактовке. Так,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может рассматриваться как социально-демографическая категория; социальная конструкция; субъективность; идеологический конструкт; сеть; технология и культурная метафора.</w:t>
      </w:r>
    </w:p>
    <w:p w:rsidR="005A2CAA" w:rsidRPr="005A2CAA" w:rsidRDefault="005A2CAA" w:rsidP="005A2CAA">
      <w:pPr>
        <w:widowControl w:val="0"/>
        <w:autoSpaceDE w:val="0"/>
        <w:autoSpaceDN w:val="0"/>
        <w:spacing w:after="0" w:line="240" w:lineRule="auto"/>
        <w:ind w:right="-21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В гендерных исследованиях существует два концептуальных подхода: теория социокультурного детерминизма (</w:t>
      </w:r>
      <w:proofErr w:type="spellStart"/>
      <w:r w:rsidRPr="005A2CAA">
        <w:rPr>
          <w:rFonts w:ascii="Times New Roman" w:eastAsia="Times New Roman" w:hAnsi="Times New Roman" w:cs="Times New Roman"/>
          <w:sz w:val="28"/>
          <w:szCs w:val="28"/>
        </w:rPr>
        <w:t>акцидентализма</w:t>
      </w:r>
      <w:proofErr w:type="spellEnd"/>
      <w:r w:rsidRPr="005A2CAA">
        <w:rPr>
          <w:rFonts w:ascii="Times New Roman" w:eastAsia="Times New Roman" w:hAnsi="Times New Roman" w:cs="Times New Roman"/>
          <w:sz w:val="28"/>
          <w:szCs w:val="28"/>
        </w:rPr>
        <w:t xml:space="preserve">) и теория </w:t>
      </w:r>
      <w:proofErr w:type="spellStart"/>
      <w:r w:rsidRPr="005A2CAA">
        <w:rPr>
          <w:rFonts w:ascii="Times New Roman" w:eastAsia="Times New Roman" w:hAnsi="Times New Roman" w:cs="Times New Roman"/>
          <w:sz w:val="28"/>
          <w:szCs w:val="28"/>
        </w:rPr>
        <w:t>биодетерминизма</w:t>
      </w:r>
      <w:proofErr w:type="spell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эссенциализма</w:t>
      </w:r>
      <w:proofErr w:type="spellEnd"/>
      <w:r w:rsidRPr="005A2CAA">
        <w:rPr>
          <w:rFonts w:ascii="Times New Roman" w:eastAsia="Times New Roman" w:hAnsi="Times New Roman" w:cs="Times New Roman"/>
          <w:sz w:val="28"/>
          <w:szCs w:val="28"/>
        </w:rPr>
        <w:t xml:space="preserve">). Сторонники социобиологической концепции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указывают на различия в поведении женщин и мужчин, в частности коммуникативном, используя психофизиологические различия, связывают их  с различием в речевых процессах и обозначают гендерные различия половыми различиями. </w:t>
      </w:r>
      <w:proofErr w:type="spellStart"/>
      <w:r w:rsidRPr="005A2CAA">
        <w:rPr>
          <w:rFonts w:ascii="Times New Roman" w:eastAsia="Times New Roman" w:hAnsi="Times New Roman" w:cs="Times New Roman"/>
          <w:sz w:val="28"/>
          <w:szCs w:val="28"/>
        </w:rPr>
        <w:t>Биодетерминисты</w:t>
      </w:r>
      <w:proofErr w:type="spellEnd"/>
      <w:r w:rsidRPr="005A2CAA">
        <w:rPr>
          <w:rFonts w:ascii="Times New Roman" w:eastAsia="Times New Roman" w:hAnsi="Times New Roman" w:cs="Times New Roman"/>
          <w:sz w:val="28"/>
          <w:szCs w:val="28"/>
        </w:rPr>
        <w:t xml:space="preserve"> оспаривают мнение, что различия между </w:t>
      </w:r>
      <w:r w:rsidRPr="005A2CAA">
        <w:rPr>
          <w:rFonts w:ascii="Times New Roman" w:eastAsia="Times New Roman" w:hAnsi="Times New Roman" w:cs="Times New Roman"/>
          <w:sz w:val="28"/>
          <w:szCs w:val="28"/>
        </w:rPr>
        <w:lastRenderedPageBreak/>
        <w:t xml:space="preserve">представителями двух гендерных групп существуют как в физиологическом, так и в социальном плане. В рамках </w:t>
      </w:r>
      <w:proofErr w:type="spellStart"/>
      <w:r w:rsidRPr="005A2CAA">
        <w:rPr>
          <w:rFonts w:ascii="Times New Roman" w:eastAsia="Times New Roman" w:hAnsi="Times New Roman" w:cs="Times New Roman"/>
          <w:sz w:val="28"/>
          <w:szCs w:val="28"/>
        </w:rPr>
        <w:t>социодетерминистского</w:t>
      </w:r>
      <w:proofErr w:type="spellEnd"/>
      <w:r w:rsidRPr="005A2CAA">
        <w:rPr>
          <w:rFonts w:ascii="Times New Roman" w:eastAsia="Times New Roman" w:hAnsi="Times New Roman" w:cs="Times New Roman"/>
          <w:sz w:val="28"/>
          <w:szCs w:val="28"/>
        </w:rPr>
        <w:t xml:space="preserve"> направления, согласно Е.А. </w:t>
      </w:r>
      <w:proofErr w:type="spellStart"/>
      <w:r w:rsidRPr="005A2CAA">
        <w:rPr>
          <w:rFonts w:ascii="Times New Roman" w:eastAsia="Times New Roman" w:hAnsi="Times New Roman" w:cs="Times New Roman"/>
          <w:sz w:val="28"/>
          <w:szCs w:val="28"/>
        </w:rPr>
        <w:t>Картушиной</w:t>
      </w:r>
      <w:proofErr w:type="spellEnd"/>
      <w:r w:rsidRPr="005A2CAA">
        <w:rPr>
          <w:rFonts w:ascii="Times New Roman" w:eastAsia="Times New Roman" w:hAnsi="Times New Roman" w:cs="Times New Roman"/>
          <w:sz w:val="28"/>
          <w:szCs w:val="28"/>
        </w:rPr>
        <w:t xml:space="preserve">, особо    подчеркивается,  что  «представления  о  «мужественности» </w:t>
      </w:r>
      <w:r w:rsidRPr="005A2CAA">
        <w:rPr>
          <w:rFonts w:ascii="Times New Roman" w:eastAsia="Times New Roman" w:hAnsi="Times New Roman" w:cs="Times New Roman"/>
          <w:spacing w:val="27"/>
          <w:sz w:val="28"/>
          <w:szCs w:val="28"/>
        </w:rPr>
        <w:t xml:space="preserve"> </w:t>
      </w:r>
      <w:r w:rsidRPr="005A2CAA">
        <w:rPr>
          <w:rFonts w:ascii="Times New Roman" w:eastAsia="Times New Roman" w:hAnsi="Times New Roman" w:cs="Times New Roman"/>
          <w:sz w:val="28"/>
          <w:szCs w:val="28"/>
        </w:rPr>
        <w:t>и</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«женственности», наряду с коммуникативным поведением, именно конструируются, а не просто отражаются в языке, поскольку язык представляется  способом  формирования  сознания».  А.В. </w:t>
      </w:r>
      <w:r w:rsidRPr="005A2CAA">
        <w:rPr>
          <w:rFonts w:ascii="Times New Roman" w:eastAsia="Times New Roman" w:hAnsi="Times New Roman" w:cs="Times New Roman"/>
          <w:spacing w:val="55"/>
          <w:sz w:val="28"/>
          <w:szCs w:val="28"/>
        </w:rPr>
        <w:t xml:space="preserve"> </w:t>
      </w:r>
      <w:r w:rsidRPr="005A2CAA">
        <w:rPr>
          <w:rFonts w:ascii="Times New Roman" w:eastAsia="Times New Roman" w:hAnsi="Times New Roman" w:cs="Times New Roman"/>
          <w:sz w:val="28"/>
          <w:szCs w:val="28"/>
        </w:rPr>
        <w:t>Кирилина</w:t>
      </w:r>
    </w:p>
    <w:p w:rsidR="005A2CAA" w:rsidRPr="005A2CAA" w:rsidRDefault="005A2CAA" w:rsidP="005A2CAA">
      <w:pPr>
        <w:widowControl w:val="0"/>
        <w:autoSpaceDE w:val="0"/>
        <w:autoSpaceDN w:val="0"/>
        <w:spacing w:after="0" w:line="240" w:lineRule="auto"/>
        <w:ind w:right="-21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два научно обоснованных подхода оформляет в два периода развития гендерных исследований, один из которых пришел на смену другому:</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«...гендерный подход основывается на ряде методологических принципов, важнейший из которых — </w:t>
      </w:r>
      <w:proofErr w:type="spellStart"/>
      <w:r w:rsidRPr="005A2CAA">
        <w:rPr>
          <w:rFonts w:ascii="Times New Roman" w:eastAsia="Times New Roman" w:hAnsi="Times New Roman" w:cs="Times New Roman"/>
          <w:sz w:val="28"/>
          <w:szCs w:val="28"/>
        </w:rPr>
        <w:t>релятивизация</w:t>
      </w:r>
      <w:proofErr w:type="spellEnd"/>
      <w:r w:rsidRPr="005A2CAA">
        <w:rPr>
          <w:rFonts w:ascii="Times New Roman" w:eastAsia="Times New Roman" w:hAnsi="Times New Roman" w:cs="Times New Roman"/>
          <w:sz w:val="28"/>
          <w:szCs w:val="28"/>
        </w:rPr>
        <w:t xml:space="preserve"> пола, то есть отказ от </w:t>
      </w:r>
      <w:proofErr w:type="spellStart"/>
      <w:r w:rsidRPr="005A2CAA">
        <w:rPr>
          <w:rFonts w:ascii="Times New Roman" w:eastAsia="Times New Roman" w:hAnsi="Times New Roman" w:cs="Times New Roman"/>
          <w:sz w:val="28"/>
          <w:szCs w:val="28"/>
        </w:rPr>
        <w:t>биодетерминизма</w:t>
      </w:r>
      <w:proofErr w:type="spellEnd"/>
      <w:r w:rsidRPr="005A2CAA">
        <w:rPr>
          <w:rFonts w:ascii="Times New Roman" w:eastAsia="Times New Roman" w:hAnsi="Times New Roman" w:cs="Times New Roman"/>
          <w:sz w:val="28"/>
          <w:szCs w:val="28"/>
        </w:rPr>
        <w:t xml:space="preserve"> и интерпретация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как социально и культурно конструируемого феномена. Признание культурной обусловленности пола, его </w:t>
      </w:r>
      <w:proofErr w:type="spellStart"/>
      <w:r w:rsidRPr="005A2CAA">
        <w:rPr>
          <w:rFonts w:ascii="Times New Roman" w:eastAsia="Times New Roman" w:hAnsi="Times New Roman" w:cs="Times New Roman"/>
          <w:sz w:val="28"/>
          <w:szCs w:val="28"/>
        </w:rPr>
        <w:t>институциональности</w:t>
      </w:r>
      <w:proofErr w:type="spellEnd"/>
      <w:r w:rsidRPr="005A2CAA">
        <w:rPr>
          <w:rFonts w:ascii="Times New Roman" w:eastAsia="Times New Roman" w:hAnsi="Times New Roman" w:cs="Times New Roman"/>
          <w:sz w:val="28"/>
          <w:szCs w:val="28"/>
        </w:rPr>
        <w:t xml:space="preserve"> и </w:t>
      </w:r>
      <w:proofErr w:type="spellStart"/>
      <w:r w:rsidRPr="005A2CAA">
        <w:rPr>
          <w:rFonts w:ascii="Times New Roman" w:eastAsia="Times New Roman" w:hAnsi="Times New Roman" w:cs="Times New Roman"/>
          <w:sz w:val="28"/>
          <w:szCs w:val="28"/>
        </w:rPr>
        <w:t>ритуализированного</w:t>
      </w:r>
      <w:proofErr w:type="spellEnd"/>
      <w:r w:rsidRPr="005A2CAA">
        <w:rPr>
          <w:rFonts w:ascii="Times New Roman" w:eastAsia="Times New Roman" w:hAnsi="Times New Roman" w:cs="Times New Roman"/>
          <w:sz w:val="28"/>
          <w:szCs w:val="28"/>
        </w:rPr>
        <w:t xml:space="preserve"> характера ведет и к признанию его </w:t>
      </w:r>
      <w:proofErr w:type="spellStart"/>
      <w:r w:rsidRPr="005A2CAA">
        <w:rPr>
          <w:rFonts w:ascii="Times New Roman" w:eastAsia="Times New Roman" w:hAnsi="Times New Roman" w:cs="Times New Roman"/>
          <w:sz w:val="28"/>
          <w:szCs w:val="28"/>
        </w:rPr>
        <w:t>конвенциональности</w:t>
      </w:r>
      <w:proofErr w:type="spellEnd"/>
      <w:r w:rsidRPr="005A2CAA">
        <w:rPr>
          <w:rFonts w:ascii="Times New Roman" w:eastAsia="Times New Roman" w:hAnsi="Times New Roman" w:cs="Times New Roman"/>
          <w:sz w:val="28"/>
          <w:szCs w:val="28"/>
        </w:rPr>
        <w:t xml:space="preserve">, неодинаково проявляющейся как в различных культурных и языковых сообществах, так и на различных этапах их развития. Все это позволяет подойти к феноменам «мужественности» и «женственности» не как к неизменной природной данности, а как к динамическим, изменчивым продуктам развития человеческого общества, поддающимся социальному манипулированию и моделированию и подверженным сильнейшему влиянию культурной традиции». Однако, на наш взгляд, </w:t>
      </w:r>
      <w:proofErr w:type="spellStart"/>
      <w:r w:rsidRPr="005A2CAA">
        <w:rPr>
          <w:rFonts w:ascii="Times New Roman" w:eastAsia="Times New Roman" w:hAnsi="Times New Roman" w:cs="Times New Roman"/>
          <w:sz w:val="28"/>
          <w:szCs w:val="28"/>
        </w:rPr>
        <w:t>социодетерминистский</w:t>
      </w:r>
      <w:proofErr w:type="spellEnd"/>
      <w:r w:rsidRPr="005A2CAA">
        <w:rPr>
          <w:rFonts w:ascii="Times New Roman" w:eastAsia="Times New Roman" w:hAnsi="Times New Roman" w:cs="Times New Roman"/>
          <w:sz w:val="28"/>
          <w:szCs w:val="28"/>
        </w:rPr>
        <w:t xml:space="preserve"> и </w:t>
      </w:r>
      <w:proofErr w:type="spellStart"/>
      <w:r w:rsidRPr="005A2CAA">
        <w:rPr>
          <w:rFonts w:ascii="Times New Roman" w:eastAsia="Times New Roman" w:hAnsi="Times New Roman" w:cs="Times New Roman"/>
          <w:sz w:val="28"/>
          <w:szCs w:val="28"/>
        </w:rPr>
        <w:t>биодетерминстский</w:t>
      </w:r>
      <w:proofErr w:type="spellEnd"/>
      <w:r w:rsidRPr="005A2CAA">
        <w:rPr>
          <w:rFonts w:ascii="Times New Roman" w:eastAsia="Times New Roman" w:hAnsi="Times New Roman" w:cs="Times New Roman"/>
          <w:sz w:val="28"/>
          <w:szCs w:val="28"/>
        </w:rPr>
        <w:t xml:space="preserve"> подходы оппонируют и сегодня, в различных формулировках понятия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дифференцировано отношение между понятиями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и «пол». О.В. Рябов объясняет отношение понятий «пол» и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как целое и часть: «Пол состоит из биологического пола и социокультурного пола, в котором, в свою очередь, должны быть различаемы социальная и культурн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символическая составляющая. При этом «пол» и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соотносятся между собой не как род и вид, а как целое и часть». В другой трактовке более широким понятием является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объединяющий биологический и социальный пол: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 своего рода междисциплинарная интрига, в основе которой сплетаются множество наук о человеке, о его не только биологической, но и социально и культурно обусловленной специфике, интриге как совокупности обстоятельств, событий и действий, в центре которых находится человек, личность». </w:t>
      </w:r>
      <w:proofErr w:type="gramStart"/>
      <w:r w:rsidRPr="005A2CAA">
        <w:rPr>
          <w:rFonts w:ascii="Times New Roman" w:eastAsia="Times New Roman" w:hAnsi="Times New Roman" w:cs="Times New Roman"/>
          <w:sz w:val="28"/>
          <w:szCs w:val="28"/>
        </w:rPr>
        <w:t xml:space="preserve">Особого внимания, на наш взгляд, требует определение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как важной когнитивной категории, используемой при взаимодействии людей, так как в лингвистике понятие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соотносится с конструируемыми в языке и закрепленными в сознании его носителей образами, нормами, традициями и стилем поведения, а также с совокупностью атрибутов, которые приписываются мужчинам и женщинам в определенном социокультурном</w:t>
      </w:r>
      <w:r w:rsidRPr="005A2CAA">
        <w:rPr>
          <w:rFonts w:ascii="Times New Roman" w:eastAsia="Times New Roman" w:hAnsi="Times New Roman" w:cs="Times New Roman"/>
          <w:spacing w:val="-2"/>
          <w:sz w:val="28"/>
          <w:szCs w:val="28"/>
        </w:rPr>
        <w:t xml:space="preserve"> </w:t>
      </w:r>
      <w:r w:rsidRPr="005A2CAA">
        <w:rPr>
          <w:rFonts w:ascii="Times New Roman" w:eastAsia="Times New Roman" w:hAnsi="Times New Roman" w:cs="Times New Roman"/>
          <w:sz w:val="28"/>
          <w:szCs w:val="28"/>
        </w:rPr>
        <w:t>сообществе.</w:t>
      </w:r>
      <w:proofErr w:type="gramEnd"/>
    </w:p>
    <w:p w:rsidR="005A2CAA" w:rsidRPr="005A2CAA" w:rsidRDefault="005A2CAA" w:rsidP="005A2CAA">
      <w:pPr>
        <w:widowControl w:val="0"/>
        <w:autoSpaceDE w:val="0"/>
        <w:autoSpaceDN w:val="0"/>
        <w:spacing w:after="0" w:line="240" w:lineRule="auto"/>
        <w:ind w:right="-212" w:firstLine="707"/>
        <w:jc w:val="both"/>
        <w:rPr>
          <w:rFonts w:ascii="Times New Roman" w:eastAsia="Times New Roman" w:hAnsi="Times New Roman" w:cs="Times New Roman"/>
          <w:sz w:val="28"/>
          <w:szCs w:val="28"/>
          <w:lang w:val="en-US"/>
        </w:rPr>
      </w:pPr>
      <w:r w:rsidRPr="005A2CAA">
        <w:rPr>
          <w:rFonts w:ascii="Times New Roman" w:eastAsia="Times New Roman" w:hAnsi="Times New Roman" w:cs="Times New Roman"/>
          <w:sz w:val="28"/>
          <w:szCs w:val="28"/>
        </w:rPr>
        <w:t xml:space="preserve">Взаимосвязь языка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была фокусом многих исследований, история которых распадается на два периода. </w:t>
      </w:r>
      <w:proofErr w:type="spellStart"/>
      <w:r w:rsidRPr="005A2CAA">
        <w:rPr>
          <w:rFonts w:ascii="Times New Roman" w:eastAsia="Times New Roman" w:hAnsi="Times New Roman" w:cs="Times New Roman"/>
          <w:sz w:val="28"/>
          <w:szCs w:val="28"/>
          <w:lang w:val="en-US"/>
        </w:rPr>
        <w:t>Для</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первого</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периода</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lastRenderedPageBreak/>
        <w:t>характерными</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особенностями</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были</w:t>
      </w:r>
      <w:proofErr w:type="spellEnd"/>
    </w:p>
    <w:p w:rsidR="005A2CAA" w:rsidRPr="005A2CAA" w:rsidRDefault="005A2CAA" w:rsidP="005A2CAA">
      <w:pPr>
        <w:widowControl w:val="0"/>
        <w:numPr>
          <w:ilvl w:val="0"/>
          <w:numId w:val="8"/>
        </w:numPr>
        <w:tabs>
          <w:tab w:val="left" w:pos="1135"/>
        </w:tabs>
        <w:autoSpaceDE w:val="0"/>
        <w:autoSpaceDN w:val="0"/>
        <w:spacing w:after="0" w:line="322" w:lineRule="exact"/>
        <w:rPr>
          <w:rFonts w:ascii="Times New Roman" w:eastAsia="Times New Roman" w:hAnsi="Times New Roman" w:cs="Times New Roman"/>
          <w:sz w:val="28"/>
          <w:lang w:val="en-US"/>
        </w:rPr>
      </w:pPr>
      <w:proofErr w:type="spellStart"/>
      <w:r w:rsidRPr="005A2CAA">
        <w:rPr>
          <w:rFonts w:ascii="Times New Roman" w:eastAsia="Times New Roman" w:hAnsi="Times New Roman" w:cs="Times New Roman"/>
          <w:sz w:val="28"/>
          <w:lang w:val="en-US"/>
        </w:rPr>
        <w:t>нерегулярный</w:t>
      </w:r>
      <w:proofErr w:type="spellEnd"/>
      <w:r w:rsidRPr="005A2CAA">
        <w:rPr>
          <w:rFonts w:ascii="Times New Roman" w:eastAsia="Times New Roman" w:hAnsi="Times New Roman" w:cs="Times New Roman"/>
          <w:sz w:val="28"/>
          <w:lang w:val="en-US"/>
        </w:rPr>
        <w:t xml:space="preserve"> </w:t>
      </w:r>
      <w:proofErr w:type="spellStart"/>
      <w:r w:rsidRPr="005A2CAA">
        <w:rPr>
          <w:rFonts w:ascii="Times New Roman" w:eastAsia="Times New Roman" w:hAnsi="Times New Roman" w:cs="Times New Roman"/>
          <w:sz w:val="28"/>
          <w:lang w:val="en-US"/>
        </w:rPr>
        <w:t>характер</w:t>
      </w:r>
      <w:proofErr w:type="spellEnd"/>
      <w:r w:rsidRPr="005A2CAA">
        <w:rPr>
          <w:rFonts w:ascii="Times New Roman" w:eastAsia="Times New Roman" w:hAnsi="Times New Roman" w:cs="Times New Roman"/>
          <w:sz w:val="28"/>
          <w:lang w:val="en-US"/>
        </w:rPr>
        <w:t xml:space="preserve"> </w:t>
      </w:r>
      <w:proofErr w:type="spellStart"/>
      <w:r w:rsidRPr="005A2CAA">
        <w:rPr>
          <w:rFonts w:ascii="Times New Roman" w:eastAsia="Times New Roman" w:hAnsi="Times New Roman" w:cs="Times New Roman"/>
          <w:sz w:val="28"/>
          <w:lang w:val="en-US"/>
        </w:rPr>
        <w:t>исследования</w:t>
      </w:r>
      <w:proofErr w:type="spellEnd"/>
      <w:r w:rsidRPr="005A2CAA">
        <w:rPr>
          <w:rFonts w:ascii="Times New Roman" w:eastAsia="Times New Roman" w:hAnsi="Times New Roman" w:cs="Times New Roman"/>
          <w:sz w:val="28"/>
          <w:lang w:val="en-US"/>
        </w:rPr>
        <w:t>;</w:t>
      </w:r>
    </w:p>
    <w:p w:rsidR="005A2CAA" w:rsidRPr="005A2CAA" w:rsidRDefault="005A2CAA" w:rsidP="005A2CAA">
      <w:pPr>
        <w:widowControl w:val="0"/>
        <w:numPr>
          <w:ilvl w:val="0"/>
          <w:numId w:val="8"/>
        </w:numPr>
        <w:tabs>
          <w:tab w:val="left" w:pos="0"/>
        </w:tabs>
        <w:autoSpaceDE w:val="0"/>
        <w:autoSpaceDN w:val="0"/>
        <w:spacing w:after="0" w:line="322" w:lineRule="exact"/>
        <w:ind w:left="1177" w:hanging="348"/>
        <w:rPr>
          <w:rFonts w:ascii="Times New Roman" w:eastAsia="Times New Roman" w:hAnsi="Times New Roman" w:cs="Times New Roman"/>
          <w:sz w:val="28"/>
        </w:rPr>
      </w:pPr>
      <w:r w:rsidRPr="005A2CAA">
        <w:rPr>
          <w:rFonts w:ascii="Times New Roman" w:eastAsia="Times New Roman" w:hAnsi="Times New Roman" w:cs="Times New Roman"/>
          <w:sz w:val="28"/>
        </w:rPr>
        <w:t>нормой считался «мужской» язык, а отклонением от</w:t>
      </w:r>
      <w:r w:rsidRPr="005A2CAA">
        <w:rPr>
          <w:rFonts w:ascii="Times New Roman" w:eastAsia="Times New Roman" w:hAnsi="Times New Roman" w:cs="Times New Roman"/>
          <w:spacing w:val="69"/>
          <w:sz w:val="28"/>
        </w:rPr>
        <w:t xml:space="preserve"> </w:t>
      </w:r>
      <w:r w:rsidRPr="005A2CAA">
        <w:rPr>
          <w:rFonts w:ascii="Times New Roman" w:eastAsia="Times New Roman" w:hAnsi="Times New Roman" w:cs="Times New Roman"/>
          <w:sz w:val="28"/>
        </w:rPr>
        <w:t>нормы</w:t>
      </w:r>
    </w:p>
    <w:p w:rsidR="005A2CAA" w:rsidRPr="005A2CAA" w:rsidRDefault="005A2CAA" w:rsidP="005A2CAA">
      <w:pPr>
        <w:widowControl w:val="0"/>
        <w:numPr>
          <w:ilvl w:val="0"/>
          <w:numId w:val="7"/>
        </w:numPr>
        <w:tabs>
          <w:tab w:val="left" w:pos="0"/>
          <w:tab w:val="left" w:pos="665"/>
        </w:tabs>
        <w:autoSpaceDE w:val="0"/>
        <w:autoSpaceDN w:val="0"/>
        <w:spacing w:after="0" w:line="240" w:lineRule="auto"/>
        <w:ind w:right="-20"/>
        <w:jc w:val="both"/>
        <w:rPr>
          <w:rFonts w:ascii="Times New Roman" w:eastAsia="Times New Roman" w:hAnsi="Times New Roman" w:cs="Times New Roman"/>
          <w:sz w:val="28"/>
        </w:rPr>
      </w:pPr>
      <w:r w:rsidRPr="005A2CAA">
        <w:rPr>
          <w:rFonts w:ascii="Times New Roman" w:eastAsia="Times New Roman" w:hAnsi="Times New Roman" w:cs="Times New Roman"/>
          <w:sz w:val="28"/>
        </w:rPr>
        <w:t>«женский». Второй этап ознаменован широкомасштабными исследованиями, обусловленными ростом интереса к прагматическому аспекту языкознания, развитием социолингвистики и существенными изменениями в традиционном распределении мужских и женских ролей в</w:t>
      </w:r>
      <w:r w:rsidRPr="005A2CAA">
        <w:rPr>
          <w:rFonts w:ascii="Times New Roman" w:eastAsia="Times New Roman" w:hAnsi="Times New Roman" w:cs="Times New Roman"/>
          <w:spacing w:val="-6"/>
          <w:sz w:val="28"/>
        </w:rPr>
        <w:t xml:space="preserve"> </w:t>
      </w:r>
      <w:r w:rsidRPr="005A2CAA">
        <w:rPr>
          <w:rFonts w:ascii="Times New Roman" w:eastAsia="Times New Roman" w:hAnsi="Times New Roman" w:cs="Times New Roman"/>
          <w:sz w:val="28"/>
        </w:rPr>
        <w:t>обществе.</w:t>
      </w:r>
    </w:p>
    <w:p w:rsidR="005A2CAA" w:rsidRPr="005A2CAA" w:rsidRDefault="005A2CAA" w:rsidP="005A2CAA">
      <w:pPr>
        <w:widowControl w:val="0"/>
        <w:tabs>
          <w:tab w:val="left" w:pos="0"/>
        </w:tabs>
        <w:autoSpaceDE w:val="0"/>
        <w:autoSpaceDN w:val="0"/>
        <w:spacing w:before="1" w:after="0" w:line="240" w:lineRule="auto"/>
        <w:ind w:right="-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Предыстория гендерных исследований в лингвистике уходит своими корнями в античность и связана с возникновением символик</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семантической концепции категории рода (</w:t>
      </w:r>
      <w:r w:rsidRPr="005A2CAA">
        <w:rPr>
          <w:rFonts w:ascii="Times New Roman" w:eastAsia="Times New Roman" w:hAnsi="Times New Roman" w:cs="Times New Roman"/>
          <w:sz w:val="28"/>
          <w:szCs w:val="28"/>
          <w:lang w:val="en-US"/>
        </w:rPr>
        <w:t>genus</w:t>
      </w:r>
      <w:r w:rsidRPr="005A2CAA">
        <w:rPr>
          <w:rFonts w:ascii="Times New Roman" w:eastAsia="Times New Roman" w:hAnsi="Times New Roman" w:cs="Times New Roman"/>
          <w:sz w:val="28"/>
          <w:szCs w:val="28"/>
        </w:rPr>
        <w:t xml:space="preserve">), рассматривающей ее в тесной связи с непосредственной реальностью: наличием людей разного пола. Данная символико-семантическая гипотеза поддерживалась  такими   учеными,   как   М.   Гердер,   Я.   Гримм,   В. Гумбольдт и др., что предопределило ее длительное господство в лингвистическом описании. </w:t>
      </w:r>
      <w:proofErr w:type="gramStart"/>
      <w:r w:rsidRPr="005A2CAA">
        <w:rPr>
          <w:rFonts w:ascii="Times New Roman" w:eastAsia="Times New Roman" w:hAnsi="Times New Roman" w:cs="Times New Roman"/>
          <w:sz w:val="28"/>
          <w:szCs w:val="28"/>
          <w:lang w:val="en-US"/>
        </w:rPr>
        <w:t>C</w:t>
      </w:r>
      <w:proofErr w:type="spellStart"/>
      <w:r w:rsidRPr="005A2CAA">
        <w:rPr>
          <w:rFonts w:ascii="Times New Roman" w:eastAsia="Times New Roman" w:hAnsi="Times New Roman" w:cs="Times New Roman"/>
          <w:sz w:val="28"/>
          <w:szCs w:val="28"/>
        </w:rPr>
        <w:t>имволико</w:t>
      </w:r>
      <w:proofErr w:type="spellEnd"/>
      <w:r w:rsidRPr="005A2CAA">
        <w:rPr>
          <w:rFonts w:ascii="Times New Roman" w:eastAsia="Times New Roman" w:hAnsi="Times New Roman" w:cs="Times New Roman"/>
          <w:sz w:val="28"/>
          <w:szCs w:val="28"/>
        </w:rPr>
        <w:t>-семантическая гипотеза не нашла подтверждения по причине открытия языков, в которых категория рода отсутствует.</w:t>
      </w:r>
      <w:proofErr w:type="gramEnd"/>
      <w:r w:rsidRPr="005A2CAA">
        <w:rPr>
          <w:rFonts w:ascii="Times New Roman" w:eastAsia="Times New Roman" w:hAnsi="Times New Roman" w:cs="Times New Roman"/>
          <w:sz w:val="28"/>
          <w:szCs w:val="28"/>
        </w:rPr>
        <w:t xml:space="preserve"> Тем не менее, в рамках критики данной гипотезы и постепенного вытеснения ее морфологическим и синтаксическим объяснением категории рода неизменным оставалось признание того, что категория рода сама способна повлиять на человеческое восприятие соответствующих слов и</w:t>
      </w:r>
      <w:r w:rsidRPr="005A2CAA">
        <w:rPr>
          <w:rFonts w:ascii="Times New Roman" w:eastAsia="Times New Roman" w:hAnsi="Times New Roman" w:cs="Times New Roman"/>
          <w:spacing w:val="-9"/>
          <w:sz w:val="28"/>
          <w:szCs w:val="28"/>
        </w:rPr>
        <w:t xml:space="preserve"> </w:t>
      </w:r>
      <w:r w:rsidRPr="005A2CAA">
        <w:rPr>
          <w:rFonts w:ascii="Times New Roman" w:eastAsia="Times New Roman" w:hAnsi="Times New Roman" w:cs="Times New Roman"/>
          <w:sz w:val="28"/>
          <w:szCs w:val="28"/>
        </w:rPr>
        <w:t>понятий.</w:t>
      </w:r>
    </w:p>
    <w:p w:rsidR="005A2CAA" w:rsidRPr="005A2CAA" w:rsidRDefault="005A2CAA" w:rsidP="005A2CAA">
      <w:pPr>
        <w:widowControl w:val="0"/>
        <w:autoSpaceDE w:val="0"/>
        <w:autoSpaceDN w:val="0"/>
        <w:spacing w:after="0" w:line="240" w:lineRule="auto"/>
        <w:ind w:right="-20"/>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Тема взаимоотношения языка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была периферийной в лингвистике, и систематических исследований в данной области не проводилось. </w:t>
      </w:r>
      <w:proofErr w:type="gramStart"/>
      <w:r w:rsidRPr="005A2CAA">
        <w:rPr>
          <w:rFonts w:ascii="Times New Roman" w:eastAsia="Times New Roman" w:hAnsi="Times New Roman" w:cs="Times New Roman"/>
          <w:sz w:val="28"/>
          <w:szCs w:val="28"/>
        </w:rPr>
        <w:t xml:space="preserve">Только в начале прошлого столетия данная проблематика - тема языка и пола - стала выдвигаться на передний план по двум причинам: во-первых, из-за повышенного  интереса к ней   лингвистов   с   мировым   именем   (Э.   Сепир,   Ф.   </w:t>
      </w:r>
      <w:proofErr w:type="spellStart"/>
      <w:r w:rsidRPr="005A2CAA">
        <w:rPr>
          <w:rFonts w:ascii="Times New Roman" w:eastAsia="Times New Roman" w:hAnsi="Times New Roman" w:cs="Times New Roman"/>
          <w:sz w:val="28"/>
          <w:szCs w:val="28"/>
        </w:rPr>
        <w:t>Маутнер</w:t>
      </w:r>
      <w:proofErr w:type="spellEnd"/>
      <w:r w:rsidRPr="005A2CAA">
        <w:rPr>
          <w:rFonts w:ascii="Times New Roman" w:eastAsia="Times New Roman" w:hAnsi="Times New Roman" w:cs="Times New Roman"/>
          <w:sz w:val="28"/>
          <w:szCs w:val="28"/>
        </w:rPr>
        <w:t xml:space="preserve">, О. </w:t>
      </w:r>
      <w:proofErr w:type="spellStart"/>
      <w:r w:rsidRPr="005A2CAA">
        <w:rPr>
          <w:rFonts w:ascii="Times New Roman" w:eastAsia="Times New Roman" w:hAnsi="Times New Roman" w:cs="Times New Roman"/>
          <w:sz w:val="28"/>
          <w:szCs w:val="28"/>
        </w:rPr>
        <w:t>Есперсен</w:t>
      </w:r>
      <w:proofErr w:type="spellEnd"/>
      <w:r w:rsidRPr="005A2CAA">
        <w:rPr>
          <w:rFonts w:ascii="Times New Roman" w:eastAsia="Times New Roman" w:hAnsi="Times New Roman" w:cs="Times New Roman"/>
          <w:sz w:val="28"/>
          <w:szCs w:val="28"/>
        </w:rPr>
        <w:t>) и, во-вторых, в лингвистическом описании стал выдвигаться социальный план, рассматривающий язык в связи с обществом и находящимся в нем человеком.</w:t>
      </w:r>
      <w:proofErr w:type="gramEnd"/>
      <w:r w:rsidRPr="005A2CAA">
        <w:rPr>
          <w:rFonts w:ascii="Times New Roman" w:eastAsia="Times New Roman" w:hAnsi="Times New Roman" w:cs="Times New Roman"/>
          <w:sz w:val="28"/>
          <w:szCs w:val="28"/>
        </w:rPr>
        <w:t xml:space="preserve"> Этим объясняется возникновение новых направлений в языкознании – социолингвистика, прагматика, психолингвистика, теория дискурса и коммуникации.</w:t>
      </w:r>
    </w:p>
    <w:p w:rsidR="005A2CAA" w:rsidRPr="005A2CAA" w:rsidRDefault="005A2CAA" w:rsidP="005A2CAA">
      <w:pPr>
        <w:widowControl w:val="0"/>
        <w:tabs>
          <w:tab w:val="left" w:pos="851"/>
        </w:tabs>
        <w:autoSpaceDE w:val="0"/>
        <w:autoSpaceDN w:val="0"/>
        <w:spacing w:after="0" w:line="240" w:lineRule="auto"/>
        <w:ind w:right="-20"/>
        <w:jc w:val="both"/>
        <w:rPr>
          <w:rFonts w:ascii="Times New Roman" w:eastAsia="Times New Roman" w:hAnsi="Times New Roman" w:cs="Times New Roman"/>
          <w:sz w:val="28"/>
          <w:szCs w:val="28"/>
        </w:rPr>
      </w:pPr>
      <w:r w:rsidRPr="005A2CAA">
        <w:rPr>
          <w:rFonts w:ascii="Times New Roman" w:eastAsia="Times New Roman" w:hAnsi="Times New Roman" w:cs="Times New Roman"/>
          <w:lang w:val="kk-KZ"/>
        </w:rPr>
        <w:t xml:space="preserve">               </w:t>
      </w:r>
      <w:r w:rsidRPr="005A2CAA">
        <w:rPr>
          <w:rFonts w:ascii="Times New Roman" w:eastAsia="Times New Roman" w:hAnsi="Times New Roman" w:cs="Times New Roman"/>
          <w:sz w:val="28"/>
          <w:szCs w:val="28"/>
        </w:rPr>
        <w:t xml:space="preserve">В конце 60-х-начале 70-х </w:t>
      </w:r>
      <w:proofErr w:type="spellStart"/>
      <w:r w:rsidRPr="005A2CAA">
        <w:rPr>
          <w:rFonts w:ascii="Times New Roman" w:eastAsia="Times New Roman" w:hAnsi="Times New Roman" w:cs="Times New Roman"/>
          <w:sz w:val="28"/>
          <w:szCs w:val="28"/>
        </w:rPr>
        <w:t>г.г</w:t>
      </w:r>
      <w:proofErr w:type="spellEnd"/>
      <w:r w:rsidRPr="005A2CAA">
        <w:rPr>
          <w:rFonts w:ascii="Times New Roman" w:eastAsia="Times New Roman" w:hAnsi="Times New Roman" w:cs="Times New Roman"/>
          <w:sz w:val="28"/>
          <w:szCs w:val="28"/>
        </w:rPr>
        <w:t xml:space="preserve">. ХХ века гендерные исследования получили мощный импульс благодаря Новому женскому движению в США и Германии, в результате чего в языкознании появилось новое направление, названное феминистской лингвистикой (ФЛ - термин был введен Л. </w:t>
      </w:r>
      <w:proofErr w:type="spellStart"/>
      <w:r w:rsidRPr="005A2CAA">
        <w:rPr>
          <w:rFonts w:ascii="Times New Roman" w:eastAsia="Times New Roman" w:hAnsi="Times New Roman" w:cs="Times New Roman"/>
          <w:sz w:val="28"/>
          <w:szCs w:val="28"/>
        </w:rPr>
        <w:t>Пуш</w:t>
      </w:r>
      <w:proofErr w:type="spellEnd"/>
      <w:r w:rsidRPr="005A2CAA">
        <w:rPr>
          <w:rFonts w:ascii="Times New Roman" w:eastAsia="Times New Roman" w:hAnsi="Times New Roman" w:cs="Times New Roman"/>
          <w:sz w:val="28"/>
          <w:szCs w:val="28"/>
        </w:rPr>
        <w:t xml:space="preserve">) или феминистской критикой языка. Основополагающей стала работа Р. </w:t>
      </w:r>
      <w:proofErr w:type="spellStart"/>
      <w:r w:rsidRPr="005A2CAA">
        <w:rPr>
          <w:rFonts w:ascii="Times New Roman" w:eastAsia="Times New Roman" w:hAnsi="Times New Roman" w:cs="Times New Roman"/>
          <w:sz w:val="28"/>
          <w:szCs w:val="28"/>
        </w:rPr>
        <w:t>Лакофф</w:t>
      </w:r>
      <w:proofErr w:type="spellEnd"/>
      <w:r w:rsidRPr="005A2CAA">
        <w:rPr>
          <w:rFonts w:ascii="Times New Roman" w:eastAsia="Times New Roman" w:hAnsi="Times New Roman" w:cs="Times New Roman"/>
          <w:sz w:val="28"/>
          <w:szCs w:val="28"/>
        </w:rPr>
        <w:t xml:space="preserve"> «Язык и место женщины», обосновавшая </w:t>
      </w:r>
      <w:proofErr w:type="spellStart"/>
      <w:r w:rsidRPr="005A2CAA">
        <w:rPr>
          <w:rFonts w:ascii="Times New Roman" w:eastAsia="Times New Roman" w:hAnsi="Times New Roman" w:cs="Times New Roman"/>
          <w:sz w:val="28"/>
          <w:szCs w:val="28"/>
        </w:rPr>
        <w:t>андроцентричность</w:t>
      </w:r>
      <w:proofErr w:type="spellEnd"/>
      <w:r w:rsidRPr="005A2CAA">
        <w:rPr>
          <w:rFonts w:ascii="Times New Roman" w:eastAsia="Times New Roman" w:hAnsi="Times New Roman" w:cs="Times New Roman"/>
          <w:sz w:val="28"/>
          <w:szCs w:val="28"/>
        </w:rPr>
        <w:t xml:space="preserve"> языка и ущербность образа женщины в картине мира, воспроизводимой в</w:t>
      </w:r>
      <w:r w:rsidRPr="005A2CAA">
        <w:rPr>
          <w:rFonts w:ascii="Times New Roman" w:eastAsia="Times New Roman" w:hAnsi="Times New Roman" w:cs="Times New Roman"/>
          <w:spacing w:val="-11"/>
          <w:sz w:val="28"/>
          <w:szCs w:val="28"/>
        </w:rPr>
        <w:t xml:space="preserve"> </w:t>
      </w:r>
      <w:r w:rsidRPr="005A2CAA">
        <w:rPr>
          <w:rFonts w:ascii="Times New Roman" w:eastAsia="Times New Roman" w:hAnsi="Times New Roman" w:cs="Times New Roman"/>
          <w:sz w:val="28"/>
          <w:szCs w:val="28"/>
        </w:rPr>
        <w:t>языке.</w:t>
      </w:r>
    </w:p>
    <w:p w:rsidR="005A2CAA" w:rsidRPr="005A2CAA" w:rsidRDefault="005A2CAA" w:rsidP="005A2CAA">
      <w:pPr>
        <w:widowControl w:val="0"/>
        <w:autoSpaceDE w:val="0"/>
        <w:autoSpaceDN w:val="0"/>
        <w:spacing w:after="0" w:line="240" w:lineRule="auto"/>
        <w:ind w:right="-20"/>
        <w:jc w:val="both"/>
        <w:rPr>
          <w:rFonts w:ascii="Times New Roman" w:eastAsia="Times New Roman" w:hAnsi="Times New Roman" w:cs="Times New Roman"/>
          <w:sz w:val="28"/>
          <w:szCs w:val="28"/>
          <w:lang w:val="kk-KZ"/>
        </w:rPr>
      </w:pPr>
      <w:r w:rsidRPr="005A2CAA">
        <w:rPr>
          <w:rFonts w:ascii="Times New Roman" w:eastAsia="Times New Roman" w:hAnsi="Times New Roman" w:cs="Times New Roman"/>
          <w:lang w:val="kk-KZ"/>
        </w:rPr>
        <w:t xml:space="preserve">              </w:t>
      </w:r>
      <w:r w:rsidRPr="005A2CAA">
        <w:rPr>
          <w:rFonts w:ascii="Times New Roman" w:eastAsia="Times New Roman" w:hAnsi="Times New Roman" w:cs="Times New Roman"/>
          <w:sz w:val="28"/>
          <w:szCs w:val="28"/>
        </w:rPr>
        <w:t xml:space="preserve">Феминистская лингвистика имеет два течения: первое относится к исследованию языка с целью выявления </w:t>
      </w:r>
      <w:proofErr w:type="spellStart"/>
      <w:r w:rsidRPr="005A2CAA">
        <w:rPr>
          <w:rFonts w:ascii="Times New Roman" w:eastAsia="Times New Roman" w:hAnsi="Times New Roman" w:cs="Times New Roman"/>
          <w:sz w:val="28"/>
          <w:szCs w:val="28"/>
        </w:rPr>
        <w:t>ассиметрий</w:t>
      </w:r>
      <w:proofErr w:type="spellEnd"/>
      <w:r w:rsidRPr="005A2CAA">
        <w:rPr>
          <w:rFonts w:ascii="Times New Roman" w:eastAsia="Times New Roman" w:hAnsi="Times New Roman" w:cs="Times New Roman"/>
          <w:sz w:val="28"/>
          <w:szCs w:val="28"/>
        </w:rPr>
        <w:t xml:space="preserve"> в его системе, направленных против женщин. Эти </w:t>
      </w:r>
      <w:proofErr w:type="spellStart"/>
      <w:r w:rsidRPr="005A2CAA">
        <w:rPr>
          <w:rFonts w:ascii="Times New Roman" w:eastAsia="Times New Roman" w:hAnsi="Times New Roman" w:cs="Times New Roman"/>
          <w:sz w:val="28"/>
          <w:szCs w:val="28"/>
        </w:rPr>
        <w:t>ассиметрии</w:t>
      </w:r>
      <w:proofErr w:type="spellEnd"/>
      <w:r w:rsidRPr="005A2CAA">
        <w:rPr>
          <w:rFonts w:ascii="Times New Roman" w:eastAsia="Times New Roman" w:hAnsi="Times New Roman" w:cs="Times New Roman"/>
          <w:sz w:val="28"/>
          <w:szCs w:val="28"/>
        </w:rPr>
        <w:t xml:space="preserve"> получили название </w:t>
      </w:r>
      <w:r w:rsidRPr="005A2CAA">
        <w:rPr>
          <w:rFonts w:ascii="Times New Roman" w:eastAsia="Times New Roman" w:hAnsi="Times New Roman" w:cs="Times New Roman"/>
          <w:sz w:val="28"/>
          <w:szCs w:val="28"/>
        </w:rPr>
        <w:lastRenderedPageBreak/>
        <w:t xml:space="preserve">языкового сексизма. Речь идет о патриархальных стереотипах, зафиксированных в языке и навязывающих его носителям определенную картину мира, в которой женщинам </w:t>
      </w:r>
      <w:proofErr w:type="gramStart"/>
      <w:r w:rsidRPr="005A2CAA">
        <w:rPr>
          <w:rFonts w:ascii="Times New Roman" w:eastAsia="Times New Roman" w:hAnsi="Times New Roman" w:cs="Times New Roman"/>
          <w:sz w:val="28"/>
          <w:szCs w:val="28"/>
        </w:rPr>
        <w:t>отводится второстепенная роль и приписываются</w:t>
      </w:r>
      <w:proofErr w:type="gramEnd"/>
      <w:r w:rsidRPr="005A2CAA">
        <w:rPr>
          <w:rFonts w:ascii="Times New Roman" w:eastAsia="Times New Roman" w:hAnsi="Times New Roman" w:cs="Times New Roman"/>
          <w:sz w:val="28"/>
          <w:szCs w:val="28"/>
        </w:rPr>
        <w:t xml:space="preserve"> в основном негативные качества. Исследования языка и </w:t>
      </w:r>
      <w:proofErr w:type="spellStart"/>
      <w:r w:rsidRPr="005A2CAA">
        <w:rPr>
          <w:rFonts w:ascii="Times New Roman" w:eastAsia="Times New Roman" w:hAnsi="Times New Roman" w:cs="Times New Roman"/>
          <w:sz w:val="28"/>
          <w:szCs w:val="28"/>
        </w:rPr>
        <w:t>секситских</w:t>
      </w:r>
      <w:proofErr w:type="spell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ассиметрий</w:t>
      </w:r>
      <w:proofErr w:type="spellEnd"/>
      <w:r w:rsidRPr="005A2CAA">
        <w:rPr>
          <w:rFonts w:ascii="Times New Roman" w:eastAsia="Times New Roman" w:hAnsi="Times New Roman" w:cs="Times New Roman"/>
          <w:sz w:val="28"/>
          <w:szCs w:val="28"/>
        </w:rPr>
        <w:t xml:space="preserve"> основываются на гипотезе Сепира-Уорфа: язык не только продукт общества, но и средство формирования мышления и ментальности. Это позволяет представителям феминистской лингвистики утверждать, что </w:t>
      </w:r>
      <w:proofErr w:type="gramStart"/>
      <w:r w:rsidRPr="005A2CAA">
        <w:rPr>
          <w:rFonts w:ascii="Times New Roman" w:eastAsia="Times New Roman" w:hAnsi="Times New Roman" w:cs="Times New Roman"/>
          <w:sz w:val="28"/>
          <w:szCs w:val="28"/>
        </w:rPr>
        <w:t xml:space="preserve">все языки, функционирующие в патриархальных и </w:t>
      </w:r>
      <w:proofErr w:type="spellStart"/>
      <w:r w:rsidRPr="005A2CAA">
        <w:rPr>
          <w:rFonts w:ascii="Times New Roman" w:eastAsia="Times New Roman" w:hAnsi="Times New Roman" w:cs="Times New Roman"/>
          <w:sz w:val="28"/>
          <w:szCs w:val="28"/>
        </w:rPr>
        <w:t>постпатриархальных</w:t>
      </w:r>
      <w:proofErr w:type="spellEnd"/>
      <w:r w:rsidRPr="005A2CAA">
        <w:rPr>
          <w:rFonts w:ascii="Times New Roman" w:eastAsia="Times New Roman" w:hAnsi="Times New Roman" w:cs="Times New Roman"/>
          <w:sz w:val="28"/>
          <w:szCs w:val="28"/>
        </w:rPr>
        <w:t xml:space="preserve"> культурах суть мужские языки и строятся</w:t>
      </w:r>
      <w:proofErr w:type="gramEnd"/>
      <w:r w:rsidRPr="005A2CAA">
        <w:rPr>
          <w:rFonts w:ascii="Times New Roman" w:eastAsia="Times New Roman" w:hAnsi="Times New Roman" w:cs="Times New Roman"/>
          <w:sz w:val="28"/>
          <w:szCs w:val="28"/>
        </w:rPr>
        <w:t xml:space="preserve"> на основе мужской картины мира. </w:t>
      </w:r>
      <w:proofErr w:type="gramStart"/>
      <w:r w:rsidRPr="005A2CAA">
        <w:rPr>
          <w:rFonts w:ascii="Times New Roman" w:eastAsia="Times New Roman" w:hAnsi="Times New Roman" w:cs="Times New Roman"/>
          <w:sz w:val="28"/>
          <w:szCs w:val="28"/>
        </w:rPr>
        <w:t xml:space="preserve">С появлением работ С. </w:t>
      </w:r>
      <w:proofErr w:type="spellStart"/>
      <w:r w:rsidRPr="005A2CAA">
        <w:rPr>
          <w:rFonts w:ascii="Times New Roman" w:eastAsia="Times New Roman" w:hAnsi="Times New Roman" w:cs="Times New Roman"/>
          <w:sz w:val="28"/>
          <w:szCs w:val="28"/>
        </w:rPr>
        <w:t>Тремель-Плетц</w:t>
      </w:r>
      <w:proofErr w:type="spell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Linguistik</w:t>
      </w:r>
      <w:proofErr w:type="spellEnd"/>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and</w:t>
      </w:r>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Frauensprache</w:t>
      </w:r>
      <w:proofErr w:type="spellEnd"/>
      <w:r w:rsidRPr="005A2CAA">
        <w:rPr>
          <w:rFonts w:ascii="Times New Roman" w:eastAsia="Times New Roman" w:hAnsi="Times New Roman" w:cs="Times New Roman"/>
          <w:sz w:val="28"/>
          <w:szCs w:val="28"/>
        </w:rPr>
        <w:t>” (</w:t>
      </w:r>
      <w:r w:rsidRPr="005A2CAA">
        <w:rPr>
          <w:rFonts w:ascii="Times New Roman" w:eastAsia="Times New Roman" w:hAnsi="Times New Roman" w:cs="Times New Roman"/>
          <w:sz w:val="28"/>
          <w:szCs w:val="28"/>
          <w:lang w:val="en-US"/>
        </w:rPr>
        <w:t>S</w:t>
      </w:r>
      <w:r w:rsidRPr="005A2CAA">
        <w:rPr>
          <w:rFonts w:ascii="Times New Roman" w:eastAsia="Times New Roman" w:hAnsi="Times New Roman" w:cs="Times New Roman"/>
          <w:sz w:val="28"/>
          <w:szCs w:val="28"/>
        </w:rPr>
        <w:t>.</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Tromel</w:t>
      </w:r>
      <w:proofErr w:type="spellEnd"/>
      <w:r w:rsidRPr="005A2CAA">
        <w:rPr>
          <w:rFonts w:ascii="Times New Roman" w:eastAsia="Times New Roman" w:hAnsi="Times New Roman" w:cs="Times New Roman"/>
          <w:sz w:val="28"/>
          <w:szCs w:val="28"/>
        </w:rPr>
        <w:t>-</w:t>
      </w:r>
      <w:proofErr w:type="spellStart"/>
      <w:r w:rsidRPr="005A2CAA">
        <w:rPr>
          <w:rFonts w:ascii="Times New Roman" w:eastAsia="Times New Roman" w:hAnsi="Times New Roman" w:cs="Times New Roman"/>
          <w:sz w:val="28"/>
          <w:szCs w:val="28"/>
          <w:lang w:val="en-US"/>
        </w:rPr>
        <w:t>Plotz</w:t>
      </w:r>
      <w:proofErr w:type="spellEnd"/>
      <w:r w:rsidRPr="005A2CAA">
        <w:rPr>
          <w:rFonts w:ascii="Times New Roman" w:eastAsia="Times New Roman" w:hAnsi="Times New Roman" w:cs="Times New Roman"/>
          <w:sz w:val="28"/>
          <w:szCs w:val="28"/>
        </w:rPr>
        <w:t xml:space="preserve">, 1978), а также Л. </w:t>
      </w:r>
      <w:proofErr w:type="spellStart"/>
      <w:r w:rsidRPr="005A2CAA">
        <w:rPr>
          <w:rFonts w:ascii="Times New Roman" w:eastAsia="Times New Roman" w:hAnsi="Times New Roman" w:cs="Times New Roman"/>
          <w:spacing w:val="-2"/>
          <w:sz w:val="28"/>
          <w:szCs w:val="28"/>
        </w:rPr>
        <w:t>Пуш</w:t>
      </w:r>
      <w:proofErr w:type="spellEnd"/>
      <w:r w:rsidRPr="005A2CAA">
        <w:rPr>
          <w:rFonts w:ascii="Times New Roman" w:eastAsia="Times New Roman" w:hAnsi="Times New Roman" w:cs="Times New Roman"/>
          <w:spacing w:val="-2"/>
          <w:sz w:val="28"/>
          <w:szCs w:val="28"/>
        </w:rPr>
        <w:t xml:space="preserve"> </w:t>
      </w:r>
      <w:r w:rsidRPr="005A2CAA">
        <w:rPr>
          <w:rFonts w:ascii="Times New Roman" w:eastAsia="Times New Roman" w:hAnsi="Times New Roman" w:cs="Times New Roman"/>
          <w:sz w:val="28"/>
          <w:szCs w:val="28"/>
        </w:rPr>
        <w:t>«</w:t>
      </w:r>
      <w:r w:rsidRPr="005A2CAA">
        <w:rPr>
          <w:rFonts w:ascii="Times New Roman" w:eastAsia="Times New Roman" w:hAnsi="Times New Roman" w:cs="Times New Roman"/>
          <w:sz w:val="28"/>
          <w:szCs w:val="28"/>
          <w:lang w:val="en-US"/>
        </w:rPr>
        <w:t>Das</w:t>
      </w:r>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Deutsche</w:t>
      </w:r>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als</w:t>
      </w:r>
      <w:proofErr w:type="spell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Mannersprache</w:t>
      </w:r>
      <w:proofErr w:type="spellEnd"/>
      <w:r w:rsidRPr="005A2CAA">
        <w:rPr>
          <w:rFonts w:ascii="Times New Roman" w:eastAsia="Times New Roman" w:hAnsi="Times New Roman" w:cs="Times New Roman"/>
          <w:sz w:val="28"/>
          <w:szCs w:val="28"/>
        </w:rPr>
        <w:t>» (</w:t>
      </w:r>
      <w:r w:rsidRPr="005A2CAA">
        <w:rPr>
          <w:rFonts w:ascii="Times New Roman" w:eastAsia="Times New Roman" w:hAnsi="Times New Roman" w:cs="Times New Roman"/>
          <w:sz w:val="28"/>
          <w:szCs w:val="28"/>
          <w:lang w:val="en-US"/>
        </w:rPr>
        <w:t>L</w:t>
      </w:r>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Pusch</w:t>
      </w:r>
      <w:proofErr w:type="spellEnd"/>
      <w:r w:rsidRPr="005A2CAA">
        <w:rPr>
          <w:rFonts w:ascii="Times New Roman" w:eastAsia="Times New Roman" w:hAnsi="Times New Roman" w:cs="Times New Roman"/>
          <w:sz w:val="28"/>
          <w:szCs w:val="28"/>
        </w:rPr>
        <w:t>, 1981) феминистская лингвистика получила еще большее распространение в США и Германии. Как считает М. Дмитриева, сторонники языковой реформы преследовали следующие</w:t>
      </w:r>
      <w:r w:rsidRPr="005A2CAA">
        <w:rPr>
          <w:rFonts w:ascii="Times New Roman" w:eastAsia="Times New Roman" w:hAnsi="Times New Roman" w:cs="Times New Roman"/>
          <w:spacing w:val="-2"/>
          <w:sz w:val="28"/>
          <w:szCs w:val="28"/>
        </w:rPr>
        <w:t xml:space="preserve"> </w:t>
      </w:r>
      <w:r w:rsidRPr="005A2CAA">
        <w:rPr>
          <w:rFonts w:ascii="Times New Roman" w:eastAsia="Times New Roman" w:hAnsi="Times New Roman" w:cs="Times New Roman"/>
          <w:sz w:val="28"/>
          <w:szCs w:val="28"/>
        </w:rPr>
        <w:t>цели:</w:t>
      </w:r>
    </w:p>
    <w:p w:rsidR="005A2CAA" w:rsidRPr="005A2CAA" w:rsidRDefault="005A2CAA" w:rsidP="005A2CAA">
      <w:pPr>
        <w:widowControl w:val="0"/>
        <w:numPr>
          <w:ilvl w:val="0"/>
          <w:numId w:val="9"/>
        </w:numPr>
        <w:tabs>
          <w:tab w:val="left" w:pos="1135"/>
        </w:tabs>
        <w:autoSpaceDE w:val="0"/>
        <w:autoSpaceDN w:val="0"/>
        <w:spacing w:after="0" w:line="322" w:lineRule="exact"/>
        <w:rPr>
          <w:rFonts w:ascii="Times New Roman" w:eastAsia="Times New Roman" w:hAnsi="Times New Roman" w:cs="Times New Roman"/>
          <w:sz w:val="28"/>
        </w:rPr>
      </w:pPr>
      <w:r w:rsidRPr="005A2CAA">
        <w:rPr>
          <w:rFonts w:ascii="Times New Roman" w:eastAsia="Times New Roman" w:hAnsi="Times New Roman" w:cs="Times New Roman"/>
          <w:sz w:val="28"/>
        </w:rPr>
        <w:t>сделать женщин более заметными в</w:t>
      </w:r>
      <w:r w:rsidRPr="005A2CAA">
        <w:rPr>
          <w:rFonts w:ascii="Times New Roman" w:eastAsia="Times New Roman" w:hAnsi="Times New Roman" w:cs="Times New Roman"/>
          <w:spacing w:val="-9"/>
          <w:sz w:val="28"/>
        </w:rPr>
        <w:t xml:space="preserve"> </w:t>
      </w:r>
      <w:r w:rsidRPr="005A2CAA">
        <w:rPr>
          <w:rFonts w:ascii="Times New Roman" w:eastAsia="Times New Roman" w:hAnsi="Times New Roman" w:cs="Times New Roman"/>
          <w:sz w:val="28"/>
        </w:rPr>
        <w:t>языке;</w:t>
      </w:r>
    </w:p>
    <w:p w:rsidR="005A2CAA" w:rsidRPr="005A2CAA" w:rsidRDefault="005A2CAA" w:rsidP="005A2CAA">
      <w:pPr>
        <w:widowControl w:val="0"/>
        <w:numPr>
          <w:ilvl w:val="0"/>
          <w:numId w:val="9"/>
        </w:numPr>
        <w:tabs>
          <w:tab w:val="left" w:pos="1135"/>
        </w:tabs>
        <w:autoSpaceDE w:val="0"/>
        <w:autoSpaceDN w:val="0"/>
        <w:spacing w:after="0" w:line="322" w:lineRule="exact"/>
        <w:rPr>
          <w:rFonts w:ascii="Times New Roman" w:eastAsia="Times New Roman" w:hAnsi="Times New Roman" w:cs="Times New Roman"/>
          <w:sz w:val="28"/>
          <w:lang w:val="en-US"/>
        </w:rPr>
      </w:pPr>
      <w:proofErr w:type="spellStart"/>
      <w:r w:rsidRPr="005A2CAA">
        <w:rPr>
          <w:rFonts w:ascii="Times New Roman" w:eastAsia="Times New Roman" w:hAnsi="Times New Roman" w:cs="Times New Roman"/>
          <w:sz w:val="28"/>
          <w:lang w:val="en-US"/>
        </w:rPr>
        <w:t>снять</w:t>
      </w:r>
      <w:proofErr w:type="spellEnd"/>
      <w:r w:rsidRPr="005A2CAA">
        <w:rPr>
          <w:rFonts w:ascii="Times New Roman" w:eastAsia="Times New Roman" w:hAnsi="Times New Roman" w:cs="Times New Roman"/>
          <w:sz w:val="28"/>
          <w:lang w:val="en-US"/>
        </w:rPr>
        <w:t xml:space="preserve"> </w:t>
      </w:r>
      <w:proofErr w:type="spellStart"/>
      <w:r w:rsidRPr="005A2CAA">
        <w:rPr>
          <w:rFonts w:ascii="Times New Roman" w:eastAsia="Times New Roman" w:hAnsi="Times New Roman" w:cs="Times New Roman"/>
          <w:sz w:val="28"/>
          <w:lang w:val="en-US"/>
        </w:rPr>
        <w:t>гендерную</w:t>
      </w:r>
      <w:proofErr w:type="spellEnd"/>
      <w:r w:rsidRPr="005A2CAA">
        <w:rPr>
          <w:rFonts w:ascii="Times New Roman" w:eastAsia="Times New Roman" w:hAnsi="Times New Roman" w:cs="Times New Roman"/>
          <w:spacing w:val="-5"/>
          <w:sz w:val="28"/>
          <w:lang w:val="en-US"/>
        </w:rPr>
        <w:t xml:space="preserve"> </w:t>
      </w:r>
      <w:proofErr w:type="spellStart"/>
      <w:r w:rsidRPr="005A2CAA">
        <w:rPr>
          <w:rFonts w:ascii="Times New Roman" w:eastAsia="Times New Roman" w:hAnsi="Times New Roman" w:cs="Times New Roman"/>
          <w:sz w:val="28"/>
          <w:lang w:val="en-US"/>
        </w:rPr>
        <w:t>релевантность</w:t>
      </w:r>
      <w:proofErr w:type="spellEnd"/>
      <w:r w:rsidRPr="005A2CAA">
        <w:rPr>
          <w:rFonts w:ascii="Times New Roman" w:eastAsia="Times New Roman" w:hAnsi="Times New Roman" w:cs="Times New Roman"/>
          <w:sz w:val="28"/>
          <w:lang w:val="en-US"/>
        </w:rPr>
        <w:t>;</w:t>
      </w:r>
    </w:p>
    <w:p w:rsidR="005A2CAA" w:rsidRPr="005A2CAA" w:rsidRDefault="005A2CAA" w:rsidP="005A2CAA">
      <w:pPr>
        <w:widowControl w:val="0"/>
        <w:numPr>
          <w:ilvl w:val="0"/>
          <w:numId w:val="9"/>
        </w:numPr>
        <w:tabs>
          <w:tab w:val="left" w:pos="1135"/>
        </w:tabs>
        <w:autoSpaceDE w:val="0"/>
        <w:autoSpaceDN w:val="0"/>
        <w:spacing w:after="0" w:line="322" w:lineRule="exact"/>
        <w:rPr>
          <w:rFonts w:ascii="Times New Roman" w:eastAsia="Times New Roman" w:hAnsi="Times New Roman" w:cs="Times New Roman"/>
          <w:sz w:val="28"/>
        </w:rPr>
      </w:pPr>
      <w:r w:rsidRPr="005A2CAA">
        <w:rPr>
          <w:rFonts w:ascii="Times New Roman" w:eastAsia="Times New Roman" w:hAnsi="Times New Roman" w:cs="Times New Roman"/>
          <w:sz w:val="28"/>
        </w:rPr>
        <w:t>сделать гендерное присутствие в языке менее</w:t>
      </w:r>
      <w:r w:rsidRPr="005A2CAA">
        <w:rPr>
          <w:rFonts w:ascii="Times New Roman" w:eastAsia="Times New Roman" w:hAnsi="Times New Roman" w:cs="Times New Roman"/>
          <w:spacing w:val="-11"/>
          <w:sz w:val="28"/>
        </w:rPr>
        <w:t xml:space="preserve"> </w:t>
      </w:r>
      <w:r w:rsidRPr="005A2CAA">
        <w:rPr>
          <w:rFonts w:ascii="Times New Roman" w:eastAsia="Times New Roman" w:hAnsi="Times New Roman" w:cs="Times New Roman"/>
          <w:sz w:val="28"/>
        </w:rPr>
        <w:t>явным.</w:t>
      </w:r>
    </w:p>
    <w:p w:rsidR="005A2CAA" w:rsidRPr="005A2CAA" w:rsidRDefault="005A2CAA" w:rsidP="005A2CAA">
      <w:pPr>
        <w:widowControl w:val="0"/>
        <w:autoSpaceDE w:val="0"/>
        <w:autoSpaceDN w:val="0"/>
        <w:spacing w:after="0" w:line="240" w:lineRule="auto"/>
        <w:ind w:right="-20" w:firstLine="708"/>
        <w:jc w:val="both"/>
        <w:rPr>
          <w:rFonts w:ascii="Times New Roman" w:eastAsia="Times New Roman" w:hAnsi="Times New Roman" w:cs="Times New Roman"/>
          <w:sz w:val="28"/>
          <w:szCs w:val="28"/>
        </w:rPr>
      </w:pPr>
      <w:proofErr w:type="gramStart"/>
      <w:r w:rsidRPr="005A2CAA">
        <w:rPr>
          <w:rFonts w:ascii="Times New Roman" w:eastAsia="Times New Roman" w:hAnsi="Times New Roman" w:cs="Times New Roman"/>
          <w:sz w:val="28"/>
          <w:szCs w:val="28"/>
        </w:rPr>
        <w:t>Второе направление исследует особенности коммуникации в однополых и смешанных группах (</w:t>
      </w:r>
      <w:r w:rsidRPr="005A2CAA">
        <w:rPr>
          <w:rFonts w:ascii="Times New Roman" w:eastAsia="Times New Roman" w:hAnsi="Times New Roman" w:cs="Times New Roman"/>
          <w:sz w:val="28"/>
          <w:szCs w:val="28"/>
          <w:lang w:val="en-US"/>
        </w:rPr>
        <w:t>D</w:t>
      </w:r>
      <w:r w:rsidRPr="005A2CAA">
        <w:rPr>
          <w:rFonts w:ascii="Times New Roman" w:eastAsia="Times New Roman" w:hAnsi="Times New Roman" w:cs="Times New Roman"/>
          <w:sz w:val="28"/>
          <w:szCs w:val="28"/>
        </w:rPr>
        <w:t>.</w:t>
      </w:r>
      <w:proofErr w:type="gramEnd"/>
      <w:r w:rsidRPr="005A2CAA">
        <w:rPr>
          <w:rFonts w:ascii="Times New Roman" w:eastAsia="Times New Roman" w:hAnsi="Times New Roman" w:cs="Times New Roman"/>
          <w:sz w:val="28"/>
          <w:szCs w:val="28"/>
        </w:rPr>
        <w:t xml:space="preserve"> </w:t>
      </w:r>
      <w:proofErr w:type="gramStart"/>
      <w:r w:rsidRPr="005A2CAA">
        <w:rPr>
          <w:rFonts w:ascii="Times New Roman" w:eastAsia="Times New Roman" w:hAnsi="Times New Roman" w:cs="Times New Roman"/>
          <w:sz w:val="28"/>
          <w:szCs w:val="28"/>
          <w:lang w:val="en-US"/>
        </w:rPr>
        <w:t>Cameron</w:t>
      </w:r>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J</w:t>
      </w:r>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Coates</w:t>
      </w:r>
      <w:r w:rsidRPr="005A2CAA">
        <w:rPr>
          <w:rFonts w:ascii="Times New Roman" w:eastAsia="Times New Roman" w:hAnsi="Times New Roman" w:cs="Times New Roman"/>
          <w:sz w:val="28"/>
          <w:szCs w:val="28"/>
        </w:rPr>
        <w:t>).</w:t>
      </w:r>
      <w:proofErr w:type="gramEnd"/>
      <w:r w:rsidRPr="005A2CAA">
        <w:rPr>
          <w:rFonts w:ascii="Times New Roman" w:eastAsia="Times New Roman" w:hAnsi="Times New Roman" w:cs="Times New Roman"/>
          <w:sz w:val="28"/>
          <w:szCs w:val="28"/>
        </w:rPr>
        <w:t xml:space="preserve"> Эти исследования касаются коммуникативно-прагматической функции языка. Изучение речевого поведения в рамках данного направления позволило выявить и детально описать мужские и женские стратегии речевого поведения. К специфике феминистской критики языка можно отнести ее ярко выраженный полемический характер, привлечение к лингвистическому описанию результатов  всего спектра наук о человеке (психология, социология, этнография, антропология, история), а также ряд успешных попыток повлиять на языковую</w:t>
      </w:r>
      <w:r w:rsidRPr="005A2CAA">
        <w:rPr>
          <w:rFonts w:ascii="Times New Roman" w:eastAsia="Times New Roman" w:hAnsi="Times New Roman" w:cs="Times New Roman"/>
          <w:spacing w:val="-3"/>
          <w:sz w:val="28"/>
          <w:szCs w:val="28"/>
        </w:rPr>
        <w:t xml:space="preserve"> </w:t>
      </w:r>
      <w:r w:rsidRPr="005A2CAA">
        <w:rPr>
          <w:rFonts w:ascii="Times New Roman" w:eastAsia="Times New Roman" w:hAnsi="Times New Roman" w:cs="Times New Roman"/>
          <w:sz w:val="28"/>
          <w:szCs w:val="28"/>
        </w:rPr>
        <w:t>политику.</w:t>
      </w:r>
    </w:p>
    <w:p w:rsidR="005A2CAA" w:rsidRPr="005A2CAA" w:rsidRDefault="005A2CAA" w:rsidP="005A2CAA">
      <w:pPr>
        <w:widowControl w:val="0"/>
        <w:autoSpaceDE w:val="0"/>
        <w:autoSpaceDN w:val="0"/>
        <w:spacing w:before="1" w:after="0" w:line="240" w:lineRule="auto"/>
        <w:ind w:right="-20"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В 90-е годы гендерные исследования стали достаточно распространенными. </w:t>
      </w:r>
      <w:proofErr w:type="gramStart"/>
      <w:r w:rsidRPr="005A2CAA">
        <w:rPr>
          <w:rFonts w:ascii="Times New Roman" w:eastAsia="Times New Roman" w:hAnsi="Times New Roman" w:cs="Times New Roman"/>
          <w:sz w:val="28"/>
          <w:szCs w:val="28"/>
        </w:rPr>
        <w:t>Было опровергнуто существование особых мужского и женского языков (</w:t>
      </w:r>
      <w:proofErr w:type="spellStart"/>
      <w:r w:rsidRPr="005A2CAA">
        <w:rPr>
          <w:rFonts w:ascii="Times New Roman" w:eastAsia="Times New Roman" w:hAnsi="Times New Roman" w:cs="Times New Roman"/>
          <w:sz w:val="28"/>
          <w:szCs w:val="28"/>
        </w:rPr>
        <w:t>гендерлектов</w:t>
      </w:r>
      <w:proofErr w:type="spellEnd"/>
      <w:r w:rsidRPr="005A2CAA">
        <w:rPr>
          <w:rFonts w:ascii="Times New Roman" w:eastAsia="Times New Roman" w:hAnsi="Times New Roman" w:cs="Times New Roman"/>
          <w:sz w:val="28"/>
          <w:szCs w:val="28"/>
        </w:rPr>
        <w:t xml:space="preserve">) с константными признаками, которые в свое время описала Робин </w:t>
      </w:r>
      <w:proofErr w:type="spellStart"/>
      <w:r w:rsidRPr="005A2CAA">
        <w:rPr>
          <w:rFonts w:ascii="Times New Roman" w:eastAsia="Times New Roman" w:hAnsi="Times New Roman" w:cs="Times New Roman"/>
          <w:sz w:val="28"/>
          <w:szCs w:val="28"/>
        </w:rPr>
        <w:t>Лакофф</w:t>
      </w:r>
      <w:proofErr w:type="spellEnd"/>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R</w:t>
      </w:r>
      <w:r w:rsidRPr="005A2CAA">
        <w:rPr>
          <w:rFonts w:ascii="Times New Roman" w:eastAsia="Times New Roman" w:hAnsi="Times New Roman" w:cs="Times New Roman"/>
          <w:sz w:val="28"/>
          <w:szCs w:val="28"/>
        </w:rPr>
        <w:t>.</w:t>
      </w:r>
      <w:proofErr w:type="gramEnd"/>
      <w:r w:rsidRPr="005A2CAA">
        <w:rPr>
          <w:rFonts w:ascii="Times New Roman" w:eastAsia="Times New Roman" w:hAnsi="Times New Roman" w:cs="Times New Roman"/>
          <w:sz w:val="28"/>
          <w:szCs w:val="28"/>
        </w:rPr>
        <w:t xml:space="preserve"> </w:t>
      </w:r>
      <w:proofErr w:type="spellStart"/>
      <w:proofErr w:type="gramStart"/>
      <w:r w:rsidRPr="005A2CAA">
        <w:rPr>
          <w:rFonts w:ascii="Times New Roman" w:eastAsia="Times New Roman" w:hAnsi="Times New Roman" w:cs="Times New Roman"/>
          <w:sz w:val="28"/>
          <w:szCs w:val="28"/>
          <w:lang w:val="en-US"/>
        </w:rPr>
        <w:t>Lakoff</w:t>
      </w:r>
      <w:proofErr w:type="spellEnd"/>
      <w:r w:rsidRPr="005A2CAA">
        <w:rPr>
          <w:rFonts w:ascii="Times New Roman" w:eastAsia="Times New Roman" w:hAnsi="Times New Roman" w:cs="Times New Roman"/>
          <w:sz w:val="28"/>
          <w:szCs w:val="28"/>
        </w:rPr>
        <w:t>, 1975).</w:t>
      </w:r>
      <w:proofErr w:type="gramEnd"/>
      <w:r w:rsidRPr="005A2CAA">
        <w:rPr>
          <w:rFonts w:ascii="Times New Roman" w:eastAsia="Times New Roman" w:hAnsi="Times New Roman" w:cs="Times New Roman"/>
          <w:sz w:val="28"/>
          <w:szCs w:val="28"/>
        </w:rPr>
        <w:t xml:space="preserve"> Лингвисты пришли к необходимости изучать речь женщин и мужчин в конкретном контексте. Согласно А.В. Кириллиной, период становления первичного освоения лингвистической составляющей отечественной </w:t>
      </w:r>
      <w:proofErr w:type="spellStart"/>
      <w:r w:rsidRPr="005A2CAA">
        <w:rPr>
          <w:rFonts w:ascii="Times New Roman" w:eastAsia="Times New Roman" w:hAnsi="Times New Roman" w:cs="Times New Roman"/>
          <w:sz w:val="28"/>
          <w:szCs w:val="28"/>
        </w:rPr>
        <w:t>гендерологии</w:t>
      </w:r>
      <w:proofErr w:type="spellEnd"/>
      <w:r w:rsidRPr="005A2CAA">
        <w:rPr>
          <w:rFonts w:ascii="Times New Roman" w:eastAsia="Times New Roman" w:hAnsi="Times New Roman" w:cs="Times New Roman"/>
          <w:sz w:val="28"/>
          <w:szCs w:val="28"/>
        </w:rPr>
        <w:t xml:space="preserve"> и гендерных исследований в стадии</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завершения. Данное мнение считается правильным только отчасти, так как их особенность, по мнению Д. </w:t>
      </w:r>
      <w:proofErr w:type="spellStart"/>
      <w:r w:rsidRPr="005A2CAA">
        <w:rPr>
          <w:rFonts w:ascii="Times New Roman" w:eastAsia="Times New Roman" w:hAnsi="Times New Roman" w:cs="Times New Roman"/>
          <w:sz w:val="28"/>
          <w:szCs w:val="28"/>
        </w:rPr>
        <w:t>Таннен</w:t>
      </w:r>
      <w:proofErr w:type="spellEnd"/>
      <w:r w:rsidRPr="005A2CAA">
        <w:rPr>
          <w:rFonts w:ascii="Times New Roman" w:eastAsia="Times New Roman" w:hAnsi="Times New Roman" w:cs="Times New Roman"/>
          <w:sz w:val="28"/>
          <w:szCs w:val="28"/>
        </w:rPr>
        <w:t xml:space="preserve">, состоит в том, что они не исходили от феминистской идеологии, как это произошло в США и Западной Европе, и не имели </w:t>
      </w:r>
      <w:proofErr w:type="spellStart"/>
      <w:r w:rsidRPr="005A2CAA">
        <w:rPr>
          <w:rFonts w:ascii="Times New Roman" w:eastAsia="Times New Roman" w:hAnsi="Times New Roman" w:cs="Times New Roman"/>
          <w:sz w:val="28"/>
          <w:szCs w:val="28"/>
        </w:rPr>
        <w:t>сексистской</w:t>
      </w:r>
      <w:proofErr w:type="spellEnd"/>
      <w:r w:rsidRPr="005A2CAA">
        <w:rPr>
          <w:rFonts w:ascii="Times New Roman" w:eastAsia="Times New Roman" w:hAnsi="Times New Roman" w:cs="Times New Roman"/>
          <w:sz w:val="28"/>
          <w:szCs w:val="28"/>
        </w:rPr>
        <w:t xml:space="preserve"> направленности в исследованиях. А соотношение грамматического рода и экстралингвистической категории «пол» изучалось в рамках других дисциплин – морфологии, грамматики, лексикологии – задолго до формирования феминистской концепции языка и становления термина </w:t>
      </w:r>
      <w:r w:rsidRPr="005A2CAA">
        <w:rPr>
          <w:rFonts w:ascii="Times New Roman" w:eastAsia="Times New Roman" w:hAnsi="Times New Roman" w:cs="Times New Roman"/>
          <w:sz w:val="28"/>
          <w:szCs w:val="28"/>
        </w:rPr>
        <w:lastRenderedPageBreak/>
        <w:t>«</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на</w:t>
      </w:r>
      <w:r w:rsidRPr="005A2CAA">
        <w:rPr>
          <w:rFonts w:ascii="Times New Roman" w:eastAsia="Times New Roman" w:hAnsi="Times New Roman" w:cs="Times New Roman"/>
          <w:spacing w:val="-5"/>
          <w:sz w:val="28"/>
          <w:szCs w:val="28"/>
        </w:rPr>
        <w:t xml:space="preserve"> </w:t>
      </w:r>
      <w:r w:rsidRPr="005A2CAA">
        <w:rPr>
          <w:rFonts w:ascii="Times New Roman" w:eastAsia="Times New Roman" w:hAnsi="Times New Roman" w:cs="Times New Roman"/>
          <w:sz w:val="28"/>
          <w:szCs w:val="28"/>
        </w:rPr>
        <w:t>Западе.</w:t>
      </w:r>
    </w:p>
    <w:p w:rsidR="005A2CAA" w:rsidRPr="005A2CAA" w:rsidRDefault="005A2CAA" w:rsidP="005A2CAA">
      <w:pPr>
        <w:widowControl w:val="0"/>
        <w:tabs>
          <w:tab w:val="left" w:pos="8789"/>
        </w:tabs>
        <w:autoSpaceDE w:val="0"/>
        <w:autoSpaceDN w:val="0"/>
        <w:spacing w:after="0" w:line="240" w:lineRule="auto"/>
        <w:ind w:right="-71"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По О.Л. Каменской, учитывая особенности работ гендерных исследований в языкознании, предлагается разграничить их на две группы. Так, первое направление - гендерная лингвистика - исследует язык и речевое поведение с применением гендерных методов, а объектом второго направления - лингвистической </w:t>
      </w:r>
      <w:proofErr w:type="spellStart"/>
      <w:r w:rsidRPr="005A2CAA">
        <w:rPr>
          <w:rFonts w:ascii="Times New Roman" w:eastAsia="Times New Roman" w:hAnsi="Times New Roman" w:cs="Times New Roman"/>
          <w:sz w:val="28"/>
          <w:szCs w:val="28"/>
        </w:rPr>
        <w:t>гендерологии</w:t>
      </w:r>
      <w:proofErr w:type="spellEnd"/>
      <w:r w:rsidRPr="005A2CAA">
        <w:rPr>
          <w:rFonts w:ascii="Times New Roman" w:eastAsia="Times New Roman" w:hAnsi="Times New Roman" w:cs="Times New Roman"/>
          <w:sz w:val="28"/>
          <w:szCs w:val="28"/>
        </w:rPr>
        <w:t xml:space="preserve"> – является изучение категории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с применением лингвистического</w:t>
      </w:r>
      <w:r w:rsidRPr="005A2CAA">
        <w:rPr>
          <w:rFonts w:ascii="Times New Roman" w:eastAsia="Times New Roman" w:hAnsi="Times New Roman" w:cs="Times New Roman"/>
          <w:spacing w:val="-1"/>
          <w:sz w:val="28"/>
          <w:szCs w:val="28"/>
        </w:rPr>
        <w:t xml:space="preserve"> </w:t>
      </w:r>
      <w:r w:rsidRPr="005A2CAA">
        <w:rPr>
          <w:rFonts w:ascii="Times New Roman" w:eastAsia="Times New Roman" w:hAnsi="Times New Roman" w:cs="Times New Roman"/>
          <w:sz w:val="28"/>
          <w:szCs w:val="28"/>
        </w:rPr>
        <w:t>инструментария.</w:t>
      </w:r>
    </w:p>
    <w:p w:rsidR="005A2CAA" w:rsidRPr="005A2CAA" w:rsidRDefault="005A2CAA" w:rsidP="005A2CAA">
      <w:pPr>
        <w:widowControl w:val="0"/>
        <w:tabs>
          <w:tab w:val="left" w:pos="8789"/>
        </w:tabs>
        <w:autoSpaceDE w:val="0"/>
        <w:autoSpaceDN w:val="0"/>
        <w:spacing w:after="0" w:line="240" w:lineRule="auto"/>
        <w:ind w:right="-71"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Все лингвистические исследования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взаимообусловлены и </w:t>
      </w:r>
      <w:proofErr w:type="spellStart"/>
      <w:r w:rsidRPr="005A2CAA">
        <w:rPr>
          <w:rFonts w:ascii="Times New Roman" w:eastAsia="Times New Roman" w:hAnsi="Times New Roman" w:cs="Times New Roman"/>
          <w:sz w:val="28"/>
          <w:szCs w:val="28"/>
        </w:rPr>
        <w:t>взаимодополняемы</w:t>
      </w:r>
      <w:proofErr w:type="spellEnd"/>
      <w:r w:rsidRPr="005A2CAA">
        <w:rPr>
          <w:rFonts w:ascii="Times New Roman" w:eastAsia="Times New Roman" w:hAnsi="Times New Roman" w:cs="Times New Roman"/>
          <w:sz w:val="28"/>
          <w:szCs w:val="28"/>
        </w:rPr>
        <w:t xml:space="preserve">, тем не менее, при детальном анализе можно выделить шесть направлений развития </w:t>
      </w:r>
      <w:proofErr w:type="gramStart"/>
      <w:r w:rsidRPr="005A2CAA">
        <w:rPr>
          <w:rFonts w:ascii="Times New Roman" w:eastAsia="Times New Roman" w:hAnsi="Times New Roman" w:cs="Times New Roman"/>
          <w:sz w:val="28"/>
          <w:szCs w:val="28"/>
        </w:rPr>
        <w:t>лингвистической</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гендерологии</w:t>
      </w:r>
      <w:proofErr w:type="spellEnd"/>
      <w:r w:rsidRPr="005A2CAA">
        <w:rPr>
          <w:rFonts w:ascii="Times New Roman" w:eastAsia="Times New Roman" w:hAnsi="Times New Roman" w:cs="Times New Roman"/>
          <w:sz w:val="28"/>
          <w:szCs w:val="28"/>
        </w:rPr>
        <w:t xml:space="preserve"> в современном языкознании:</w:t>
      </w:r>
    </w:p>
    <w:p w:rsidR="005A2CAA" w:rsidRPr="005A2CAA" w:rsidRDefault="005A2CAA" w:rsidP="005A2CAA">
      <w:pPr>
        <w:widowControl w:val="0"/>
        <w:numPr>
          <w:ilvl w:val="0"/>
          <w:numId w:val="10"/>
        </w:numPr>
        <w:tabs>
          <w:tab w:val="left" w:pos="1135"/>
        </w:tabs>
        <w:autoSpaceDE w:val="0"/>
        <w:autoSpaceDN w:val="0"/>
        <w:spacing w:after="0" w:line="322" w:lineRule="exact"/>
        <w:ind w:firstLine="708"/>
        <w:rPr>
          <w:rFonts w:ascii="Times New Roman" w:eastAsia="Times New Roman" w:hAnsi="Times New Roman" w:cs="Times New Roman"/>
          <w:sz w:val="28"/>
          <w:lang w:val="en-US"/>
        </w:rPr>
      </w:pPr>
      <w:proofErr w:type="spellStart"/>
      <w:r w:rsidRPr="005A2CAA">
        <w:rPr>
          <w:rFonts w:ascii="Times New Roman" w:eastAsia="Times New Roman" w:hAnsi="Times New Roman" w:cs="Times New Roman"/>
          <w:sz w:val="28"/>
          <w:lang w:val="en-US"/>
        </w:rPr>
        <w:t>социолингвистические</w:t>
      </w:r>
      <w:proofErr w:type="spellEnd"/>
      <w:r w:rsidRPr="005A2CAA">
        <w:rPr>
          <w:rFonts w:ascii="Times New Roman" w:eastAsia="Times New Roman" w:hAnsi="Times New Roman" w:cs="Times New Roman"/>
          <w:sz w:val="28"/>
          <w:lang w:val="en-US"/>
        </w:rPr>
        <w:t xml:space="preserve"> </w:t>
      </w:r>
      <w:proofErr w:type="spellStart"/>
      <w:r w:rsidRPr="005A2CAA">
        <w:rPr>
          <w:rFonts w:ascii="Times New Roman" w:eastAsia="Times New Roman" w:hAnsi="Times New Roman" w:cs="Times New Roman"/>
          <w:sz w:val="28"/>
          <w:lang w:val="en-US"/>
        </w:rPr>
        <w:t>гендерные</w:t>
      </w:r>
      <w:proofErr w:type="spellEnd"/>
      <w:r w:rsidRPr="005A2CAA">
        <w:rPr>
          <w:rFonts w:ascii="Times New Roman" w:eastAsia="Times New Roman" w:hAnsi="Times New Roman" w:cs="Times New Roman"/>
          <w:spacing w:val="-5"/>
          <w:sz w:val="28"/>
          <w:lang w:val="en-US"/>
        </w:rPr>
        <w:t xml:space="preserve"> </w:t>
      </w:r>
      <w:proofErr w:type="spellStart"/>
      <w:r w:rsidRPr="005A2CAA">
        <w:rPr>
          <w:rFonts w:ascii="Times New Roman" w:eastAsia="Times New Roman" w:hAnsi="Times New Roman" w:cs="Times New Roman"/>
          <w:sz w:val="28"/>
          <w:lang w:val="en-US"/>
        </w:rPr>
        <w:t>исследования</w:t>
      </w:r>
      <w:proofErr w:type="spellEnd"/>
      <w:r w:rsidRPr="005A2CAA">
        <w:rPr>
          <w:rFonts w:ascii="Times New Roman" w:eastAsia="Times New Roman" w:hAnsi="Times New Roman" w:cs="Times New Roman"/>
          <w:sz w:val="28"/>
          <w:lang w:val="en-US"/>
        </w:rPr>
        <w:t>;</w:t>
      </w:r>
    </w:p>
    <w:p w:rsidR="005A2CAA" w:rsidRPr="005A2CAA" w:rsidRDefault="005A2CAA" w:rsidP="005A2CAA">
      <w:pPr>
        <w:widowControl w:val="0"/>
        <w:numPr>
          <w:ilvl w:val="0"/>
          <w:numId w:val="10"/>
        </w:numPr>
        <w:tabs>
          <w:tab w:val="left" w:pos="1135"/>
        </w:tabs>
        <w:autoSpaceDE w:val="0"/>
        <w:autoSpaceDN w:val="0"/>
        <w:spacing w:after="0" w:line="322" w:lineRule="exact"/>
        <w:ind w:firstLine="708"/>
        <w:rPr>
          <w:rFonts w:ascii="Times New Roman" w:eastAsia="Times New Roman" w:hAnsi="Times New Roman" w:cs="Times New Roman"/>
          <w:sz w:val="28"/>
          <w:lang w:val="en-US"/>
        </w:rPr>
      </w:pPr>
      <w:proofErr w:type="spellStart"/>
      <w:r w:rsidRPr="005A2CAA">
        <w:rPr>
          <w:rFonts w:ascii="Times New Roman" w:eastAsia="Times New Roman" w:hAnsi="Times New Roman" w:cs="Times New Roman"/>
          <w:sz w:val="28"/>
          <w:lang w:val="en-US"/>
        </w:rPr>
        <w:t>феминистская</w:t>
      </w:r>
      <w:proofErr w:type="spellEnd"/>
      <w:r w:rsidRPr="005A2CAA">
        <w:rPr>
          <w:rFonts w:ascii="Times New Roman" w:eastAsia="Times New Roman" w:hAnsi="Times New Roman" w:cs="Times New Roman"/>
          <w:spacing w:val="-1"/>
          <w:sz w:val="28"/>
          <w:lang w:val="en-US"/>
        </w:rPr>
        <w:t xml:space="preserve"> </w:t>
      </w:r>
      <w:proofErr w:type="spellStart"/>
      <w:r w:rsidRPr="005A2CAA">
        <w:rPr>
          <w:rFonts w:ascii="Times New Roman" w:eastAsia="Times New Roman" w:hAnsi="Times New Roman" w:cs="Times New Roman"/>
          <w:sz w:val="28"/>
          <w:lang w:val="en-US"/>
        </w:rPr>
        <w:t>лингвистика</w:t>
      </w:r>
      <w:proofErr w:type="spellEnd"/>
      <w:r w:rsidRPr="005A2CAA">
        <w:rPr>
          <w:rFonts w:ascii="Times New Roman" w:eastAsia="Times New Roman" w:hAnsi="Times New Roman" w:cs="Times New Roman"/>
          <w:sz w:val="28"/>
          <w:lang w:val="en-US"/>
        </w:rPr>
        <w:t>;</w:t>
      </w:r>
    </w:p>
    <w:p w:rsidR="005A2CAA" w:rsidRPr="005A2CAA" w:rsidRDefault="005A2CAA" w:rsidP="005A2CAA">
      <w:pPr>
        <w:widowControl w:val="0"/>
        <w:numPr>
          <w:ilvl w:val="0"/>
          <w:numId w:val="10"/>
        </w:numPr>
        <w:tabs>
          <w:tab w:val="left" w:pos="1224"/>
        </w:tabs>
        <w:autoSpaceDE w:val="0"/>
        <w:autoSpaceDN w:val="0"/>
        <w:spacing w:after="0" w:line="240" w:lineRule="auto"/>
        <w:ind w:right="228" w:firstLine="708"/>
        <w:jc w:val="both"/>
        <w:rPr>
          <w:rFonts w:ascii="Times New Roman" w:eastAsia="Times New Roman" w:hAnsi="Times New Roman" w:cs="Times New Roman"/>
          <w:sz w:val="28"/>
        </w:rPr>
      </w:pPr>
      <w:r w:rsidRPr="005A2CAA">
        <w:rPr>
          <w:rFonts w:ascii="Times New Roman" w:eastAsia="Times New Roman" w:hAnsi="Times New Roman" w:cs="Times New Roman"/>
          <w:sz w:val="28"/>
        </w:rPr>
        <w:t>собственно гендерные исследования, изучающие языковое поведение обоих</w:t>
      </w:r>
      <w:r w:rsidRPr="005A2CAA">
        <w:rPr>
          <w:rFonts w:ascii="Times New Roman" w:eastAsia="Times New Roman" w:hAnsi="Times New Roman" w:cs="Times New Roman"/>
          <w:spacing w:val="-2"/>
          <w:sz w:val="28"/>
        </w:rPr>
        <w:t xml:space="preserve"> </w:t>
      </w:r>
      <w:r w:rsidRPr="005A2CAA">
        <w:rPr>
          <w:rFonts w:ascii="Times New Roman" w:eastAsia="Times New Roman" w:hAnsi="Times New Roman" w:cs="Times New Roman"/>
          <w:sz w:val="28"/>
        </w:rPr>
        <w:t>полов;</w:t>
      </w:r>
    </w:p>
    <w:p w:rsidR="005A2CAA" w:rsidRPr="005A2CAA" w:rsidRDefault="005A2CAA" w:rsidP="005A2CAA">
      <w:pPr>
        <w:widowControl w:val="0"/>
        <w:numPr>
          <w:ilvl w:val="0"/>
          <w:numId w:val="10"/>
        </w:numPr>
        <w:tabs>
          <w:tab w:val="left" w:pos="1188"/>
        </w:tabs>
        <w:autoSpaceDE w:val="0"/>
        <w:autoSpaceDN w:val="0"/>
        <w:spacing w:after="0" w:line="242" w:lineRule="auto"/>
        <w:ind w:right="230" w:firstLine="829"/>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исследование </w:t>
      </w:r>
      <w:proofErr w:type="spellStart"/>
      <w:r w:rsidRPr="005A2CAA">
        <w:rPr>
          <w:rFonts w:ascii="Times New Roman" w:eastAsia="Times New Roman" w:hAnsi="Times New Roman" w:cs="Times New Roman"/>
          <w:sz w:val="28"/>
        </w:rPr>
        <w:t>маскулинности</w:t>
      </w:r>
      <w:proofErr w:type="spellEnd"/>
      <w:r w:rsidRPr="005A2CAA">
        <w:rPr>
          <w:rFonts w:ascii="Times New Roman" w:eastAsia="Times New Roman" w:hAnsi="Times New Roman" w:cs="Times New Roman"/>
          <w:sz w:val="28"/>
        </w:rPr>
        <w:t xml:space="preserve"> (самое молодое направление,</w:t>
      </w:r>
      <w:r w:rsidRPr="005A2CAA">
        <w:rPr>
          <w:rFonts w:ascii="Times New Roman" w:eastAsia="Times New Roman" w:hAnsi="Times New Roman" w:cs="Times New Roman"/>
          <w:sz w:val="28"/>
          <w:lang w:val="kk-KZ"/>
        </w:rPr>
        <w:t xml:space="preserve"> </w:t>
      </w:r>
      <w:r w:rsidRPr="005A2CAA">
        <w:rPr>
          <w:rFonts w:ascii="Times New Roman" w:eastAsia="Times New Roman" w:hAnsi="Times New Roman" w:cs="Times New Roman"/>
          <w:sz w:val="28"/>
        </w:rPr>
        <w:t>возникшее в конце 20</w:t>
      </w:r>
      <w:r w:rsidRPr="005A2CAA">
        <w:rPr>
          <w:rFonts w:ascii="Times New Roman" w:eastAsia="Times New Roman" w:hAnsi="Times New Roman" w:cs="Times New Roman"/>
          <w:spacing w:val="-6"/>
          <w:sz w:val="28"/>
        </w:rPr>
        <w:t xml:space="preserve"> </w:t>
      </w:r>
      <w:r w:rsidRPr="005A2CAA">
        <w:rPr>
          <w:rFonts w:ascii="Times New Roman" w:eastAsia="Times New Roman" w:hAnsi="Times New Roman" w:cs="Times New Roman"/>
          <w:sz w:val="28"/>
        </w:rPr>
        <w:t>столетия);</w:t>
      </w:r>
    </w:p>
    <w:p w:rsidR="005A2CAA" w:rsidRPr="005A2CAA" w:rsidRDefault="005A2CAA" w:rsidP="005A2CAA">
      <w:pPr>
        <w:widowControl w:val="0"/>
        <w:numPr>
          <w:ilvl w:val="0"/>
          <w:numId w:val="10"/>
        </w:numPr>
        <w:tabs>
          <w:tab w:val="left" w:pos="1313"/>
          <w:tab w:val="left" w:pos="3731"/>
        </w:tabs>
        <w:autoSpaceDE w:val="0"/>
        <w:autoSpaceDN w:val="0"/>
        <w:spacing w:after="0" w:line="240" w:lineRule="auto"/>
        <w:ind w:right="-71" w:firstLine="829"/>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психолингвистические исследования (в рамках этого направления проводятся работы в области нейролингвистики, изучения    </w:t>
      </w:r>
      <w:r w:rsidRPr="005A2CAA">
        <w:rPr>
          <w:rFonts w:ascii="Times New Roman" w:eastAsia="Times New Roman" w:hAnsi="Times New Roman" w:cs="Times New Roman"/>
          <w:spacing w:val="49"/>
          <w:sz w:val="28"/>
        </w:rPr>
        <w:t xml:space="preserve"> </w:t>
      </w:r>
      <w:r w:rsidRPr="005A2CAA">
        <w:rPr>
          <w:rFonts w:ascii="Times New Roman" w:eastAsia="Times New Roman" w:hAnsi="Times New Roman" w:cs="Times New Roman"/>
          <w:sz w:val="28"/>
        </w:rPr>
        <w:t>онтогенеза</w:t>
      </w:r>
      <w:r w:rsidRPr="005A2CAA">
        <w:rPr>
          <w:rFonts w:ascii="Times New Roman" w:eastAsia="Times New Roman" w:hAnsi="Times New Roman" w:cs="Times New Roman"/>
          <w:sz w:val="28"/>
        </w:rPr>
        <w:tab/>
        <w:t xml:space="preserve">речи, сюда же принадлежит и </w:t>
      </w:r>
      <w:proofErr w:type="spellStart"/>
      <w:r w:rsidRPr="005A2CAA">
        <w:rPr>
          <w:rFonts w:ascii="Times New Roman" w:eastAsia="Times New Roman" w:hAnsi="Times New Roman" w:cs="Times New Roman"/>
          <w:sz w:val="28"/>
        </w:rPr>
        <w:t>биодетерминисткое</w:t>
      </w:r>
      <w:proofErr w:type="spellEnd"/>
      <w:r w:rsidRPr="005A2CAA">
        <w:rPr>
          <w:rFonts w:ascii="Times New Roman" w:eastAsia="Times New Roman" w:hAnsi="Times New Roman" w:cs="Times New Roman"/>
          <w:sz w:val="28"/>
        </w:rPr>
        <w:t xml:space="preserve"> направление, исследующее когнитивные особенности и различия между мужчинами и женщинами и их проявления в</w:t>
      </w:r>
      <w:r w:rsidRPr="005A2CAA">
        <w:rPr>
          <w:rFonts w:ascii="Times New Roman" w:eastAsia="Times New Roman" w:hAnsi="Times New Roman" w:cs="Times New Roman"/>
          <w:spacing w:val="-3"/>
          <w:sz w:val="28"/>
        </w:rPr>
        <w:t xml:space="preserve"> </w:t>
      </w:r>
      <w:r w:rsidRPr="005A2CAA">
        <w:rPr>
          <w:rFonts w:ascii="Times New Roman" w:eastAsia="Times New Roman" w:hAnsi="Times New Roman" w:cs="Times New Roman"/>
          <w:sz w:val="28"/>
        </w:rPr>
        <w:t>речи);</w:t>
      </w:r>
    </w:p>
    <w:p w:rsidR="005A2CAA" w:rsidRPr="005A2CAA" w:rsidRDefault="005A2CAA" w:rsidP="005A2CAA">
      <w:pPr>
        <w:widowControl w:val="0"/>
        <w:numPr>
          <w:ilvl w:val="0"/>
          <w:numId w:val="10"/>
        </w:numPr>
        <w:tabs>
          <w:tab w:val="left" w:pos="1219"/>
        </w:tabs>
        <w:autoSpaceDE w:val="0"/>
        <w:autoSpaceDN w:val="0"/>
        <w:spacing w:after="0" w:line="240" w:lineRule="auto"/>
        <w:ind w:right="-71" w:firstLine="829"/>
        <w:jc w:val="both"/>
        <w:rPr>
          <w:rFonts w:ascii="Times New Roman" w:eastAsia="Times New Roman" w:hAnsi="Times New Roman" w:cs="Times New Roman"/>
          <w:sz w:val="28"/>
        </w:rPr>
      </w:pPr>
      <w:proofErr w:type="spellStart"/>
      <w:r w:rsidRPr="005A2CAA">
        <w:rPr>
          <w:rFonts w:ascii="Times New Roman" w:eastAsia="Times New Roman" w:hAnsi="Times New Roman" w:cs="Times New Roman"/>
          <w:sz w:val="28"/>
        </w:rPr>
        <w:t>кросскультурные</w:t>
      </w:r>
      <w:proofErr w:type="spellEnd"/>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лингвокультурологические</w:t>
      </w:r>
      <w:proofErr w:type="spellEnd"/>
      <w:r w:rsidRPr="005A2CAA">
        <w:rPr>
          <w:rFonts w:ascii="Times New Roman" w:eastAsia="Times New Roman" w:hAnsi="Times New Roman" w:cs="Times New Roman"/>
          <w:sz w:val="28"/>
        </w:rPr>
        <w:t xml:space="preserve"> исследования, </w:t>
      </w:r>
      <w:proofErr w:type="gramStart"/>
      <w:r w:rsidRPr="005A2CAA">
        <w:rPr>
          <w:rFonts w:ascii="Times New Roman" w:eastAsia="Times New Roman" w:hAnsi="Times New Roman" w:cs="Times New Roman"/>
          <w:sz w:val="28"/>
        </w:rPr>
        <w:t>включаю-</w:t>
      </w:r>
      <w:proofErr w:type="spellStart"/>
      <w:r w:rsidRPr="005A2CAA">
        <w:rPr>
          <w:rFonts w:ascii="Times New Roman" w:eastAsia="Times New Roman" w:hAnsi="Times New Roman" w:cs="Times New Roman"/>
          <w:sz w:val="28"/>
        </w:rPr>
        <w:t>щие</w:t>
      </w:r>
      <w:proofErr w:type="spellEnd"/>
      <w:proofErr w:type="gramEnd"/>
      <w:r w:rsidRPr="005A2CAA">
        <w:rPr>
          <w:rFonts w:ascii="Times New Roman" w:eastAsia="Times New Roman" w:hAnsi="Times New Roman" w:cs="Times New Roman"/>
          <w:sz w:val="28"/>
        </w:rPr>
        <w:t xml:space="preserve"> гипотезу гендерных</w:t>
      </w:r>
      <w:r w:rsidRPr="005A2CAA">
        <w:rPr>
          <w:rFonts w:ascii="Times New Roman" w:eastAsia="Times New Roman" w:hAnsi="Times New Roman" w:cs="Times New Roman"/>
          <w:spacing w:val="-6"/>
          <w:sz w:val="28"/>
        </w:rPr>
        <w:t xml:space="preserve"> </w:t>
      </w:r>
      <w:r w:rsidRPr="005A2CAA">
        <w:rPr>
          <w:rFonts w:ascii="Times New Roman" w:eastAsia="Times New Roman" w:hAnsi="Times New Roman" w:cs="Times New Roman"/>
          <w:sz w:val="28"/>
        </w:rPr>
        <w:t>субкультур.</w:t>
      </w:r>
    </w:p>
    <w:p w:rsidR="005A2CAA" w:rsidRPr="005A2CAA" w:rsidRDefault="005A2CAA" w:rsidP="005A2CAA">
      <w:pPr>
        <w:widowControl w:val="0"/>
        <w:autoSpaceDE w:val="0"/>
        <w:autoSpaceDN w:val="0"/>
        <w:spacing w:after="0" w:line="240" w:lineRule="auto"/>
        <w:ind w:right="-71" w:firstLine="829"/>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Таким образом, сжато их можно распределить по трем направлениям: </w:t>
      </w:r>
      <w:proofErr w:type="spellStart"/>
      <w:r w:rsidRPr="005A2CAA">
        <w:rPr>
          <w:rFonts w:ascii="Times New Roman" w:eastAsia="Times New Roman" w:hAnsi="Times New Roman" w:cs="Times New Roman"/>
          <w:sz w:val="28"/>
          <w:szCs w:val="28"/>
        </w:rPr>
        <w:t>социо</w:t>
      </w:r>
      <w:proofErr w:type="spellEnd"/>
      <w:r w:rsidRPr="005A2CAA">
        <w:rPr>
          <w:rFonts w:ascii="Times New Roman" w:eastAsia="Times New Roman" w:hAnsi="Times New Roman" w:cs="Times New Roman"/>
          <w:sz w:val="28"/>
          <w:szCs w:val="28"/>
        </w:rPr>
        <w:t xml:space="preserve">- и психолингвистическое, </w:t>
      </w:r>
      <w:proofErr w:type="spellStart"/>
      <w:r w:rsidRPr="005A2CAA">
        <w:rPr>
          <w:rFonts w:ascii="Times New Roman" w:eastAsia="Times New Roman" w:hAnsi="Times New Roman" w:cs="Times New Roman"/>
          <w:sz w:val="28"/>
          <w:szCs w:val="28"/>
        </w:rPr>
        <w:t>лингвокультуролог</w:t>
      </w:r>
      <w:proofErr w:type="gramStart"/>
      <w:r w:rsidRPr="005A2CAA">
        <w:rPr>
          <w:rFonts w:ascii="Times New Roman" w:eastAsia="Times New Roman" w:hAnsi="Times New Roman" w:cs="Times New Roman"/>
          <w:sz w:val="28"/>
          <w:szCs w:val="28"/>
        </w:rPr>
        <w:t>и</w:t>
      </w:r>
      <w:proofErr w:type="spellEnd"/>
      <w:r w:rsidRPr="005A2CAA">
        <w:rPr>
          <w:rFonts w:ascii="Times New Roman" w:eastAsia="Times New Roman" w:hAnsi="Times New Roman" w:cs="Times New Roman"/>
          <w:sz w:val="28"/>
          <w:szCs w:val="28"/>
        </w:rPr>
        <w:t>-</w:t>
      </w:r>
      <w:proofErr w:type="gramEnd"/>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rPr>
        <w:t>ческое</w:t>
      </w:r>
      <w:proofErr w:type="spellEnd"/>
      <w:r w:rsidRPr="005A2CAA">
        <w:rPr>
          <w:rFonts w:ascii="Times New Roman" w:eastAsia="Times New Roman" w:hAnsi="Times New Roman" w:cs="Times New Roman"/>
          <w:sz w:val="28"/>
          <w:szCs w:val="28"/>
        </w:rPr>
        <w:t>, коммуникативно-дискурсивное.</w:t>
      </w:r>
    </w:p>
    <w:p w:rsidR="005A2CAA" w:rsidRPr="005A2CAA" w:rsidRDefault="005A2CAA" w:rsidP="005A2CAA">
      <w:pPr>
        <w:widowControl w:val="0"/>
        <w:autoSpaceDE w:val="0"/>
        <w:autoSpaceDN w:val="0"/>
        <w:spacing w:after="0" w:line="240" w:lineRule="auto"/>
        <w:ind w:right="-71" w:firstLine="829"/>
        <w:jc w:val="both"/>
        <w:rPr>
          <w:rFonts w:ascii="Times New Roman" w:eastAsia="Times New Roman" w:hAnsi="Times New Roman" w:cs="Times New Roman"/>
          <w:sz w:val="28"/>
          <w:szCs w:val="28"/>
          <w:lang w:val="kk-KZ"/>
        </w:rPr>
      </w:pPr>
      <w:r w:rsidRPr="005A2CAA">
        <w:rPr>
          <w:rFonts w:ascii="Times New Roman" w:eastAsia="Times New Roman" w:hAnsi="Times New Roman" w:cs="Times New Roman"/>
          <w:sz w:val="28"/>
          <w:szCs w:val="28"/>
        </w:rPr>
        <w:t xml:space="preserve">В целом при изучении проблемы взаимоотношения языка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и наличия определенных особенностей в мужском и женском вербальном поведении на данный момент можно выделить три основных подхода:</w:t>
      </w:r>
    </w:p>
    <w:p w:rsidR="005A2CAA" w:rsidRPr="005A2CAA" w:rsidRDefault="005A2CAA" w:rsidP="005A2CAA">
      <w:pPr>
        <w:widowControl w:val="0"/>
        <w:numPr>
          <w:ilvl w:val="0"/>
          <w:numId w:val="11"/>
        </w:numPr>
        <w:tabs>
          <w:tab w:val="left" w:pos="1404"/>
          <w:tab w:val="left" w:pos="8789"/>
        </w:tabs>
        <w:autoSpaceDE w:val="0"/>
        <w:autoSpaceDN w:val="0"/>
        <w:spacing w:before="94" w:after="0" w:line="240" w:lineRule="auto"/>
        <w:ind w:right="-71" w:firstLine="708"/>
        <w:jc w:val="both"/>
        <w:rPr>
          <w:rFonts w:ascii="Times New Roman" w:eastAsia="Times New Roman" w:hAnsi="Times New Roman" w:cs="Times New Roman"/>
          <w:sz w:val="28"/>
        </w:rPr>
      </w:pPr>
      <w:proofErr w:type="gramStart"/>
      <w:r w:rsidRPr="005A2CAA">
        <w:rPr>
          <w:rFonts w:ascii="Times New Roman" w:eastAsia="Times New Roman" w:hAnsi="Times New Roman" w:cs="Times New Roman"/>
          <w:sz w:val="28"/>
        </w:rPr>
        <w:t>чисто гендерный подход сводится в трактовке исключительно социальной природы языка женщин и мужчин и нацелен на выявление тех языковых различий, которые можно объяснить особенностями перераспределения власти в обществе, при этом язык определяется как некая функциональная производная от основного языка, используемая в тех случаях, когда партнеры по речи находятся на разных ступенях социальной иерархии.</w:t>
      </w:r>
      <w:proofErr w:type="gramEnd"/>
      <w:r w:rsidRPr="005A2CAA">
        <w:rPr>
          <w:rFonts w:ascii="Times New Roman" w:eastAsia="Times New Roman" w:hAnsi="Times New Roman" w:cs="Times New Roman"/>
          <w:sz w:val="28"/>
        </w:rPr>
        <w:t xml:space="preserve"> Теоретическую основу такого подхода составили концепции М. Фуко и социологическая концепция </w:t>
      </w:r>
      <w:proofErr w:type="spellStart"/>
      <w:r w:rsidRPr="005A2CAA">
        <w:rPr>
          <w:rFonts w:ascii="Times New Roman" w:eastAsia="Times New Roman" w:hAnsi="Times New Roman" w:cs="Times New Roman"/>
          <w:sz w:val="28"/>
        </w:rPr>
        <w:t>гендеризма</w:t>
      </w:r>
      <w:proofErr w:type="spellEnd"/>
      <w:r w:rsidRPr="005A2CAA">
        <w:rPr>
          <w:rFonts w:ascii="Times New Roman" w:eastAsia="Times New Roman" w:hAnsi="Times New Roman" w:cs="Times New Roman"/>
          <w:sz w:val="28"/>
        </w:rPr>
        <w:t xml:space="preserve"> Э.</w:t>
      </w:r>
      <w:r w:rsidRPr="005A2CAA">
        <w:rPr>
          <w:rFonts w:ascii="Times New Roman" w:eastAsia="Times New Roman" w:hAnsi="Times New Roman" w:cs="Times New Roman"/>
          <w:spacing w:val="-8"/>
          <w:sz w:val="28"/>
        </w:rPr>
        <w:t xml:space="preserve"> </w:t>
      </w:r>
      <w:r w:rsidRPr="005A2CAA">
        <w:rPr>
          <w:rFonts w:ascii="Times New Roman" w:eastAsia="Times New Roman" w:hAnsi="Times New Roman" w:cs="Times New Roman"/>
          <w:sz w:val="28"/>
        </w:rPr>
        <w:t>Гофмана;</w:t>
      </w:r>
    </w:p>
    <w:p w:rsidR="005A2CAA" w:rsidRPr="005A2CAA" w:rsidRDefault="005A2CAA" w:rsidP="005A2CAA">
      <w:pPr>
        <w:widowControl w:val="0"/>
        <w:numPr>
          <w:ilvl w:val="0"/>
          <w:numId w:val="11"/>
        </w:numPr>
        <w:autoSpaceDE w:val="0"/>
        <w:autoSpaceDN w:val="0"/>
        <w:spacing w:after="0" w:line="321" w:lineRule="exact"/>
        <w:ind w:right="-162" w:firstLine="709"/>
        <w:jc w:val="both"/>
        <w:rPr>
          <w:rFonts w:ascii="Times New Roman" w:eastAsia="Times New Roman" w:hAnsi="Times New Roman" w:cs="Times New Roman"/>
          <w:sz w:val="28"/>
          <w:lang w:val="en-US"/>
        </w:rPr>
      </w:pPr>
      <w:proofErr w:type="spellStart"/>
      <w:r w:rsidRPr="005A2CAA">
        <w:rPr>
          <w:rFonts w:ascii="Times New Roman" w:eastAsia="Times New Roman" w:hAnsi="Times New Roman" w:cs="Times New Roman"/>
          <w:sz w:val="28"/>
          <w:lang w:val="en-US"/>
        </w:rPr>
        <w:t>второй</w:t>
      </w:r>
      <w:proofErr w:type="spellEnd"/>
      <w:r w:rsidRPr="005A2CAA">
        <w:rPr>
          <w:rFonts w:ascii="Times New Roman" w:eastAsia="Times New Roman" w:hAnsi="Times New Roman" w:cs="Times New Roman"/>
          <w:sz w:val="28"/>
          <w:lang w:val="en-US"/>
        </w:rPr>
        <w:t xml:space="preserve"> – </w:t>
      </w:r>
      <w:proofErr w:type="spellStart"/>
      <w:r w:rsidRPr="005A2CAA">
        <w:rPr>
          <w:rFonts w:ascii="Times New Roman" w:eastAsia="Times New Roman" w:hAnsi="Times New Roman" w:cs="Times New Roman"/>
          <w:sz w:val="28"/>
          <w:lang w:val="en-US"/>
        </w:rPr>
        <w:t>социопсихолингвистический</w:t>
      </w:r>
      <w:proofErr w:type="spellEnd"/>
      <w:r w:rsidRPr="005A2CAA">
        <w:rPr>
          <w:rFonts w:ascii="Times New Roman" w:eastAsia="Times New Roman" w:hAnsi="Times New Roman" w:cs="Times New Roman"/>
          <w:sz w:val="28"/>
          <w:lang w:val="en-US"/>
        </w:rPr>
        <w:t xml:space="preserve"> </w:t>
      </w:r>
      <w:proofErr w:type="spellStart"/>
      <w:r w:rsidRPr="005A2CAA">
        <w:rPr>
          <w:rFonts w:ascii="Times New Roman" w:eastAsia="Times New Roman" w:hAnsi="Times New Roman" w:cs="Times New Roman"/>
          <w:sz w:val="28"/>
          <w:lang w:val="en-US"/>
        </w:rPr>
        <w:t>подход</w:t>
      </w:r>
      <w:proofErr w:type="spellEnd"/>
      <w:r w:rsidRPr="005A2CAA">
        <w:rPr>
          <w:rFonts w:ascii="Times New Roman" w:eastAsia="Times New Roman" w:hAnsi="Times New Roman" w:cs="Times New Roman"/>
          <w:sz w:val="28"/>
          <w:lang w:val="en-US"/>
        </w:rPr>
        <w:t xml:space="preserve"> -</w:t>
      </w:r>
      <w:r w:rsidRPr="005A2CAA">
        <w:rPr>
          <w:rFonts w:ascii="Times New Roman" w:eastAsia="Times New Roman" w:hAnsi="Times New Roman" w:cs="Times New Roman"/>
          <w:spacing w:val="27"/>
          <w:sz w:val="28"/>
          <w:lang w:val="en-US"/>
        </w:rPr>
        <w:t xml:space="preserve"> </w:t>
      </w:r>
      <w:proofErr w:type="spellStart"/>
      <w:r w:rsidRPr="005A2CAA">
        <w:rPr>
          <w:rFonts w:ascii="Times New Roman" w:eastAsia="Times New Roman" w:hAnsi="Times New Roman" w:cs="Times New Roman"/>
          <w:sz w:val="28"/>
          <w:lang w:val="en-US"/>
        </w:rPr>
        <w:lastRenderedPageBreak/>
        <w:t>редуцирует</w:t>
      </w:r>
      <w:proofErr w:type="spellEnd"/>
    </w:p>
    <w:p w:rsidR="005A2CAA" w:rsidRPr="005A2CAA" w:rsidRDefault="005A2CAA" w:rsidP="005A2CAA">
      <w:pPr>
        <w:widowControl w:val="0"/>
        <w:autoSpaceDE w:val="0"/>
        <w:autoSpaceDN w:val="0"/>
        <w:spacing w:after="0" w:line="240" w:lineRule="auto"/>
        <w:ind w:right="-16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«женский» и «мужской» язык до особенностей языкового поведения женщины и мужчины, для него статистические показатели составляют каркас для построения лингвистических теорий;</w:t>
      </w:r>
    </w:p>
    <w:p w:rsidR="005A2CAA" w:rsidRPr="005A2CAA" w:rsidRDefault="005A2CAA" w:rsidP="005A2CAA">
      <w:pPr>
        <w:widowControl w:val="0"/>
        <w:numPr>
          <w:ilvl w:val="0"/>
          <w:numId w:val="11"/>
        </w:numPr>
        <w:tabs>
          <w:tab w:val="left" w:pos="1226"/>
        </w:tabs>
        <w:autoSpaceDE w:val="0"/>
        <w:autoSpaceDN w:val="0"/>
        <w:spacing w:before="1" w:after="0" w:line="240" w:lineRule="auto"/>
        <w:ind w:right="-162" w:firstLine="709"/>
        <w:jc w:val="both"/>
        <w:rPr>
          <w:rFonts w:ascii="Times New Roman" w:eastAsia="Times New Roman" w:hAnsi="Times New Roman" w:cs="Times New Roman"/>
          <w:sz w:val="28"/>
        </w:rPr>
      </w:pPr>
      <w:r w:rsidRPr="005A2CAA">
        <w:rPr>
          <w:rFonts w:ascii="Times New Roman" w:eastAsia="Times New Roman" w:hAnsi="Times New Roman" w:cs="Times New Roman"/>
          <w:sz w:val="28"/>
        </w:rPr>
        <w:t>третий подход делает упор на когнитивном аспекте этих различий. Для него оказывается главным не только определение частотности различий и оперирование ее показателями, но и установление того, что трудно поддается</w:t>
      </w:r>
      <w:r w:rsidRPr="005A2CAA">
        <w:rPr>
          <w:rFonts w:ascii="Times New Roman" w:eastAsia="Times New Roman" w:hAnsi="Times New Roman" w:cs="Times New Roman"/>
          <w:spacing w:val="-8"/>
          <w:sz w:val="28"/>
        </w:rPr>
        <w:t xml:space="preserve"> </w:t>
      </w:r>
      <w:r w:rsidRPr="005A2CAA">
        <w:rPr>
          <w:rFonts w:ascii="Times New Roman" w:eastAsia="Times New Roman" w:hAnsi="Times New Roman" w:cs="Times New Roman"/>
          <w:sz w:val="28"/>
        </w:rPr>
        <w:t>объяснению.</w:t>
      </w:r>
    </w:p>
    <w:p w:rsidR="005A2CAA" w:rsidRPr="005A2CAA" w:rsidRDefault="005A2CAA" w:rsidP="005A2CAA">
      <w:pPr>
        <w:widowControl w:val="0"/>
        <w:autoSpaceDE w:val="0"/>
        <w:autoSpaceDN w:val="0"/>
        <w:spacing w:after="0" w:line="240" w:lineRule="auto"/>
        <w:ind w:right="-162" w:firstLine="709"/>
        <w:jc w:val="both"/>
        <w:rPr>
          <w:rFonts w:ascii="Times New Roman" w:eastAsia="Times New Roman" w:hAnsi="Times New Roman" w:cs="Times New Roman"/>
          <w:sz w:val="28"/>
          <w:szCs w:val="28"/>
          <w:lang w:val="kk-KZ"/>
        </w:rPr>
      </w:pPr>
      <w:r w:rsidRPr="005A2CAA">
        <w:rPr>
          <w:rFonts w:ascii="Times New Roman" w:eastAsia="Times New Roman" w:hAnsi="Times New Roman" w:cs="Times New Roman"/>
          <w:sz w:val="28"/>
          <w:szCs w:val="28"/>
        </w:rPr>
        <w:t xml:space="preserve">Таким образом, </w:t>
      </w:r>
      <w:proofErr w:type="spellStart"/>
      <w:r w:rsidRPr="005A2CAA">
        <w:rPr>
          <w:rFonts w:ascii="Times New Roman" w:eastAsia="Times New Roman" w:hAnsi="Times New Roman" w:cs="Times New Roman"/>
          <w:sz w:val="28"/>
          <w:szCs w:val="28"/>
        </w:rPr>
        <w:t>междисцилинарный</w:t>
      </w:r>
      <w:proofErr w:type="spellEnd"/>
      <w:r w:rsidRPr="005A2CAA">
        <w:rPr>
          <w:rFonts w:ascii="Times New Roman" w:eastAsia="Times New Roman" w:hAnsi="Times New Roman" w:cs="Times New Roman"/>
          <w:sz w:val="28"/>
          <w:szCs w:val="28"/>
        </w:rPr>
        <w:t xml:space="preserve"> характер, как утверждает А.В. Кириллина, выделяет два направления исследований: 1)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 как нелингвистический объект; 2)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 как объект лингвистического описания, при этом выделяется </w:t>
      </w:r>
      <w:proofErr w:type="spellStart"/>
      <w:r w:rsidRPr="005A2CAA">
        <w:rPr>
          <w:rFonts w:ascii="Times New Roman" w:eastAsia="Times New Roman" w:hAnsi="Times New Roman" w:cs="Times New Roman"/>
          <w:sz w:val="28"/>
          <w:szCs w:val="28"/>
        </w:rPr>
        <w:t>метагендерный</w:t>
      </w:r>
      <w:proofErr w:type="spellEnd"/>
      <w:r w:rsidRPr="005A2CAA">
        <w:rPr>
          <w:rFonts w:ascii="Times New Roman" w:eastAsia="Times New Roman" w:hAnsi="Times New Roman" w:cs="Times New Roman"/>
          <w:sz w:val="28"/>
          <w:szCs w:val="28"/>
        </w:rPr>
        <w:t xml:space="preserve"> и гендерный уровень. В сферу исследований входит </w:t>
      </w:r>
      <w:proofErr w:type="spellStart"/>
      <w:r w:rsidRPr="005A2CAA">
        <w:rPr>
          <w:rFonts w:ascii="Times New Roman" w:eastAsia="Times New Roman" w:hAnsi="Times New Roman" w:cs="Times New Roman"/>
          <w:sz w:val="28"/>
          <w:szCs w:val="28"/>
        </w:rPr>
        <w:t>гендер</w:t>
      </w:r>
      <w:proofErr w:type="spellEnd"/>
      <w:r w:rsidRPr="005A2CAA">
        <w:rPr>
          <w:rFonts w:ascii="Times New Roman" w:eastAsia="Times New Roman" w:hAnsi="Times New Roman" w:cs="Times New Roman"/>
          <w:sz w:val="28"/>
          <w:szCs w:val="28"/>
        </w:rPr>
        <w:t xml:space="preserve"> как культурный феномен, его отражение в языке и конструирование в коммуникативном взаимодействии индивидов. Все это позволяет привлечь к исследованию широкий круг лингвистических вопросов – семантику, прагматику, </w:t>
      </w:r>
      <w:proofErr w:type="spellStart"/>
      <w:r w:rsidRPr="005A2CAA">
        <w:rPr>
          <w:rFonts w:ascii="Times New Roman" w:eastAsia="Times New Roman" w:hAnsi="Times New Roman" w:cs="Times New Roman"/>
          <w:sz w:val="28"/>
          <w:szCs w:val="28"/>
        </w:rPr>
        <w:t>лингвокультурологию</w:t>
      </w:r>
      <w:proofErr w:type="spellEnd"/>
      <w:r w:rsidRPr="005A2CAA">
        <w:rPr>
          <w:rFonts w:ascii="Times New Roman" w:eastAsia="Times New Roman" w:hAnsi="Times New Roman" w:cs="Times New Roman"/>
          <w:sz w:val="28"/>
          <w:szCs w:val="28"/>
        </w:rPr>
        <w:t>, когнитивную лингвистику, анализ дискурса и т.д.</w:t>
      </w:r>
    </w:p>
    <w:p w:rsidR="005A2CAA" w:rsidRPr="005A2CAA" w:rsidRDefault="005A2CAA" w:rsidP="005A2CAA">
      <w:pPr>
        <w:widowControl w:val="0"/>
        <w:autoSpaceDE w:val="0"/>
        <w:autoSpaceDN w:val="0"/>
        <w:spacing w:after="0" w:line="240" w:lineRule="auto"/>
        <w:ind w:left="121" w:right="-162" w:firstLine="707"/>
        <w:jc w:val="both"/>
        <w:rPr>
          <w:rFonts w:ascii="Times New Roman" w:eastAsia="Times New Roman" w:hAnsi="Times New Roman" w:cs="Times New Roman"/>
          <w:sz w:val="28"/>
          <w:szCs w:val="28"/>
        </w:rPr>
      </w:pPr>
      <w:proofErr w:type="gramStart"/>
      <w:r w:rsidRPr="005A2CAA">
        <w:rPr>
          <w:rFonts w:ascii="Times New Roman" w:eastAsia="Times New Roman" w:hAnsi="Times New Roman" w:cs="Times New Roman"/>
          <w:sz w:val="28"/>
          <w:szCs w:val="28"/>
        </w:rPr>
        <w:t>По представлению большинства лингвистов-</w:t>
      </w:r>
      <w:proofErr w:type="spellStart"/>
      <w:r w:rsidRPr="005A2CAA">
        <w:rPr>
          <w:rFonts w:ascii="Times New Roman" w:eastAsia="Times New Roman" w:hAnsi="Times New Roman" w:cs="Times New Roman"/>
          <w:sz w:val="28"/>
          <w:szCs w:val="28"/>
        </w:rPr>
        <w:t>гендерологов</w:t>
      </w:r>
      <w:proofErr w:type="spellEnd"/>
      <w:r w:rsidRPr="005A2CAA">
        <w:rPr>
          <w:rFonts w:ascii="Times New Roman" w:eastAsia="Times New Roman" w:hAnsi="Times New Roman" w:cs="Times New Roman"/>
          <w:sz w:val="28"/>
          <w:szCs w:val="28"/>
        </w:rPr>
        <w:t xml:space="preserve">, в настоящее время при изучении проблемы взаимоотношения языка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и наличия определенных особенностей в женском и мужском вербальном, выделяют следующие направления гендерных исследований:</w:t>
      </w:r>
      <w:proofErr w:type="gramEnd"/>
    </w:p>
    <w:p w:rsidR="005A2CAA" w:rsidRPr="005A2CAA" w:rsidRDefault="005A2CAA" w:rsidP="005A2CAA">
      <w:pPr>
        <w:widowControl w:val="0"/>
        <w:numPr>
          <w:ilvl w:val="1"/>
          <w:numId w:val="7"/>
        </w:numPr>
        <w:tabs>
          <w:tab w:val="left" w:pos="1205"/>
        </w:tabs>
        <w:autoSpaceDE w:val="0"/>
        <w:autoSpaceDN w:val="0"/>
        <w:spacing w:after="0" w:line="240" w:lineRule="auto"/>
        <w:ind w:right="-162" w:firstLine="708"/>
        <w:jc w:val="both"/>
        <w:rPr>
          <w:rFonts w:ascii="Times New Roman" w:eastAsia="Times New Roman" w:hAnsi="Times New Roman" w:cs="Times New Roman"/>
          <w:sz w:val="28"/>
        </w:rPr>
      </w:pPr>
      <w:r w:rsidRPr="005A2CAA">
        <w:rPr>
          <w:rFonts w:ascii="Times New Roman" w:eastAsia="Times New Roman" w:hAnsi="Times New Roman" w:cs="Times New Roman"/>
          <w:sz w:val="28"/>
        </w:rPr>
        <w:t>выявление определенных различий языковых уровней: фонетики, морфологии, семантики и синтаксиса, а также различий в области вербальных стереотипов в восприятии женщин и</w:t>
      </w:r>
      <w:r w:rsidRPr="005A2CAA">
        <w:rPr>
          <w:rFonts w:ascii="Times New Roman" w:eastAsia="Times New Roman" w:hAnsi="Times New Roman" w:cs="Times New Roman"/>
          <w:spacing w:val="-12"/>
          <w:sz w:val="28"/>
        </w:rPr>
        <w:t xml:space="preserve"> </w:t>
      </w:r>
      <w:r w:rsidRPr="005A2CAA">
        <w:rPr>
          <w:rFonts w:ascii="Times New Roman" w:eastAsia="Times New Roman" w:hAnsi="Times New Roman" w:cs="Times New Roman"/>
          <w:sz w:val="28"/>
        </w:rPr>
        <w:t>мужчин;</w:t>
      </w:r>
    </w:p>
    <w:p w:rsidR="005A2CAA" w:rsidRPr="005A2CAA" w:rsidRDefault="005A2CAA" w:rsidP="005A2CAA">
      <w:pPr>
        <w:widowControl w:val="0"/>
        <w:numPr>
          <w:ilvl w:val="1"/>
          <w:numId w:val="7"/>
        </w:numPr>
        <w:tabs>
          <w:tab w:val="left" w:pos="1111"/>
        </w:tabs>
        <w:autoSpaceDE w:val="0"/>
        <w:autoSpaceDN w:val="0"/>
        <w:spacing w:after="0" w:line="240" w:lineRule="auto"/>
        <w:ind w:right="-162" w:firstLine="708"/>
        <w:jc w:val="both"/>
        <w:rPr>
          <w:rFonts w:ascii="Times New Roman" w:eastAsia="Times New Roman" w:hAnsi="Times New Roman" w:cs="Times New Roman"/>
          <w:sz w:val="28"/>
        </w:rPr>
      </w:pPr>
      <w:r w:rsidRPr="005A2CAA">
        <w:rPr>
          <w:rFonts w:ascii="Times New Roman" w:eastAsia="Times New Roman" w:hAnsi="Times New Roman" w:cs="Times New Roman"/>
          <w:sz w:val="28"/>
        </w:rPr>
        <w:t>выявление семантических различий, которые объясняются особенностями перераспределения социальных функций в обществе – подход исключительно с гендерных позиций, связанный с социальной природой языка женщин и</w:t>
      </w:r>
      <w:r w:rsidRPr="005A2CAA">
        <w:rPr>
          <w:rFonts w:ascii="Times New Roman" w:eastAsia="Times New Roman" w:hAnsi="Times New Roman" w:cs="Times New Roman"/>
          <w:spacing w:val="-4"/>
          <w:sz w:val="28"/>
        </w:rPr>
        <w:t xml:space="preserve"> </w:t>
      </w:r>
      <w:r w:rsidRPr="005A2CAA">
        <w:rPr>
          <w:rFonts w:ascii="Times New Roman" w:eastAsia="Times New Roman" w:hAnsi="Times New Roman" w:cs="Times New Roman"/>
          <w:sz w:val="28"/>
        </w:rPr>
        <w:t>мужчин;</w:t>
      </w:r>
    </w:p>
    <w:p w:rsidR="005A2CAA" w:rsidRPr="005A2CAA" w:rsidRDefault="005A2CAA" w:rsidP="005A2CAA">
      <w:pPr>
        <w:widowControl w:val="0"/>
        <w:numPr>
          <w:ilvl w:val="1"/>
          <w:numId w:val="7"/>
        </w:numPr>
        <w:tabs>
          <w:tab w:val="left" w:pos="1232"/>
          <w:tab w:val="left" w:pos="1233"/>
          <w:tab w:val="left" w:pos="2907"/>
          <w:tab w:val="left" w:pos="5970"/>
          <w:tab w:val="left" w:pos="7177"/>
          <w:tab w:val="left" w:pos="7619"/>
        </w:tabs>
        <w:autoSpaceDE w:val="0"/>
        <w:autoSpaceDN w:val="0"/>
        <w:spacing w:after="0" w:line="322" w:lineRule="exact"/>
        <w:ind w:left="1232" w:right="-162" w:hanging="403"/>
        <w:jc w:val="both"/>
        <w:rPr>
          <w:rFonts w:ascii="Times New Roman" w:eastAsia="Times New Roman" w:hAnsi="Times New Roman" w:cs="Times New Roman"/>
          <w:sz w:val="28"/>
          <w:lang w:val="en-US"/>
        </w:rPr>
      </w:pPr>
      <w:proofErr w:type="spellStart"/>
      <w:r w:rsidRPr="005A2CAA">
        <w:rPr>
          <w:rFonts w:ascii="Times New Roman" w:eastAsia="Times New Roman" w:hAnsi="Times New Roman" w:cs="Times New Roman"/>
          <w:sz w:val="28"/>
          <w:lang w:val="en-US"/>
        </w:rPr>
        <w:t>построение</w:t>
      </w:r>
      <w:proofErr w:type="spellEnd"/>
      <w:r w:rsidRPr="005A2CAA">
        <w:rPr>
          <w:rFonts w:ascii="Times New Roman" w:eastAsia="Times New Roman" w:hAnsi="Times New Roman" w:cs="Times New Roman"/>
          <w:sz w:val="28"/>
          <w:lang w:val="en-US"/>
        </w:rPr>
        <w:tab/>
      </w:r>
      <w:proofErr w:type="spellStart"/>
      <w:r w:rsidRPr="005A2CAA">
        <w:rPr>
          <w:rFonts w:ascii="Times New Roman" w:eastAsia="Times New Roman" w:hAnsi="Times New Roman" w:cs="Times New Roman"/>
          <w:sz w:val="28"/>
          <w:lang w:val="en-US"/>
        </w:rPr>
        <w:t>психолингвистических</w:t>
      </w:r>
      <w:proofErr w:type="spellEnd"/>
      <w:r w:rsidRPr="005A2CAA">
        <w:rPr>
          <w:rFonts w:ascii="Times New Roman" w:eastAsia="Times New Roman" w:hAnsi="Times New Roman" w:cs="Times New Roman"/>
          <w:sz w:val="28"/>
          <w:lang w:val="en-US"/>
        </w:rPr>
        <w:tab/>
      </w:r>
      <w:proofErr w:type="spellStart"/>
      <w:r w:rsidRPr="005A2CAA">
        <w:rPr>
          <w:rFonts w:ascii="Times New Roman" w:eastAsia="Times New Roman" w:hAnsi="Times New Roman" w:cs="Times New Roman"/>
          <w:sz w:val="28"/>
          <w:lang w:val="en-US"/>
        </w:rPr>
        <w:t>теорий</w:t>
      </w:r>
      <w:proofErr w:type="spellEnd"/>
      <w:r w:rsidRPr="005A2CAA">
        <w:rPr>
          <w:rFonts w:ascii="Times New Roman" w:eastAsia="Times New Roman" w:hAnsi="Times New Roman" w:cs="Times New Roman"/>
          <w:sz w:val="28"/>
          <w:lang w:val="en-US"/>
        </w:rPr>
        <w:t>,</w:t>
      </w:r>
      <w:r w:rsidRPr="005A2CAA">
        <w:rPr>
          <w:rFonts w:ascii="Times New Roman" w:eastAsia="Times New Roman" w:hAnsi="Times New Roman" w:cs="Times New Roman"/>
          <w:sz w:val="28"/>
          <w:lang w:val="en-US"/>
        </w:rPr>
        <w:tab/>
        <w:t>в</w:t>
      </w:r>
      <w:r w:rsidRPr="005A2CAA">
        <w:rPr>
          <w:rFonts w:ascii="Times New Roman" w:eastAsia="Times New Roman" w:hAnsi="Times New Roman" w:cs="Times New Roman"/>
          <w:sz w:val="28"/>
          <w:lang w:val="en-US"/>
        </w:rPr>
        <w:tab/>
      </w:r>
      <w:proofErr w:type="spellStart"/>
      <w:r w:rsidRPr="005A2CAA">
        <w:rPr>
          <w:rFonts w:ascii="Times New Roman" w:eastAsia="Times New Roman" w:hAnsi="Times New Roman" w:cs="Times New Roman"/>
          <w:sz w:val="28"/>
          <w:lang w:val="en-US"/>
        </w:rPr>
        <w:t>которых</w:t>
      </w:r>
      <w:proofErr w:type="spellEnd"/>
    </w:p>
    <w:p w:rsidR="005A2CAA" w:rsidRPr="005A2CAA" w:rsidRDefault="005A2CAA" w:rsidP="005A2CAA">
      <w:pPr>
        <w:widowControl w:val="0"/>
        <w:autoSpaceDE w:val="0"/>
        <w:autoSpaceDN w:val="0"/>
        <w:spacing w:after="0" w:line="322" w:lineRule="exact"/>
        <w:ind w:right="-16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«женский»  и  «мужской»  языки  сводятся  к  особенностям</w:t>
      </w:r>
      <w:r w:rsidRPr="005A2CAA">
        <w:rPr>
          <w:rFonts w:ascii="Times New Roman" w:eastAsia="Times New Roman" w:hAnsi="Times New Roman" w:cs="Times New Roman"/>
          <w:spacing w:val="-10"/>
          <w:sz w:val="28"/>
          <w:szCs w:val="28"/>
        </w:rPr>
        <w:t xml:space="preserve"> </w:t>
      </w:r>
      <w:r w:rsidRPr="005A2CAA">
        <w:rPr>
          <w:rFonts w:ascii="Times New Roman" w:eastAsia="Times New Roman" w:hAnsi="Times New Roman" w:cs="Times New Roman"/>
          <w:sz w:val="28"/>
          <w:szCs w:val="28"/>
        </w:rPr>
        <w:t>языкового поведения женщин и мужчин;</w:t>
      </w:r>
    </w:p>
    <w:p w:rsidR="005A2CAA" w:rsidRPr="005A2CAA" w:rsidRDefault="005A2CAA" w:rsidP="005A2CAA">
      <w:pPr>
        <w:widowControl w:val="0"/>
        <w:numPr>
          <w:ilvl w:val="1"/>
          <w:numId w:val="7"/>
        </w:numPr>
        <w:tabs>
          <w:tab w:val="left" w:pos="1104"/>
        </w:tabs>
        <w:autoSpaceDE w:val="0"/>
        <w:autoSpaceDN w:val="0"/>
        <w:spacing w:after="0" w:line="240" w:lineRule="auto"/>
        <w:ind w:right="-162" w:firstLine="708"/>
        <w:jc w:val="both"/>
        <w:rPr>
          <w:rFonts w:ascii="Times New Roman" w:eastAsia="Times New Roman" w:hAnsi="Times New Roman" w:cs="Times New Roman"/>
          <w:sz w:val="28"/>
        </w:rPr>
      </w:pPr>
      <w:r w:rsidRPr="005A2CAA">
        <w:rPr>
          <w:rFonts w:ascii="Times New Roman" w:eastAsia="Times New Roman" w:hAnsi="Times New Roman" w:cs="Times New Roman"/>
          <w:sz w:val="28"/>
        </w:rPr>
        <w:t>когнитивное объяснение выявленных показателей. В этом случае важным оказывается не только определение частотности расхождений, но и установление связи с различными аспектами картины мира.</w:t>
      </w:r>
    </w:p>
    <w:p w:rsidR="005A2CAA" w:rsidRPr="005A2CAA" w:rsidRDefault="005A2CAA" w:rsidP="005A2CAA">
      <w:pPr>
        <w:widowControl w:val="0"/>
        <w:autoSpaceDE w:val="0"/>
        <w:autoSpaceDN w:val="0"/>
        <w:spacing w:before="1" w:after="0" w:line="240" w:lineRule="auto"/>
        <w:ind w:left="121" w:right="-16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В каждой стране изучение связи языка и пола имеет свои особенности, в лингвистике большое значение имеет место развития той или иной концепции, так как история самих концепций, и системы их противопоставлений другим концепциям зависят от той или иной культурной традиции.</w:t>
      </w:r>
    </w:p>
    <w:p w:rsidR="005A2CAA" w:rsidRPr="005A2CAA" w:rsidRDefault="005A2CAA" w:rsidP="005A2CAA">
      <w:pPr>
        <w:widowControl w:val="0"/>
        <w:autoSpaceDE w:val="0"/>
        <w:autoSpaceDN w:val="0"/>
        <w:spacing w:after="0" w:line="240" w:lineRule="auto"/>
        <w:ind w:right="-16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Специфика гендерных исследований в современном языкознании постсоветского пространства характеризуется рядом факторов:</w:t>
      </w:r>
    </w:p>
    <w:p w:rsidR="005A2CAA" w:rsidRPr="005A2CAA" w:rsidRDefault="005A2CAA" w:rsidP="005A2CAA">
      <w:pPr>
        <w:widowControl w:val="0"/>
        <w:numPr>
          <w:ilvl w:val="1"/>
          <w:numId w:val="7"/>
        </w:numPr>
        <w:tabs>
          <w:tab w:val="left" w:pos="1015"/>
          <w:tab w:val="left" w:pos="5034"/>
        </w:tabs>
        <w:autoSpaceDE w:val="0"/>
        <w:autoSpaceDN w:val="0"/>
        <w:spacing w:after="0" w:line="240" w:lineRule="auto"/>
        <w:ind w:right="-16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особенности языка в связи с полом его носителей в советском языкознании     </w:t>
      </w:r>
      <w:r w:rsidRPr="005A2CAA">
        <w:rPr>
          <w:rFonts w:ascii="Times New Roman" w:eastAsia="Times New Roman" w:hAnsi="Times New Roman" w:cs="Times New Roman"/>
          <w:spacing w:val="10"/>
          <w:sz w:val="28"/>
          <w:szCs w:val="28"/>
        </w:rPr>
        <w:t xml:space="preserve"> </w:t>
      </w:r>
      <w:r w:rsidRPr="005A2CAA">
        <w:rPr>
          <w:rFonts w:ascii="Times New Roman" w:eastAsia="Times New Roman" w:hAnsi="Times New Roman" w:cs="Times New Roman"/>
          <w:sz w:val="28"/>
          <w:szCs w:val="28"/>
        </w:rPr>
        <w:t>рассматриваются</w:t>
      </w:r>
      <w:r w:rsidRPr="005A2CAA">
        <w:rPr>
          <w:rFonts w:ascii="Times New Roman" w:eastAsia="Times New Roman" w:hAnsi="Times New Roman" w:cs="Times New Roman"/>
          <w:sz w:val="28"/>
          <w:szCs w:val="28"/>
        </w:rPr>
        <w:tab/>
        <w:t xml:space="preserve">в рамках традиционных лингвистических парадигм: морфологии, синтаксиса, теории референции </w:t>
      </w:r>
      <w:r w:rsidRPr="005A2CAA">
        <w:rPr>
          <w:rFonts w:ascii="Times New Roman" w:eastAsia="Times New Roman" w:hAnsi="Times New Roman" w:cs="Times New Roman"/>
          <w:sz w:val="28"/>
          <w:szCs w:val="28"/>
        </w:rPr>
        <w:lastRenderedPageBreak/>
        <w:t>и т.д. Пол в рамках отдельного направления, как это происходило на Западе, не</w:t>
      </w:r>
      <w:r w:rsidRPr="005A2CAA">
        <w:rPr>
          <w:rFonts w:ascii="Times New Roman" w:eastAsia="Times New Roman" w:hAnsi="Times New Roman" w:cs="Times New Roman"/>
          <w:spacing w:val="-6"/>
          <w:sz w:val="28"/>
          <w:szCs w:val="28"/>
        </w:rPr>
        <w:t xml:space="preserve"> </w:t>
      </w:r>
      <w:r w:rsidRPr="005A2CAA">
        <w:rPr>
          <w:rFonts w:ascii="Times New Roman" w:eastAsia="Times New Roman" w:hAnsi="Times New Roman" w:cs="Times New Roman"/>
          <w:sz w:val="28"/>
          <w:szCs w:val="28"/>
        </w:rPr>
        <w:t>рассматривался;</w:t>
      </w:r>
    </w:p>
    <w:p w:rsidR="005A2CAA" w:rsidRPr="005A2CAA" w:rsidRDefault="005A2CAA" w:rsidP="005A2CAA">
      <w:pPr>
        <w:widowControl w:val="0"/>
        <w:numPr>
          <w:ilvl w:val="1"/>
          <w:numId w:val="7"/>
        </w:numPr>
        <w:tabs>
          <w:tab w:val="left" w:pos="1337"/>
          <w:tab w:val="left" w:pos="5497"/>
        </w:tabs>
        <w:autoSpaceDE w:val="0"/>
        <w:autoSpaceDN w:val="0"/>
        <w:spacing w:after="0" w:line="240" w:lineRule="auto"/>
        <w:ind w:right="-162" w:firstLine="708"/>
        <w:jc w:val="both"/>
        <w:rPr>
          <w:rFonts w:ascii="Times New Roman" w:eastAsia="Times New Roman" w:hAnsi="Times New Roman" w:cs="Times New Roman"/>
          <w:sz w:val="28"/>
          <w:szCs w:val="28"/>
          <w:lang w:val="en-US"/>
        </w:rPr>
      </w:pPr>
      <w:r w:rsidRPr="005A2CAA">
        <w:rPr>
          <w:rFonts w:ascii="Times New Roman" w:eastAsia="Times New Roman" w:hAnsi="Times New Roman" w:cs="Times New Roman"/>
          <w:sz w:val="28"/>
          <w:szCs w:val="28"/>
        </w:rPr>
        <w:t xml:space="preserve">формирующееся    </w:t>
      </w:r>
      <w:r w:rsidRPr="005A2CAA">
        <w:rPr>
          <w:rFonts w:ascii="Times New Roman" w:eastAsia="Times New Roman" w:hAnsi="Times New Roman" w:cs="Times New Roman"/>
          <w:spacing w:val="59"/>
          <w:sz w:val="28"/>
          <w:szCs w:val="28"/>
        </w:rPr>
        <w:t xml:space="preserve"> </w:t>
      </w:r>
      <w:r w:rsidRPr="005A2CAA">
        <w:rPr>
          <w:rFonts w:ascii="Times New Roman" w:eastAsia="Times New Roman" w:hAnsi="Times New Roman" w:cs="Times New Roman"/>
          <w:sz w:val="28"/>
          <w:szCs w:val="28"/>
        </w:rPr>
        <w:t>сегодня</w:t>
      </w:r>
      <w:r w:rsidRPr="005A2CAA">
        <w:rPr>
          <w:rFonts w:ascii="Times New Roman" w:eastAsia="Times New Roman" w:hAnsi="Times New Roman" w:cs="Times New Roman"/>
          <w:sz w:val="28"/>
          <w:szCs w:val="28"/>
        </w:rPr>
        <w:tab/>
        <w:t xml:space="preserve">гендерное направление характеризуется неразработанной методологией и некоторой терминологической неясностью. </w:t>
      </w:r>
      <w:proofErr w:type="spellStart"/>
      <w:r w:rsidRPr="005A2CAA">
        <w:rPr>
          <w:rFonts w:ascii="Times New Roman" w:eastAsia="Times New Roman" w:hAnsi="Times New Roman" w:cs="Times New Roman"/>
          <w:sz w:val="28"/>
          <w:szCs w:val="28"/>
          <w:lang w:val="en-US"/>
        </w:rPr>
        <w:t>Главным</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образом</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что</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касается</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интерпретации</w:t>
      </w:r>
      <w:proofErr w:type="spellEnd"/>
      <w:r w:rsidRPr="005A2CAA">
        <w:rPr>
          <w:rFonts w:ascii="Times New Roman" w:eastAsia="Times New Roman" w:hAnsi="Times New Roman" w:cs="Times New Roman"/>
          <w:sz w:val="28"/>
          <w:szCs w:val="28"/>
          <w:lang w:val="en-US"/>
        </w:rPr>
        <w:t xml:space="preserve"> </w:t>
      </w:r>
      <w:proofErr w:type="spellStart"/>
      <w:r w:rsidRPr="005A2CAA">
        <w:rPr>
          <w:rFonts w:ascii="Times New Roman" w:eastAsia="Times New Roman" w:hAnsi="Times New Roman" w:cs="Times New Roman"/>
          <w:sz w:val="28"/>
          <w:szCs w:val="28"/>
          <w:lang w:val="en-US"/>
        </w:rPr>
        <w:t>понятия</w:t>
      </w:r>
      <w:proofErr w:type="spellEnd"/>
      <w:r w:rsidRPr="005A2CAA">
        <w:rPr>
          <w:rFonts w:ascii="Times New Roman" w:eastAsia="Times New Roman" w:hAnsi="Times New Roman" w:cs="Times New Roman"/>
          <w:spacing w:val="66"/>
          <w:sz w:val="28"/>
          <w:szCs w:val="28"/>
          <w:lang w:val="en-US"/>
        </w:rPr>
        <w:t xml:space="preserve"> </w:t>
      </w:r>
      <w:r w:rsidRPr="005A2CAA">
        <w:rPr>
          <w:rFonts w:ascii="Times New Roman" w:eastAsia="Times New Roman" w:hAnsi="Times New Roman" w:cs="Times New Roman"/>
          <w:sz w:val="28"/>
          <w:szCs w:val="28"/>
          <w:lang w:val="en-US"/>
        </w:rPr>
        <w:t>«</w:t>
      </w:r>
      <w:proofErr w:type="spellStart"/>
      <w:r w:rsidRPr="005A2CAA">
        <w:rPr>
          <w:rFonts w:ascii="Times New Roman" w:eastAsia="Times New Roman" w:hAnsi="Times New Roman" w:cs="Times New Roman"/>
          <w:sz w:val="28"/>
          <w:szCs w:val="28"/>
          <w:lang w:val="en-US"/>
        </w:rPr>
        <w:t>гендер</w:t>
      </w:r>
      <w:proofErr w:type="spellEnd"/>
      <w:r w:rsidRPr="005A2CAA">
        <w:rPr>
          <w:rFonts w:ascii="Times New Roman" w:eastAsia="Times New Roman" w:hAnsi="Times New Roman" w:cs="Times New Roman"/>
          <w:sz w:val="28"/>
          <w:szCs w:val="28"/>
          <w:lang w:val="en-US"/>
        </w:rPr>
        <w:t>»;</w:t>
      </w:r>
    </w:p>
    <w:p w:rsidR="005A2CAA" w:rsidRPr="005A2CAA" w:rsidRDefault="005A2CAA" w:rsidP="005A2CAA">
      <w:pPr>
        <w:widowControl w:val="0"/>
        <w:numPr>
          <w:ilvl w:val="1"/>
          <w:numId w:val="7"/>
        </w:numPr>
        <w:tabs>
          <w:tab w:val="left" w:pos="1214"/>
        </w:tabs>
        <w:autoSpaceDE w:val="0"/>
        <w:autoSpaceDN w:val="0"/>
        <w:spacing w:after="0" w:line="240" w:lineRule="auto"/>
        <w:ind w:right="-16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ввиду малого количества работ собственных ученых приходится опираться на труды зарубежных</w:t>
      </w:r>
      <w:r w:rsidRPr="005A2CAA">
        <w:rPr>
          <w:rFonts w:ascii="Times New Roman" w:eastAsia="Times New Roman" w:hAnsi="Times New Roman" w:cs="Times New Roman"/>
          <w:spacing w:val="-3"/>
          <w:sz w:val="28"/>
          <w:szCs w:val="28"/>
        </w:rPr>
        <w:t xml:space="preserve"> </w:t>
      </w:r>
      <w:r w:rsidRPr="005A2CAA">
        <w:rPr>
          <w:rFonts w:ascii="Times New Roman" w:eastAsia="Times New Roman" w:hAnsi="Times New Roman" w:cs="Times New Roman"/>
          <w:sz w:val="28"/>
          <w:szCs w:val="28"/>
        </w:rPr>
        <w:t>ученых.</w:t>
      </w:r>
    </w:p>
    <w:p w:rsidR="005A2CAA" w:rsidRPr="005A2CAA" w:rsidRDefault="005A2CAA" w:rsidP="005A2CAA">
      <w:pPr>
        <w:widowControl w:val="0"/>
        <w:autoSpaceDE w:val="0"/>
        <w:autoSpaceDN w:val="0"/>
        <w:spacing w:after="0" w:line="240" w:lineRule="auto"/>
        <w:ind w:right="-162"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Следует отметить, что в трудах американских и немецких лингвистов можно найти выводы по всем направлениям лингвистических гендерных исследований, однако требуется учитывать специфику, необходимую в связи с этнокультурными различиями.</w:t>
      </w:r>
    </w:p>
    <w:p w:rsidR="005A2CAA" w:rsidRPr="005A2CAA" w:rsidRDefault="005A2CAA" w:rsidP="005A2CAA">
      <w:pPr>
        <w:widowControl w:val="0"/>
        <w:autoSpaceDE w:val="0"/>
        <w:autoSpaceDN w:val="0"/>
        <w:spacing w:before="62" w:after="0" w:line="240" w:lineRule="auto"/>
        <w:ind w:right="-20" w:firstLine="874"/>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Итак, гендерные исследования не имеют одной выраженной доминанты. Современные исследователи-лингвисты считают, что в исследованиях по гендерной лингвистике в последнее время произошел поворот к дискурсу, и изучение взаимодействия языка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в определенной степени, стало синонимичным изучению дискурса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 xml:space="preserve">. Сказанное ни в коей мере не означает снижения значимости для гендерной лингвистики таких типов анализа, как </w:t>
      </w:r>
      <w:proofErr w:type="gramStart"/>
      <w:r w:rsidRPr="005A2CAA">
        <w:rPr>
          <w:rFonts w:ascii="Times New Roman" w:eastAsia="Times New Roman" w:hAnsi="Times New Roman" w:cs="Times New Roman"/>
          <w:sz w:val="28"/>
          <w:szCs w:val="28"/>
        </w:rPr>
        <w:t>грамматический</w:t>
      </w:r>
      <w:proofErr w:type="gramEnd"/>
      <w:r w:rsidRPr="005A2CAA">
        <w:rPr>
          <w:rFonts w:ascii="Times New Roman" w:eastAsia="Times New Roman" w:hAnsi="Times New Roman" w:cs="Times New Roman"/>
          <w:sz w:val="28"/>
          <w:szCs w:val="28"/>
        </w:rPr>
        <w:t xml:space="preserve">, фонологический, </w:t>
      </w:r>
      <w:proofErr w:type="spellStart"/>
      <w:r w:rsidRPr="005A2CAA">
        <w:rPr>
          <w:rFonts w:ascii="Times New Roman" w:eastAsia="Times New Roman" w:hAnsi="Times New Roman" w:cs="Times New Roman"/>
          <w:sz w:val="28"/>
          <w:szCs w:val="28"/>
        </w:rPr>
        <w:t>лексическ</w:t>
      </w:r>
      <w:proofErr w:type="spellEnd"/>
      <w:r w:rsidRPr="005A2CAA">
        <w:rPr>
          <w:rFonts w:ascii="Times New Roman" w:eastAsia="Times New Roman" w:hAnsi="Times New Roman" w:cs="Times New Roman"/>
          <w:sz w:val="28"/>
          <w:szCs w:val="28"/>
          <w:lang w:val="kk-KZ"/>
        </w:rPr>
        <w:t xml:space="preserve">ий </w:t>
      </w:r>
      <w:r w:rsidRPr="005A2CAA">
        <w:rPr>
          <w:rFonts w:ascii="Times New Roman" w:eastAsia="Times New Roman" w:hAnsi="Times New Roman" w:cs="Times New Roman"/>
          <w:sz w:val="28"/>
          <w:szCs w:val="28"/>
        </w:rPr>
        <w:t xml:space="preserve">и т.д. Вместе с тем междисциплинарное исследование явлений </w:t>
      </w:r>
      <w:proofErr w:type="spellStart"/>
      <w:r w:rsidRPr="005A2CAA">
        <w:rPr>
          <w:rFonts w:ascii="Times New Roman" w:eastAsia="Times New Roman" w:hAnsi="Times New Roman" w:cs="Times New Roman"/>
          <w:sz w:val="28"/>
          <w:szCs w:val="28"/>
        </w:rPr>
        <w:t>дискурсного</w:t>
      </w:r>
      <w:proofErr w:type="spellEnd"/>
      <w:r w:rsidRPr="005A2CAA">
        <w:rPr>
          <w:rFonts w:ascii="Times New Roman" w:eastAsia="Times New Roman" w:hAnsi="Times New Roman" w:cs="Times New Roman"/>
          <w:sz w:val="28"/>
          <w:szCs w:val="28"/>
        </w:rPr>
        <w:t xml:space="preserve"> порядка заняло центральное место в исследованиях взаимодействия языка и </w:t>
      </w:r>
      <w:proofErr w:type="spellStart"/>
      <w:r w:rsidRPr="005A2CAA">
        <w:rPr>
          <w:rFonts w:ascii="Times New Roman" w:eastAsia="Times New Roman" w:hAnsi="Times New Roman" w:cs="Times New Roman"/>
          <w:sz w:val="28"/>
          <w:szCs w:val="28"/>
        </w:rPr>
        <w:t>гендера</w:t>
      </w:r>
      <w:proofErr w:type="spellEnd"/>
      <w:r w:rsidRPr="005A2CAA">
        <w:rPr>
          <w:rFonts w:ascii="Times New Roman" w:eastAsia="Times New Roman" w:hAnsi="Times New Roman" w:cs="Times New Roman"/>
          <w:sz w:val="28"/>
          <w:szCs w:val="28"/>
        </w:rPr>
        <w:t>.</w:t>
      </w:r>
    </w:p>
    <w:p w:rsidR="005A2CAA" w:rsidRPr="005A2CAA" w:rsidRDefault="005A2CAA" w:rsidP="005A2CAA">
      <w:pPr>
        <w:widowControl w:val="0"/>
        <w:autoSpaceDE w:val="0"/>
        <w:autoSpaceDN w:val="0"/>
        <w:spacing w:before="280" w:after="0" w:line="240" w:lineRule="auto"/>
        <w:ind w:left="2920"/>
        <w:outlineLvl w:val="0"/>
        <w:rPr>
          <w:rFonts w:ascii="Times New Roman" w:eastAsia="Times New Roman" w:hAnsi="Times New Roman" w:cs="Times New Roman"/>
          <w:b/>
          <w:bCs/>
          <w:sz w:val="28"/>
          <w:szCs w:val="28"/>
          <w:lang w:val="kk-KZ"/>
        </w:rPr>
      </w:pPr>
      <w:proofErr w:type="spellStart"/>
      <w:r w:rsidRPr="005A2CAA">
        <w:rPr>
          <w:rFonts w:ascii="Times New Roman" w:eastAsia="Times New Roman" w:hAnsi="Times New Roman" w:cs="Times New Roman"/>
          <w:b/>
          <w:bCs/>
          <w:sz w:val="28"/>
          <w:szCs w:val="28"/>
          <w:lang w:val="en-US"/>
        </w:rPr>
        <w:t>Контрольные</w:t>
      </w:r>
      <w:proofErr w:type="spellEnd"/>
      <w:r w:rsidRPr="005A2CAA">
        <w:rPr>
          <w:rFonts w:ascii="Times New Roman" w:eastAsia="Times New Roman" w:hAnsi="Times New Roman" w:cs="Times New Roman"/>
          <w:b/>
          <w:bCs/>
          <w:sz w:val="28"/>
          <w:szCs w:val="28"/>
          <w:lang w:val="en-US"/>
        </w:rPr>
        <w:t xml:space="preserve"> </w:t>
      </w:r>
      <w:proofErr w:type="spellStart"/>
      <w:r w:rsidRPr="005A2CAA">
        <w:rPr>
          <w:rFonts w:ascii="Times New Roman" w:eastAsia="Times New Roman" w:hAnsi="Times New Roman" w:cs="Times New Roman"/>
          <w:b/>
          <w:bCs/>
          <w:sz w:val="28"/>
          <w:szCs w:val="28"/>
          <w:lang w:val="en-US"/>
        </w:rPr>
        <w:t>вопросы</w:t>
      </w:r>
      <w:proofErr w:type="spellEnd"/>
    </w:p>
    <w:p w:rsidR="005A2CAA" w:rsidRPr="005A2CAA" w:rsidRDefault="005A2CAA" w:rsidP="005A2CAA">
      <w:pPr>
        <w:widowControl w:val="0"/>
        <w:numPr>
          <w:ilvl w:val="0"/>
          <w:numId w:val="12"/>
        </w:numPr>
        <w:tabs>
          <w:tab w:val="left" w:pos="1202"/>
        </w:tabs>
        <w:autoSpaceDE w:val="0"/>
        <w:autoSpaceDN w:val="0"/>
        <w:spacing w:before="1" w:after="0" w:line="240" w:lineRule="auto"/>
        <w:ind w:right="229"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Что нового вносит в лингвистическое описание гендерный подход, какие новые данные о языке и его функционировании он позволяет</w:t>
      </w:r>
      <w:r w:rsidRPr="005A2CAA">
        <w:rPr>
          <w:rFonts w:ascii="Times New Roman" w:eastAsia="Times New Roman" w:hAnsi="Times New Roman" w:cs="Times New Roman"/>
          <w:spacing w:val="-2"/>
          <w:sz w:val="28"/>
        </w:rPr>
        <w:t xml:space="preserve"> </w:t>
      </w:r>
      <w:r w:rsidRPr="005A2CAA">
        <w:rPr>
          <w:rFonts w:ascii="Times New Roman" w:eastAsia="Times New Roman" w:hAnsi="Times New Roman" w:cs="Times New Roman"/>
          <w:sz w:val="28"/>
        </w:rPr>
        <w:t>получить?</w:t>
      </w:r>
    </w:p>
    <w:p w:rsidR="005A2CAA" w:rsidRPr="005A2CAA" w:rsidRDefault="005A2CAA" w:rsidP="005A2CAA">
      <w:pPr>
        <w:widowControl w:val="0"/>
        <w:numPr>
          <w:ilvl w:val="0"/>
          <w:numId w:val="12"/>
        </w:numPr>
        <w:tabs>
          <w:tab w:val="left" w:pos="1202"/>
        </w:tabs>
        <w:autoSpaceDE w:val="0"/>
        <w:autoSpaceDN w:val="0"/>
        <w:spacing w:after="0" w:line="240" w:lineRule="auto"/>
        <w:ind w:right="230"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Как соотносятся </w:t>
      </w:r>
      <w:proofErr w:type="spellStart"/>
      <w:r w:rsidRPr="005A2CAA">
        <w:rPr>
          <w:rFonts w:ascii="Times New Roman" w:eastAsia="Times New Roman" w:hAnsi="Times New Roman" w:cs="Times New Roman"/>
          <w:sz w:val="28"/>
        </w:rPr>
        <w:t>метагендерный</w:t>
      </w:r>
      <w:proofErr w:type="spellEnd"/>
      <w:r w:rsidRPr="005A2CAA">
        <w:rPr>
          <w:rFonts w:ascii="Times New Roman" w:eastAsia="Times New Roman" w:hAnsi="Times New Roman" w:cs="Times New Roman"/>
          <w:sz w:val="28"/>
        </w:rPr>
        <w:t xml:space="preserve"> и гендерный уровни в рамках одного языка и в сопоставлении с другими</w:t>
      </w:r>
      <w:r w:rsidRPr="005A2CAA">
        <w:rPr>
          <w:rFonts w:ascii="Times New Roman" w:eastAsia="Times New Roman" w:hAnsi="Times New Roman" w:cs="Times New Roman"/>
          <w:spacing w:val="-11"/>
          <w:sz w:val="28"/>
        </w:rPr>
        <w:t xml:space="preserve"> </w:t>
      </w:r>
      <w:r w:rsidRPr="005A2CAA">
        <w:rPr>
          <w:rFonts w:ascii="Times New Roman" w:eastAsia="Times New Roman" w:hAnsi="Times New Roman" w:cs="Times New Roman"/>
          <w:sz w:val="28"/>
        </w:rPr>
        <w:t>языками?</w:t>
      </w:r>
    </w:p>
    <w:p w:rsidR="005A2CAA" w:rsidRPr="005A2CAA" w:rsidRDefault="005A2CAA" w:rsidP="005A2CAA">
      <w:pPr>
        <w:widowControl w:val="0"/>
        <w:numPr>
          <w:ilvl w:val="0"/>
          <w:numId w:val="12"/>
        </w:numPr>
        <w:tabs>
          <w:tab w:val="left" w:pos="1202"/>
        </w:tabs>
        <w:autoSpaceDE w:val="0"/>
        <w:autoSpaceDN w:val="0"/>
        <w:spacing w:after="0" w:line="240" w:lineRule="auto"/>
        <w:ind w:right="228"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 влияет научная традиция и социальная реальность на подходы к изучению гендерных аспектов языка и</w:t>
      </w:r>
      <w:r w:rsidRPr="005A2CAA">
        <w:rPr>
          <w:rFonts w:ascii="Times New Roman" w:eastAsia="Times New Roman" w:hAnsi="Times New Roman" w:cs="Times New Roman"/>
          <w:spacing w:val="-12"/>
          <w:sz w:val="28"/>
        </w:rPr>
        <w:t xml:space="preserve"> </w:t>
      </w:r>
      <w:r w:rsidRPr="005A2CAA">
        <w:rPr>
          <w:rFonts w:ascii="Times New Roman" w:eastAsia="Times New Roman" w:hAnsi="Times New Roman" w:cs="Times New Roman"/>
          <w:sz w:val="28"/>
        </w:rPr>
        <w:t>коммуникации?</w:t>
      </w:r>
    </w:p>
    <w:p w:rsidR="005A2CAA" w:rsidRPr="005A2CAA" w:rsidRDefault="005A2CAA" w:rsidP="005A2CAA">
      <w:pPr>
        <w:widowControl w:val="0"/>
        <w:numPr>
          <w:ilvl w:val="0"/>
          <w:numId w:val="12"/>
        </w:numPr>
        <w:tabs>
          <w:tab w:val="left" w:pos="1202"/>
        </w:tabs>
        <w:autoSpaceDE w:val="0"/>
        <w:autoSpaceDN w:val="0"/>
        <w:spacing w:after="0" w:line="240" w:lineRule="auto"/>
        <w:ind w:right="231"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 экстралингвистические факторы влияют на интенсивность конструирования</w:t>
      </w:r>
      <w:r w:rsidRPr="005A2CAA">
        <w:rPr>
          <w:rFonts w:ascii="Times New Roman" w:eastAsia="Times New Roman" w:hAnsi="Times New Roman" w:cs="Times New Roman"/>
          <w:spacing w:val="-3"/>
          <w:sz w:val="28"/>
        </w:rPr>
        <w:t xml:space="preserve"> </w:t>
      </w:r>
      <w:proofErr w:type="spellStart"/>
      <w:r w:rsidRPr="005A2CAA">
        <w:rPr>
          <w:rFonts w:ascii="Times New Roman" w:eastAsia="Times New Roman" w:hAnsi="Times New Roman" w:cs="Times New Roman"/>
          <w:sz w:val="28"/>
        </w:rPr>
        <w:t>гендера</w:t>
      </w:r>
      <w:proofErr w:type="spellEnd"/>
      <w:r w:rsidRPr="005A2CAA">
        <w:rPr>
          <w:rFonts w:ascii="Times New Roman" w:eastAsia="Times New Roman" w:hAnsi="Times New Roman" w:cs="Times New Roman"/>
          <w:sz w:val="28"/>
        </w:rPr>
        <w:t>?</w:t>
      </w:r>
    </w:p>
    <w:p w:rsidR="005A2CAA" w:rsidRPr="005A2CAA" w:rsidRDefault="005A2CAA" w:rsidP="005A2CAA">
      <w:pPr>
        <w:widowControl w:val="0"/>
        <w:numPr>
          <w:ilvl w:val="0"/>
          <w:numId w:val="12"/>
        </w:numPr>
        <w:tabs>
          <w:tab w:val="left" w:pos="1202"/>
        </w:tabs>
        <w:autoSpaceDE w:val="0"/>
        <w:autoSpaceDN w:val="0"/>
        <w:spacing w:after="0" w:line="240" w:lineRule="auto"/>
        <w:ind w:right="228"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Как меняется конструирование </w:t>
      </w:r>
      <w:proofErr w:type="spellStart"/>
      <w:r w:rsidRPr="005A2CAA">
        <w:rPr>
          <w:rFonts w:ascii="Times New Roman" w:eastAsia="Times New Roman" w:hAnsi="Times New Roman" w:cs="Times New Roman"/>
          <w:sz w:val="28"/>
        </w:rPr>
        <w:t>гендера</w:t>
      </w:r>
      <w:proofErr w:type="spellEnd"/>
      <w:r w:rsidRPr="005A2CAA">
        <w:rPr>
          <w:rFonts w:ascii="Times New Roman" w:eastAsia="Times New Roman" w:hAnsi="Times New Roman" w:cs="Times New Roman"/>
          <w:sz w:val="28"/>
        </w:rPr>
        <w:t xml:space="preserve"> в диахронии? Какие данные для исследования ментальности данной культуры и ее отражения в языке дает гендерный</w:t>
      </w:r>
      <w:r w:rsidRPr="005A2CAA">
        <w:rPr>
          <w:rFonts w:ascii="Times New Roman" w:eastAsia="Times New Roman" w:hAnsi="Times New Roman" w:cs="Times New Roman"/>
          <w:spacing w:val="-7"/>
          <w:sz w:val="28"/>
        </w:rPr>
        <w:t xml:space="preserve"> </w:t>
      </w:r>
      <w:r w:rsidRPr="005A2CAA">
        <w:rPr>
          <w:rFonts w:ascii="Times New Roman" w:eastAsia="Times New Roman" w:hAnsi="Times New Roman" w:cs="Times New Roman"/>
          <w:sz w:val="28"/>
        </w:rPr>
        <w:t>подход?</w:t>
      </w:r>
    </w:p>
    <w:p w:rsidR="005A2CAA" w:rsidRPr="005A2CAA" w:rsidRDefault="005A2CAA" w:rsidP="005A2CAA">
      <w:pPr>
        <w:widowControl w:val="0"/>
        <w:numPr>
          <w:ilvl w:val="0"/>
          <w:numId w:val="12"/>
        </w:numPr>
        <w:tabs>
          <w:tab w:val="left" w:pos="1202"/>
        </w:tabs>
        <w:autoSpaceDE w:val="0"/>
        <w:autoSpaceDN w:val="0"/>
        <w:spacing w:after="0" w:line="240" w:lineRule="auto"/>
        <w:ind w:right="229"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 воздействует межкультурная коммуникация на конструирование гендерной идентичности? Какие изменения возможны в этой области и продемонстрируйте динамику этих изменений?</w:t>
      </w:r>
    </w:p>
    <w:p w:rsidR="005A2CAA" w:rsidRPr="005A2CAA" w:rsidRDefault="005A2CAA" w:rsidP="005A2CAA">
      <w:pPr>
        <w:widowControl w:val="0"/>
        <w:numPr>
          <w:ilvl w:val="0"/>
          <w:numId w:val="12"/>
        </w:numPr>
        <w:tabs>
          <w:tab w:val="left" w:pos="1202"/>
        </w:tabs>
        <w:autoSpaceDE w:val="0"/>
        <w:autoSpaceDN w:val="0"/>
        <w:spacing w:after="0" w:line="240" w:lineRule="auto"/>
        <w:ind w:right="233" w:firstLine="720"/>
        <w:jc w:val="both"/>
        <w:rPr>
          <w:rFonts w:ascii="Times New Roman" w:eastAsia="Times New Roman" w:hAnsi="Times New Roman" w:cs="Times New Roman"/>
          <w:sz w:val="28"/>
        </w:rPr>
      </w:pPr>
      <w:r w:rsidRPr="005A2CAA">
        <w:rPr>
          <w:rFonts w:ascii="Times New Roman" w:eastAsia="Times New Roman" w:hAnsi="Times New Roman" w:cs="Times New Roman"/>
          <w:sz w:val="28"/>
        </w:rPr>
        <w:t>Какую роль играют в этом процессе гендерные компоненты этнических</w:t>
      </w:r>
      <w:r w:rsidRPr="005A2CAA">
        <w:rPr>
          <w:rFonts w:ascii="Times New Roman" w:eastAsia="Times New Roman" w:hAnsi="Times New Roman" w:cs="Times New Roman"/>
          <w:spacing w:val="-3"/>
          <w:sz w:val="28"/>
        </w:rPr>
        <w:t xml:space="preserve"> </w:t>
      </w:r>
      <w:r w:rsidRPr="005A2CAA">
        <w:rPr>
          <w:rFonts w:ascii="Times New Roman" w:eastAsia="Times New Roman" w:hAnsi="Times New Roman" w:cs="Times New Roman"/>
          <w:sz w:val="28"/>
        </w:rPr>
        <w:t>представлений?</w:t>
      </w:r>
    </w:p>
    <w:p w:rsidR="005A2CAA" w:rsidRPr="005A2CAA" w:rsidRDefault="005A2CAA" w:rsidP="005A2CAA">
      <w:pPr>
        <w:widowControl w:val="0"/>
        <w:autoSpaceDE w:val="0"/>
        <w:autoSpaceDN w:val="0"/>
        <w:spacing w:after="0" w:line="240" w:lineRule="auto"/>
        <w:ind w:right="-162" w:firstLine="709"/>
        <w:jc w:val="both"/>
        <w:rPr>
          <w:rFonts w:ascii="Times New Roman" w:eastAsia="Times New Roman" w:hAnsi="Times New Roman" w:cs="Times New Roman"/>
          <w:sz w:val="28"/>
          <w:szCs w:val="28"/>
          <w:lang w:val="kk-KZ"/>
        </w:rPr>
      </w:pPr>
    </w:p>
    <w:p w:rsidR="005A2CAA" w:rsidRPr="005A2CAA" w:rsidRDefault="005A2CAA" w:rsidP="005A2CAA">
      <w:pPr>
        <w:tabs>
          <w:tab w:val="left" w:pos="709"/>
        </w:tabs>
        <w:spacing w:after="0" w:line="240" w:lineRule="auto"/>
        <w:jc w:val="center"/>
        <w:rPr>
          <w:rFonts w:ascii="Times New Roman" w:eastAsia="Calibri" w:hAnsi="Times New Roman" w:cs="Times New Roman"/>
          <w:sz w:val="28"/>
          <w:szCs w:val="28"/>
          <w:lang w:val="kk-KZ" w:eastAsia="ru-RU"/>
        </w:rPr>
      </w:pPr>
      <w:r w:rsidRPr="005A2CAA">
        <w:rPr>
          <w:rFonts w:ascii="Times New Roman" w:eastAsia="Calibri" w:hAnsi="Times New Roman" w:cs="Times New Roman"/>
          <w:b/>
          <w:sz w:val="28"/>
          <w:szCs w:val="28"/>
          <w:lang w:val="kk-KZ" w:eastAsia="ru-RU"/>
        </w:rPr>
        <w:t>Литература:</w:t>
      </w:r>
    </w:p>
    <w:p w:rsidR="005A2CAA" w:rsidRPr="005A2CAA" w:rsidRDefault="005A2CAA" w:rsidP="005A2CAA">
      <w:pPr>
        <w:spacing w:after="0" w:line="240" w:lineRule="auto"/>
        <w:jc w:val="both"/>
        <w:rPr>
          <w:rFonts w:ascii="Times New Roman" w:eastAsia="Calibri" w:hAnsi="Times New Roman" w:cs="Times New Roman"/>
          <w:sz w:val="28"/>
          <w:szCs w:val="24"/>
          <w:lang w:val="kk-KZ" w:eastAsia="ru-RU"/>
        </w:rPr>
      </w:pPr>
      <w:r w:rsidRPr="005A2CAA">
        <w:rPr>
          <w:rFonts w:ascii="Times New Roman" w:eastAsia="Times New Roman" w:hAnsi="Times New Roman" w:cs="Times New Roman"/>
          <w:sz w:val="28"/>
          <w:szCs w:val="28"/>
          <w:lang w:eastAsia="ru-RU"/>
        </w:rPr>
        <w:lastRenderedPageBreak/>
        <w:t>1.</w:t>
      </w:r>
      <w:r w:rsidRPr="005A2CAA">
        <w:rPr>
          <w:rFonts w:ascii="Times New Roman" w:eastAsia="Calibri" w:hAnsi="Times New Roman" w:cs="Times New Roman"/>
          <w:sz w:val="28"/>
          <w:szCs w:val="24"/>
          <w:lang w:val="kk-KZ" w:eastAsia="ru-RU"/>
        </w:rPr>
        <w:t>Сабитова З.К. Гендерная оппозиция в языке: диахронический аспект: Учебное пособие. – Алматы: Қазақ Университеті, 2007. – 157с</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Calibri" w:hAnsi="Times New Roman" w:cs="Times New Roman"/>
          <w:sz w:val="28"/>
          <w:szCs w:val="28"/>
          <w:lang w:val="kk-KZ" w:eastAsia="ru-RU"/>
        </w:rPr>
        <w:t>2.Ильенко С.Г. Русистика: Избранные труды. СПб: РГПУ им. А.И.Герцена, 2003.  – 674с.</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Calibri" w:hAnsi="Times New Roman" w:cs="Times New Roman"/>
          <w:sz w:val="28"/>
          <w:szCs w:val="28"/>
          <w:lang w:val="kk-KZ" w:eastAsia="ru-RU"/>
        </w:rPr>
        <w:t>3.Караулов Ю.Н. Русский язык и русская языковая личность. – М.: Изд-во ЛКИ, 2007. -264с.</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Calibri" w:hAnsi="Times New Roman" w:cs="Times New Roman"/>
          <w:sz w:val="28"/>
          <w:szCs w:val="28"/>
          <w:lang w:val="kk-KZ" w:eastAsia="ru-RU"/>
        </w:rPr>
        <w:t>4.Лотман М.Ю. Семиосфера. – СПб., 2000. -704 с.</w:t>
      </w:r>
    </w:p>
    <w:p w:rsidR="005A2CAA" w:rsidRPr="005A2CAA" w:rsidRDefault="005A2CAA" w:rsidP="005A2CAA">
      <w:pPr>
        <w:tabs>
          <w:tab w:val="left" w:pos="709"/>
        </w:tabs>
        <w:spacing w:after="0" w:line="240" w:lineRule="auto"/>
        <w:jc w:val="both"/>
        <w:rPr>
          <w:rFonts w:ascii="Times New Roman" w:eastAsia="Times New Roman" w:hAnsi="Times New Roman" w:cs="Times New Roman"/>
          <w:sz w:val="28"/>
          <w:szCs w:val="24"/>
          <w:lang w:val="kk-KZ" w:eastAsia="ru-RU"/>
        </w:rPr>
      </w:pPr>
      <w:r w:rsidRPr="005A2CAA">
        <w:rPr>
          <w:rFonts w:ascii="Times New Roman" w:eastAsia="Times New Roman" w:hAnsi="Times New Roman" w:cs="Times New Roman"/>
          <w:sz w:val="28"/>
          <w:szCs w:val="24"/>
          <w:lang w:val="kk-KZ" w:eastAsia="ru-RU"/>
        </w:rPr>
        <w:t>5.</w:t>
      </w:r>
      <w:r w:rsidRPr="005A2CAA">
        <w:rPr>
          <w:rFonts w:ascii="Times New Roman" w:eastAsia="Times New Roman" w:hAnsi="Times New Roman" w:cs="Times New Roman"/>
          <w:sz w:val="28"/>
          <w:szCs w:val="24"/>
          <w:lang w:eastAsia="ru-RU"/>
        </w:rPr>
        <w:t xml:space="preserve">Каменская О. Л. </w:t>
      </w:r>
      <w:proofErr w:type="spellStart"/>
      <w:r w:rsidRPr="005A2CAA">
        <w:rPr>
          <w:rFonts w:ascii="Times New Roman" w:eastAsia="Times New Roman" w:hAnsi="Times New Roman" w:cs="Times New Roman"/>
          <w:sz w:val="28"/>
          <w:szCs w:val="24"/>
          <w:lang w:eastAsia="ru-RU"/>
        </w:rPr>
        <w:t>Гендергетика</w:t>
      </w:r>
      <w:proofErr w:type="spellEnd"/>
      <w:r w:rsidRPr="005A2CAA">
        <w:rPr>
          <w:rFonts w:ascii="Times New Roman" w:eastAsia="Times New Roman" w:hAnsi="Times New Roman" w:cs="Times New Roman"/>
          <w:sz w:val="28"/>
          <w:szCs w:val="24"/>
          <w:lang w:eastAsia="ru-RU"/>
        </w:rPr>
        <w:t xml:space="preserve"> - наука будущего // </w:t>
      </w:r>
      <w:proofErr w:type="spellStart"/>
      <w:r w:rsidRPr="005A2CAA">
        <w:rPr>
          <w:rFonts w:ascii="Times New Roman" w:eastAsia="Times New Roman" w:hAnsi="Times New Roman" w:cs="Times New Roman"/>
          <w:sz w:val="28"/>
          <w:szCs w:val="24"/>
          <w:lang w:eastAsia="ru-RU"/>
        </w:rPr>
        <w:t>Гендер</w:t>
      </w:r>
      <w:proofErr w:type="spellEnd"/>
      <w:r w:rsidRPr="005A2CAA">
        <w:rPr>
          <w:rFonts w:ascii="Times New Roman" w:eastAsia="Times New Roman" w:hAnsi="Times New Roman" w:cs="Times New Roman"/>
          <w:sz w:val="28"/>
          <w:szCs w:val="24"/>
          <w:lang w:eastAsia="ru-RU"/>
        </w:rPr>
        <w:t xml:space="preserve"> как интрига познания. Пилотный выпуск. М.: Изд-во </w:t>
      </w:r>
      <w:proofErr w:type="spellStart"/>
      <w:r w:rsidRPr="005A2CAA">
        <w:rPr>
          <w:rFonts w:ascii="Times New Roman" w:eastAsia="Times New Roman" w:hAnsi="Times New Roman" w:cs="Times New Roman"/>
          <w:sz w:val="28"/>
          <w:szCs w:val="24"/>
          <w:lang w:eastAsia="ru-RU"/>
        </w:rPr>
        <w:t>Рудомино</w:t>
      </w:r>
      <w:proofErr w:type="spellEnd"/>
      <w:r w:rsidRPr="005A2CAA">
        <w:rPr>
          <w:rFonts w:ascii="Times New Roman" w:eastAsia="Times New Roman" w:hAnsi="Times New Roman" w:cs="Times New Roman"/>
          <w:sz w:val="28"/>
          <w:szCs w:val="24"/>
          <w:lang w:eastAsia="ru-RU"/>
        </w:rPr>
        <w:t>, 2002. С. 13-20.</w:t>
      </w:r>
    </w:p>
    <w:p w:rsidR="005A2CAA" w:rsidRPr="005A2CAA"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5A2CAA">
        <w:rPr>
          <w:rFonts w:ascii="Times New Roman" w:eastAsia="Times New Roman" w:hAnsi="Times New Roman" w:cs="Times New Roman"/>
          <w:sz w:val="28"/>
          <w:szCs w:val="24"/>
          <w:lang w:val="kk-KZ" w:eastAsia="ru-RU"/>
        </w:rPr>
        <w:t>6.</w:t>
      </w:r>
      <w:r w:rsidRPr="005A2CAA">
        <w:rPr>
          <w:rFonts w:ascii="Times New Roman" w:eastAsia="Times New Roman" w:hAnsi="Times New Roman" w:cs="Times New Roman"/>
          <w:sz w:val="28"/>
          <w:szCs w:val="24"/>
          <w:lang w:eastAsia="ru-RU"/>
        </w:rPr>
        <w:t>Кирилина А. В. Освещение связи языка и пола в истории лингвистики // Теория и методология гендерных исследований: курс лекций / под общ</w:t>
      </w:r>
      <w:proofErr w:type="gramStart"/>
      <w:r w:rsidRPr="005A2CAA">
        <w:rPr>
          <w:rFonts w:ascii="Times New Roman" w:eastAsia="Times New Roman" w:hAnsi="Times New Roman" w:cs="Times New Roman"/>
          <w:sz w:val="28"/>
          <w:szCs w:val="24"/>
          <w:lang w:eastAsia="ru-RU"/>
        </w:rPr>
        <w:t>.</w:t>
      </w:r>
      <w:proofErr w:type="gramEnd"/>
      <w:r w:rsidRPr="005A2CAA">
        <w:rPr>
          <w:rFonts w:ascii="Times New Roman" w:eastAsia="Times New Roman" w:hAnsi="Times New Roman" w:cs="Times New Roman"/>
          <w:sz w:val="28"/>
          <w:szCs w:val="24"/>
          <w:lang w:eastAsia="ru-RU"/>
        </w:rPr>
        <w:t xml:space="preserve"> </w:t>
      </w:r>
      <w:proofErr w:type="gramStart"/>
      <w:r w:rsidRPr="005A2CAA">
        <w:rPr>
          <w:rFonts w:ascii="Times New Roman" w:eastAsia="Times New Roman" w:hAnsi="Times New Roman" w:cs="Times New Roman"/>
          <w:sz w:val="28"/>
          <w:szCs w:val="24"/>
          <w:lang w:eastAsia="ru-RU"/>
        </w:rPr>
        <w:t>р</w:t>
      </w:r>
      <w:proofErr w:type="gramEnd"/>
      <w:r w:rsidRPr="005A2CAA">
        <w:rPr>
          <w:rFonts w:ascii="Times New Roman" w:eastAsia="Times New Roman" w:hAnsi="Times New Roman" w:cs="Times New Roman"/>
          <w:sz w:val="28"/>
          <w:szCs w:val="24"/>
          <w:lang w:eastAsia="ru-RU"/>
        </w:rPr>
        <w:t>ед. О. А. Ворониной. М.: Московский центр гендерных исследований, 2001. 415 с.</w:t>
      </w:r>
    </w:p>
    <w:p w:rsidR="005A2CAA" w:rsidRPr="005A2CAA"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r w:rsidRPr="005A2CAA">
        <w:rPr>
          <w:rFonts w:ascii="Times New Roman" w:eastAsia="Calibri" w:hAnsi="Times New Roman" w:cs="Times New Roman"/>
          <w:sz w:val="28"/>
          <w:szCs w:val="24"/>
          <w:shd w:val="clear" w:color="auto" w:fill="FFFEFB"/>
          <w:lang w:val="kk-KZ" w:eastAsia="ru-RU"/>
        </w:rPr>
        <w:t>7.</w:t>
      </w:r>
      <w:r w:rsidRPr="005A2CAA">
        <w:rPr>
          <w:rFonts w:ascii="Times New Roman" w:eastAsia="Calibri" w:hAnsi="Times New Roman" w:cs="Times New Roman"/>
          <w:sz w:val="28"/>
          <w:szCs w:val="24"/>
          <w:shd w:val="clear" w:color="auto" w:fill="FFFEFB"/>
          <w:lang w:eastAsia="ru-RU"/>
        </w:rPr>
        <w:t>Баранов А.Н. Введение в прикладную лингвистику. - М., МГУ, 2001</w:t>
      </w:r>
    </w:p>
    <w:p w:rsidR="005A2CAA" w:rsidRPr="005A2CAA"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r w:rsidRPr="005A2CAA">
        <w:rPr>
          <w:rFonts w:ascii="Times New Roman" w:eastAsia="Calibri" w:hAnsi="Times New Roman" w:cs="Times New Roman"/>
          <w:sz w:val="28"/>
          <w:szCs w:val="24"/>
          <w:shd w:val="clear" w:color="auto" w:fill="FFFEFB"/>
          <w:lang w:val="kk-KZ" w:eastAsia="ru-RU"/>
        </w:rPr>
        <w:t>8.</w:t>
      </w:r>
      <w:proofErr w:type="spellStart"/>
      <w:r w:rsidRPr="005A2CAA">
        <w:rPr>
          <w:rFonts w:ascii="Times New Roman" w:eastAsia="Calibri" w:hAnsi="Times New Roman" w:cs="Times New Roman"/>
          <w:sz w:val="28"/>
          <w:szCs w:val="24"/>
          <w:shd w:val="clear" w:color="auto" w:fill="FFFEFB"/>
          <w:lang w:eastAsia="ru-RU"/>
        </w:rPr>
        <w:t>Бобенко</w:t>
      </w:r>
      <w:proofErr w:type="spellEnd"/>
      <w:r w:rsidRPr="005A2CAA">
        <w:rPr>
          <w:rFonts w:ascii="Times New Roman" w:eastAsia="Calibri" w:hAnsi="Times New Roman" w:cs="Times New Roman"/>
          <w:sz w:val="28"/>
          <w:szCs w:val="24"/>
          <w:shd w:val="clear" w:color="auto" w:fill="FFFEFB"/>
          <w:lang w:eastAsia="ru-RU"/>
        </w:rPr>
        <w:t xml:space="preserve"> А.В. Комплимент как компонент </w:t>
      </w:r>
      <w:proofErr w:type="spellStart"/>
      <w:r w:rsidRPr="005A2CAA">
        <w:rPr>
          <w:rFonts w:ascii="Times New Roman" w:eastAsia="Calibri" w:hAnsi="Times New Roman" w:cs="Times New Roman"/>
          <w:sz w:val="28"/>
          <w:szCs w:val="24"/>
          <w:shd w:val="clear" w:color="auto" w:fill="FFFEFB"/>
          <w:lang w:eastAsia="ru-RU"/>
        </w:rPr>
        <w:t>манипулятивного</w:t>
      </w:r>
      <w:proofErr w:type="spellEnd"/>
      <w:r w:rsidRPr="005A2CAA">
        <w:rPr>
          <w:rFonts w:ascii="Times New Roman" w:eastAsia="Calibri" w:hAnsi="Times New Roman" w:cs="Times New Roman"/>
          <w:sz w:val="28"/>
          <w:szCs w:val="24"/>
          <w:shd w:val="clear" w:color="auto" w:fill="FFFEFB"/>
          <w:lang w:eastAsia="ru-RU"/>
        </w:rPr>
        <w:t xml:space="preserve"> дискурса // Текст и дискурс: традиционный и </w:t>
      </w:r>
      <w:proofErr w:type="spellStart"/>
      <w:r w:rsidRPr="005A2CAA">
        <w:rPr>
          <w:rFonts w:ascii="Times New Roman" w:eastAsia="Calibri" w:hAnsi="Times New Roman" w:cs="Times New Roman"/>
          <w:sz w:val="28"/>
          <w:szCs w:val="24"/>
          <w:shd w:val="clear" w:color="auto" w:fill="FFFEFB"/>
          <w:lang w:eastAsia="ru-RU"/>
        </w:rPr>
        <w:t>когнитивно</w:t>
      </w:r>
      <w:proofErr w:type="spellEnd"/>
      <w:r w:rsidRPr="005A2CAA">
        <w:rPr>
          <w:rFonts w:ascii="Times New Roman" w:eastAsia="Calibri" w:hAnsi="Times New Roman" w:cs="Times New Roman"/>
          <w:sz w:val="28"/>
          <w:szCs w:val="24"/>
          <w:shd w:val="clear" w:color="auto" w:fill="FFFEFB"/>
          <w:lang w:eastAsia="ru-RU"/>
        </w:rPr>
        <w:t xml:space="preserve"> - функциональные аспекты исследования: </w:t>
      </w:r>
      <w:proofErr w:type="spellStart"/>
      <w:r w:rsidRPr="005A2CAA">
        <w:rPr>
          <w:rFonts w:ascii="Times New Roman" w:eastAsia="Calibri" w:hAnsi="Times New Roman" w:cs="Times New Roman"/>
          <w:sz w:val="28"/>
          <w:szCs w:val="24"/>
          <w:shd w:val="clear" w:color="auto" w:fill="FFFEFB"/>
          <w:lang w:eastAsia="ru-RU"/>
        </w:rPr>
        <w:t>Сб.науч.тр</w:t>
      </w:r>
      <w:proofErr w:type="spellEnd"/>
      <w:r w:rsidRPr="005A2CAA">
        <w:rPr>
          <w:rFonts w:ascii="Times New Roman" w:eastAsia="Calibri" w:hAnsi="Times New Roman" w:cs="Times New Roman"/>
          <w:sz w:val="28"/>
          <w:szCs w:val="24"/>
          <w:shd w:val="clear" w:color="auto" w:fill="FFFEFB"/>
          <w:lang w:eastAsia="ru-RU"/>
        </w:rPr>
        <w:t xml:space="preserve">./ Под ред. </w:t>
      </w:r>
      <w:proofErr w:type="spellStart"/>
      <w:r w:rsidRPr="005A2CAA">
        <w:rPr>
          <w:rFonts w:ascii="Times New Roman" w:eastAsia="Calibri" w:hAnsi="Times New Roman" w:cs="Times New Roman"/>
          <w:sz w:val="28"/>
          <w:szCs w:val="24"/>
          <w:shd w:val="clear" w:color="auto" w:fill="FFFEFB"/>
          <w:lang w:eastAsia="ru-RU"/>
        </w:rPr>
        <w:t>Л.А.Манерко</w:t>
      </w:r>
      <w:proofErr w:type="spellEnd"/>
      <w:r w:rsidRPr="005A2CAA">
        <w:rPr>
          <w:rFonts w:ascii="Times New Roman" w:eastAsia="Calibri" w:hAnsi="Times New Roman" w:cs="Times New Roman"/>
          <w:sz w:val="28"/>
          <w:szCs w:val="24"/>
          <w:shd w:val="clear" w:color="auto" w:fill="FFFEFB"/>
          <w:lang w:eastAsia="ru-RU"/>
        </w:rPr>
        <w:t xml:space="preserve">. - Рязанский гос. </w:t>
      </w:r>
      <w:proofErr w:type="spellStart"/>
      <w:r w:rsidRPr="005A2CAA">
        <w:rPr>
          <w:rFonts w:ascii="Times New Roman" w:eastAsia="Calibri" w:hAnsi="Times New Roman" w:cs="Times New Roman"/>
          <w:sz w:val="28"/>
          <w:szCs w:val="24"/>
          <w:shd w:val="clear" w:color="auto" w:fill="FFFEFB"/>
          <w:lang w:eastAsia="ru-RU"/>
        </w:rPr>
        <w:t>пед</w:t>
      </w:r>
      <w:proofErr w:type="spellEnd"/>
      <w:r w:rsidRPr="005A2CAA">
        <w:rPr>
          <w:rFonts w:ascii="Times New Roman" w:eastAsia="Calibri" w:hAnsi="Times New Roman" w:cs="Times New Roman"/>
          <w:sz w:val="28"/>
          <w:szCs w:val="24"/>
          <w:shd w:val="clear" w:color="auto" w:fill="FFFEFB"/>
          <w:lang w:eastAsia="ru-RU"/>
        </w:rPr>
        <w:t>. ун-т. 2002. - С.145-149</w:t>
      </w:r>
    </w:p>
    <w:p w:rsidR="005A2CAA" w:rsidRPr="005A2CAA" w:rsidRDefault="005A2CAA" w:rsidP="005A2CAA">
      <w:pPr>
        <w:widowControl w:val="0"/>
        <w:autoSpaceDE w:val="0"/>
        <w:autoSpaceDN w:val="0"/>
        <w:spacing w:after="0" w:line="240" w:lineRule="auto"/>
        <w:ind w:right="-162"/>
        <w:jc w:val="both"/>
        <w:rPr>
          <w:rFonts w:ascii="Times New Roman" w:eastAsia="Times New Roman" w:hAnsi="Times New Roman" w:cs="Times New Roman"/>
          <w:sz w:val="28"/>
          <w:szCs w:val="28"/>
          <w:lang w:val="kk-KZ"/>
        </w:rPr>
      </w:pPr>
    </w:p>
    <w:p w:rsidR="005A2CAA" w:rsidRPr="005A2CAA" w:rsidRDefault="005A2CAA" w:rsidP="005A2CAA">
      <w:pPr>
        <w:spacing w:after="120" w:line="240" w:lineRule="auto"/>
        <w:jc w:val="center"/>
        <w:rPr>
          <w:rFonts w:ascii="Times New Roman" w:eastAsia="Times New Roman" w:hAnsi="Times New Roman" w:cs="Times New Roman"/>
          <w:b/>
          <w:sz w:val="28"/>
          <w:szCs w:val="28"/>
          <w:lang w:val="kk-KZ" w:eastAsia="ru-RU"/>
        </w:rPr>
      </w:pPr>
      <w:r w:rsidRPr="005A2CAA">
        <w:rPr>
          <w:rFonts w:ascii="Times New Roman" w:eastAsia="Times New Roman" w:hAnsi="Times New Roman" w:cs="Times New Roman"/>
          <w:b/>
          <w:sz w:val="28"/>
          <w:szCs w:val="28"/>
          <w:lang w:val="kk-KZ" w:eastAsia="ru-RU"/>
        </w:rPr>
        <w:t>Лекция № 3</w:t>
      </w:r>
    </w:p>
    <w:p w:rsidR="005A2CAA" w:rsidRPr="005A2CAA" w:rsidRDefault="005A2CAA" w:rsidP="005A2CAA">
      <w:pPr>
        <w:spacing w:after="0" w:line="240" w:lineRule="auto"/>
        <w:jc w:val="both"/>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
          <w:sz w:val="28"/>
          <w:szCs w:val="28"/>
          <w:lang w:val="kk-KZ" w:eastAsia="ru-RU"/>
        </w:rPr>
        <w:t>Тема:</w:t>
      </w:r>
      <w:r w:rsidRPr="005A2CAA">
        <w:rPr>
          <w:rFonts w:ascii="Times New Roman" w:eastAsia="Times New Roman" w:hAnsi="Times New Roman" w:cs="Times New Roman"/>
          <w:b/>
          <w:bCs/>
          <w:sz w:val="28"/>
          <w:szCs w:val="28"/>
          <w:lang w:val="kk-KZ" w:eastAsia="ru-RU"/>
        </w:rPr>
        <w:t>Теория языковой личности</w:t>
      </w:r>
    </w:p>
    <w:p w:rsidR="005A2CAA" w:rsidRPr="005A2CAA" w:rsidRDefault="005A2CAA" w:rsidP="005A2CAA">
      <w:pPr>
        <w:spacing w:after="0" w:line="240" w:lineRule="auto"/>
        <w:jc w:val="both"/>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
          <w:bCs/>
          <w:sz w:val="28"/>
          <w:szCs w:val="28"/>
          <w:lang w:val="kk-KZ" w:eastAsia="ru-RU"/>
        </w:rPr>
        <w:t xml:space="preserve">Цель: </w:t>
      </w:r>
      <w:r w:rsidRPr="005A2CAA">
        <w:rPr>
          <w:rFonts w:ascii="Times New Roman" w:eastAsia="Times New Roman" w:hAnsi="Times New Roman" w:cs="Times New Roman"/>
          <w:bCs/>
          <w:sz w:val="28"/>
          <w:szCs w:val="28"/>
          <w:lang w:val="kk-KZ" w:eastAsia="ru-RU"/>
        </w:rPr>
        <w:t>Рассмотреть вопросы теории языковой личности</w:t>
      </w:r>
    </w:p>
    <w:p w:rsidR="005A2CAA" w:rsidRPr="005A2CAA" w:rsidRDefault="005A2CAA" w:rsidP="005A2CAA">
      <w:pPr>
        <w:spacing w:after="0" w:line="240" w:lineRule="auto"/>
        <w:ind w:left="283"/>
        <w:jc w:val="center"/>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
          <w:bCs/>
          <w:sz w:val="28"/>
          <w:szCs w:val="28"/>
          <w:lang w:val="kk-KZ" w:eastAsia="ru-RU"/>
        </w:rPr>
        <w:t>План:</w:t>
      </w:r>
    </w:p>
    <w:p w:rsidR="005A2CAA" w:rsidRPr="005A2CAA" w:rsidRDefault="005A2CAA" w:rsidP="005A2CAA">
      <w:pPr>
        <w:spacing w:after="0" w:line="240" w:lineRule="auto"/>
        <w:jc w:val="both"/>
        <w:rPr>
          <w:rFonts w:ascii="Times New Roman" w:eastAsia="Times New Roman" w:hAnsi="Times New Roman" w:cs="Times New Roman"/>
          <w:bCs/>
          <w:sz w:val="28"/>
          <w:szCs w:val="28"/>
          <w:lang w:val="kk-KZ" w:eastAsia="ru-RU"/>
        </w:rPr>
      </w:pPr>
      <w:r w:rsidRPr="005A2CAA">
        <w:rPr>
          <w:rFonts w:ascii="Times New Roman" w:eastAsia="Times New Roman" w:hAnsi="Times New Roman" w:cs="Times New Roman"/>
          <w:bCs/>
          <w:sz w:val="28"/>
          <w:szCs w:val="28"/>
          <w:lang w:val="kk-KZ" w:eastAsia="ru-RU"/>
        </w:rPr>
        <w:t>1</w:t>
      </w:r>
      <w:r w:rsidRPr="005A2CAA">
        <w:rPr>
          <w:rFonts w:ascii="Times New Roman" w:eastAsia="Calibri" w:hAnsi="Times New Roman" w:cs="Times New Roman"/>
          <w:bCs/>
          <w:sz w:val="28"/>
          <w:szCs w:val="28"/>
          <w:lang w:val="kk-KZ" w:eastAsia="ru-RU"/>
        </w:rPr>
        <w:t xml:space="preserve">Теория языковой личности, ее разработка с позиций современной русистики. </w:t>
      </w:r>
    </w:p>
    <w:p w:rsidR="005A2CAA" w:rsidRPr="005A2CAA" w:rsidRDefault="005A2CAA" w:rsidP="005A2CAA">
      <w:pPr>
        <w:spacing w:after="0" w:line="240" w:lineRule="auto"/>
        <w:jc w:val="both"/>
        <w:rPr>
          <w:rFonts w:ascii="Times New Roman" w:eastAsia="Times New Roman" w:hAnsi="Times New Roman" w:cs="Times New Roman"/>
          <w:bCs/>
          <w:sz w:val="28"/>
          <w:szCs w:val="28"/>
          <w:lang w:val="kk-KZ" w:eastAsia="ru-RU"/>
        </w:rPr>
      </w:pPr>
      <w:r w:rsidRPr="005A2CAA">
        <w:rPr>
          <w:rFonts w:ascii="Times New Roman" w:eastAsia="Times New Roman" w:hAnsi="Times New Roman" w:cs="Times New Roman"/>
          <w:bCs/>
          <w:sz w:val="28"/>
          <w:szCs w:val="28"/>
          <w:lang w:val="kk-KZ" w:eastAsia="ru-RU"/>
        </w:rPr>
        <w:t>2 Языковая личность и художественный образ.</w:t>
      </w:r>
    </w:p>
    <w:p w:rsidR="005A2CAA" w:rsidRPr="005A2CAA" w:rsidRDefault="005A2CAA" w:rsidP="005A2CAA">
      <w:pPr>
        <w:spacing w:after="0" w:line="240" w:lineRule="auto"/>
        <w:jc w:val="both"/>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Cs/>
          <w:sz w:val="28"/>
          <w:szCs w:val="28"/>
          <w:lang w:val="kk-KZ" w:eastAsia="ru-RU"/>
        </w:rPr>
        <w:t>3 Идиоэтнический характер языковой картины мира.</w:t>
      </w:r>
    </w:p>
    <w:p w:rsidR="005A2CAA" w:rsidRPr="005A2CAA" w:rsidRDefault="005A2CAA" w:rsidP="005A2CAA">
      <w:pPr>
        <w:spacing w:after="0" w:line="240" w:lineRule="auto"/>
        <w:jc w:val="both"/>
        <w:rPr>
          <w:rFonts w:ascii="Times New Roman" w:eastAsia="Times New Roman" w:hAnsi="Times New Roman" w:cs="Times New Roman"/>
          <w:sz w:val="28"/>
          <w:szCs w:val="28"/>
          <w:lang w:val="kk-KZ" w:eastAsia="ru-RU"/>
        </w:rPr>
      </w:pP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Современное понимание понятия «личность» связано не только </w:t>
      </w:r>
      <w:proofErr w:type="gramStart"/>
      <w:r w:rsidRPr="005A2CAA">
        <w:rPr>
          <w:rFonts w:ascii="Times New Roman" w:eastAsia="Times New Roman" w:hAnsi="Times New Roman" w:cs="Times New Roman"/>
          <w:sz w:val="28"/>
          <w:szCs w:val="28"/>
          <w:lang w:eastAsia="ru-RU"/>
        </w:rPr>
        <w:t>с</w:t>
      </w:r>
      <w:proofErr w:type="gramEnd"/>
      <w:r w:rsidRPr="005A2CAA">
        <w:rPr>
          <w:rFonts w:ascii="Times New Roman" w:eastAsia="Times New Roman" w:hAnsi="Times New Roman" w:cs="Times New Roman"/>
          <w:sz w:val="28"/>
          <w:szCs w:val="28"/>
          <w:lang w:eastAsia="ru-RU"/>
        </w:rPr>
        <w:t xml:space="preserve"> своеобразием каждого человека, «его неповторимой индивидуальностью» (Э.В. </w:t>
      </w:r>
      <w:proofErr w:type="spellStart"/>
      <w:r w:rsidRPr="005A2CAA">
        <w:rPr>
          <w:rFonts w:ascii="Times New Roman" w:eastAsia="Times New Roman" w:hAnsi="Times New Roman" w:cs="Times New Roman"/>
          <w:sz w:val="28"/>
          <w:szCs w:val="28"/>
          <w:lang w:eastAsia="ru-RU"/>
        </w:rPr>
        <w:t>Ильенков</w:t>
      </w:r>
      <w:proofErr w:type="spellEnd"/>
      <w:r w:rsidRPr="005A2CAA">
        <w:rPr>
          <w:rFonts w:ascii="Times New Roman" w:eastAsia="Times New Roman" w:hAnsi="Times New Roman" w:cs="Times New Roman"/>
          <w:sz w:val="28"/>
          <w:szCs w:val="28"/>
          <w:lang w:eastAsia="ru-RU"/>
        </w:rPr>
        <w:t>), но и с его «опытом социального взаимодействия» (А.Ф. Лосев). Эти два аспекта личности — индивидуальный и социальный — наиболее ярко проявляются в процессе речевой деятельности, области социальной активности, предполагающей взаимодействие с другими участниками общения, а также индивидуальной, творческой деятельности, связанной с вопросом самореализации личности в процессе общения.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Личностью, как известно, мы не рождаемся, но становимся в результате освоения правил поведения в нормативных ситуациях. Под нормативной ситуацией в данном случае мы понимаем ситуацию общения, предполагающую знание и владение нормами и правилами социального поведения, необходимыми для достижения цели общения — понимания. Освоение норм общения и коммуникативного поведения связано с процессом становления личности индивида (</w:t>
      </w:r>
      <w:proofErr w:type="spellStart"/>
      <w:r w:rsidRPr="005A2CAA">
        <w:rPr>
          <w:rFonts w:ascii="Times New Roman" w:eastAsia="Times New Roman" w:hAnsi="Times New Roman" w:cs="Times New Roman"/>
          <w:sz w:val="28"/>
          <w:szCs w:val="28"/>
          <w:lang w:eastAsia="ru-RU"/>
        </w:rPr>
        <w:t>коммуниканта</w:t>
      </w:r>
      <w:proofErr w:type="spellEnd"/>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lastRenderedPageBreak/>
        <w:t xml:space="preserve">Современная ситуация общения предполагает не только «слепое» владение нормами и правилами, но и некую избирательность в реальных обстоятельствах общения, связанную с определением целей коммуникативной деятельности. В любой нормативной, а точнее «культурной ситуации» (Н.Е. </w:t>
      </w:r>
      <w:proofErr w:type="spellStart"/>
      <w:r w:rsidRPr="005A2CAA">
        <w:rPr>
          <w:rFonts w:ascii="Times New Roman" w:eastAsia="Times New Roman" w:hAnsi="Times New Roman" w:cs="Times New Roman"/>
          <w:sz w:val="28"/>
          <w:szCs w:val="28"/>
          <w:lang w:eastAsia="ru-RU"/>
        </w:rPr>
        <w:t>Веракса</w:t>
      </w:r>
      <w:proofErr w:type="spellEnd"/>
      <w:r w:rsidRPr="005A2CAA">
        <w:rPr>
          <w:rFonts w:ascii="Times New Roman" w:eastAsia="Times New Roman" w:hAnsi="Times New Roman" w:cs="Times New Roman"/>
          <w:sz w:val="28"/>
          <w:szCs w:val="28"/>
          <w:lang w:eastAsia="ru-RU"/>
        </w:rPr>
        <w:t>), человек обязан интерпретировать ее обстоятельства с точки зрения норм культуры (в нашем случае — норм культуры общения). Другими словами, человек как существо культуры должен уметь различат</w:t>
      </w:r>
      <w:proofErr w:type="gramStart"/>
      <w:r w:rsidRPr="005A2CAA">
        <w:rPr>
          <w:rFonts w:ascii="Times New Roman" w:eastAsia="Times New Roman" w:hAnsi="Times New Roman" w:cs="Times New Roman"/>
          <w:sz w:val="28"/>
          <w:szCs w:val="28"/>
          <w:lang w:eastAsia="ru-RU"/>
        </w:rPr>
        <w:t>ь(</w:t>
      </w:r>
      <w:proofErr w:type="gramEnd"/>
      <w:r w:rsidRPr="005A2CAA">
        <w:rPr>
          <w:rFonts w:ascii="Times New Roman" w:eastAsia="Times New Roman" w:hAnsi="Times New Roman" w:cs="Times New Roman"/>
          <w:sz w:val="28"/>
          <w:szCs w:val="28"/>
          <w:lang w:eastAsia="ru-RU"/>
        </w:rPr>
        <w:t>интерпретировать) эти обстоятельства. Это фактически означает, что человек должен постоянно давать ответы на вопросы: что и как можно делать в данных обстоятельствах, а что нельзя — он должен заниматься рефлексией. </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proofErr w:type="spellStart"/>
      <w:r w:rsidRPr="005A2CAA">
        <w:rPr>
          <w:rFonts w:ascii="Times New Roman" w:eastAsia="Times New Roman" w:hAnsi="Times New Roman" w:cs="Times New Roman"/>
          <w:sz w:val="28"/>
          <w:szCs w:val="28"/>
          <w:lang w:eastAsia="ru-RU"/>
        </w:rPr>
        <w:t>Рефлексивность</w:t>
      </w:r>
      <w:proofErr w:type="spellEnd"/>
      <w:r w:rsidRPr="005A2CAA">
        <w:rPr>
          <w:rFonts w:ascii="Times New Roman" w:eastAsia="Times New Roman" w:hAnsi="Times New Roman" w:cs="Times New Roman"/>
          <w:sz w:val="28"/>
          <w:szCs w:val="28"/>
          <w:lang w:eastAsia="ru-RU"/>
        </w:rPr>
        <w:t xml:space="preserve"> — главное свойство культурного поведения личности. И здесь возникает противоречие, определяющее специфику культурного пространства активности личности — его речевой деятельности. С одной стороны, речевая деятельность предполагает строгое следование нормам и правилам речевого поведения: владение языковыми и неязыковыми средствами общения. С другой стороны, мы говорим о </w:t>
      </w:r>
      <w:proofErr w:type="spellStart"/>
      <w:r w:rsidRPr="005A2CAA">
        <w:rPr>
          <w:rFonts w:ascii="Times New Roman" w:eastAsia="Times New Roman" w:hAnsi="Times New Roman" w:cs="Times New Roman"/>
          <w:sz w:val="28"/>
          <w:szCs w:val="28"/>
          <w:lang w:eastAsia="ru-RU"/>
        </w:rPr>
        <w:t>рефлексивности</w:t>
      </w:r>
      <w:proofErr w:type="spellEnd"/>
      <w:r w:rsidRPr="005A2CAA">
        <w:rPr>
          <w:rFonts w:ascii="Times New Roman" w:eastAsia="Times New Roman" w:hAnsi="Times New Roman" w:cs="Times New Roman"/>
          <w:sz w:val="28"/>
          <w:szCs w:val="28"/>
          <w:lang w:eastAsia="ru-RU"/>
        </w:rPr>
        <w:t xml:space="preserve"> и избирательности в речевом поведении, что предполагает поиск индивидуального стиля речи (средств самовыражения и путей их осуществления в конкретном высказывании), характерного для конкретной личности.</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Таким образом, мы видим, что для осуществления полноценной речевой деятельности человеку недостаточно воспроизводить имеющиеся языковые нормы, но надо и создавать свои собственные социальные нормы общения, необходимые для самореализации, самовыражения личности в процессе общения. Создание «нового» в коммуникативной деятельности предполагает наличие именно личностных свойств — </w:t>
      </w:r>
      <w:proofErr w:type="spellStart"/>
      <w:r w:rsidRPr="005A2CAA">
        <w:rPr>
          <w:rFonts w:ascii="Times New Roman" w:eastAsia="Times New Roman" w:hAnsi="Times New Roman" w:cs="Times New Roman"/>
          <w:sz w:val="28"/>
          <w:szCs w:val="28"/>
          <w:lang w:eastAsia="ru-RU"/>
        </w:rPr>
        <w:t>рефлексивности</w:t>
      </w:r>
      <w:proofErr w:type="spellEnd"/>
      <w:r w:rsidRPr="005A2CAA">
        <w:rPr>
          <w:rFonts w:ascii="Times New Roman" w:eastAsia="Times New Roman" w:hAnsi="Times New Roman" w:cs="Times New Roman"/>
          <w:sz w:val="28"/>
          <w:szCs w:val="28"/>
          <w:lang w:eastAsia="ru-RU"/>
        </w:rPr>
        <w:t xml:space="preserve">, избирательности, творчества. Мы пришли к необходимости определения понятия «языковая личность». «Языковая личность» — творец новой коммуникативной нормы, благодаря которой он становится интересен и необходим в ситуации общения и реализует себя как личность, создавая в процессе коммуникации атмосферу взаимодействия, необходимую для самореализации и одновременно интересную собеседникам, «языковая личность» делает это свободнее, талантливее, ярче и артистичнее, чем обычный исполнитель существующих социальных норм. Но понятие «языковая личность» является для нас многоуровневым и многогранным: </w:t>
      </w:r>
      <w:proofErr w:type="gramStart"/>
      <w:r w:rsidRPr="005A2CAA">
        <w:rPr>
          <w:rFonts w:ascii="Times New Roman" w:eastAsia="Times New Roman" w:hAnsi="Times New Roman" w:cs="Times New Roman"/>
          <w:sz w:val="28"/>
          <w:szCs w:val="28"/>
          <w:lang w:eastAsia="ru-RU"/>
        </w:rPr>
        <w:t>Я-физическое</w:t>
      </w:r>
      <w:proofErr w:type="gramEnd"/>
      <w:r w:rsidRPr="005A2CAA">
        <w:rPr>
          <w:rFonts w:ascii="Times New Roman" w:eastAsia="Times New Roman" w:hAnsi="Times New Roman" w:cs="Times New Roman"/>
          <w:sz w:val="28"/>
          <w:szCs w:val="28"/>
          <w:lang w:eastAsia="ru-RU"/>
        </w:rPr>
        <w:t>, Я-социальное, Я-интеллектуальное, Я-эмоциональное, Я-речемыслительное.</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В процессе коммуникации мы воздействуем на все вышеназванные уровни активности личности. Неповторимость языковой личности определяется уровнем развития всех ее </w:t>
      </w:r>
      <w:proofErr w:type="spellStart"/>
      <w:r w:rsidRPr="005A2CAA">
        <w:rPr>
          <w:rFonts w:ascii="Times New Roman" w:eastAsia="Times New Roman" w:hAnsi="Times New Roman" w:cs="Times New Roman"/>
          <w:sz w:val="28"/>
          <w:szCs w:val="28"/>
          <w:lang w:eastAsia="ru-RU"/>
        </w:rPr>
        <w:t>деятельностных</w:t>
      </w:r>
      <w:proofErr w:type="spellEnd"/>
      <w:r w:rsidRPr="005A2CAA">
        <w:rPr>
          <w:rFonts w:ascii="Times New Roman" w:eastAsia="Times New Roman" w:hAnsi="Times New Roman" w:cs="Times New Roman"/>
          <w:sz w:val="28"/>
          <w:szCs w:val="28"/>
          <w:lang w:eastAsia="ru-RU"/>
        </w:rPr>
        <w:t xml:space="preserve"> аспектов, уникальной взаимообусловленностью ценностных ориентиров </w:t>
      </w:r>
      <w:r w:rsidRPr="005A2CAA">
        <w:rPr>
          <w:rFonts w:ascii="Times New Roman" w:eastAsia="Times New Roman" w:hAnsi="Times New Roman" w:cs="Times New Roman"/>
          <w:sz w:val="28"/>
          <w:szCs w:val="28"/>
          <w:lang w:eastAsia="ru-RU"/>
        </w:rPr>
        <w:lastRenderedPageBreak/>
        <w:t>(общей культурой личности), комбинацией языковых проявлений, характерных для индивидуального стиля общения.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Развитие этих качеств личности мы связываем с формированием коммуникативной компетентности. Коммуникативная компетентность, по нашему мнению, — важнейшая проблема современной ситуации общения, а ее решение обеспечило бы формирование навыков эффективного речевого поведения как интегративного профессионального качества. Коммуникативная компетентность предполагает не только знание норм и правил, но не менее важным нам представляется искусство владения речью в гармоничном единстве всех средств общения как вербальных, так и паралингвистических, а также и экстралингвистических факторов.</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Искусство владения речью отражается в том, как «в языковых единицах отразился сам человек во всем многообразии его проявлений»</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Уровень коммуникативной компетентности проявляется в трех аспектах процесса общения — коммуникативном, перцептивном, интерактивном; каждый из трех аспектов предполагает наличие коммуникативной компетентности в области:</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Профессиональной культуры речи - владение фундаментальными знаниями в конкретной профессиональной сфере, умение строить монологическую речь, вести профессиональный диалог и управлять им.</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Коммуникативной культуры - культуры речи, культуры мышления, эмоциональной культуры.</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Коммуникативного поведения - владение паралингвистическими средствами общения, экстралингвистическими факторами.</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Понятие «эффективность речевой деятельности» неразрывно связано с понятием «языковая личность». Само понятие «эффективность» — неоднозначно, смысл его зависит от значения и зависимости субъекта от внешних (объективных) и внутренних (субъективных) обстоятельств. Речевая деятельность предполагает постоянную и в то же время динамическую соотнесенность этих обстоятельств в конкретной речевой ситуации. Речевая деятельность </w:t>
      </w:r>
      <w:proofErr w:type="spellStart"/>
      <w:r w:rsidRPr="005A2CAA">
        <w:rPr>
          <w:rFonts w:ascii="Times New Roman" w:eastAsia="Times New Roman" w:hAnsi="Times New Roman" w:cs="Times New Roman"/>
          <w:sz w:val="28"/>
          <w:szCs w:val="28"/>
          <w:lang w:eastAsia="ru-RU"/>
        </w:rPr>
        <w:t>коммуникантов</w:t>
      </w:r>
      <w:proofErr w:type="spellEnd"/>
      <w:r w:rsidRPr="005A2CAA">
        <w:rPr>
          <w:rFonts w:ascii="Times New Roman" w:eastAsia="Times New Roman" w:hAnsi="Times New Roman" w:cs="Times New Roman"/>
          <w:sz w:val="28"/>
          <w:szCs w:val="28"/>
          <w:lang w:eastAsia="ru-RU"/>
        </w:rPr>
        <w:t xml:space="preserve"> направлена в этой связи на установление отношений взаимопонимания и взаимного интереса друг к другу и к предмету обсуждения. Нарушение взаимопонимания зависит от собственно лингвистических факторов (языковых помех и коммуникативных неудач), но и от </w:t>
      </w:r>
      <w:proofErr w:type="spellStart"/>
      <w:r w:rsidRPr="005A2CAA">
        <w:rPr>
          <w:rFonts w:ascii="Times New Roman" w:eastAsia="Times New Roman" w:hAnsi="Times New Roman" w:cs="Times New Roman"/>
          <w:sz w:val="28"/>
          <w:szCs w:val="28"/>
          <w:lang w:eastAsia="ru-RU"/>
        </w:rPr>
        <w:t>лингво</w:t>
      </w:r>
      <w:proofErr w:type="spellEnd"/>
      <w:r w:rsidRPr="005A2CAA">
        <w:rPr>
          <w:rFonts w:ascii="Times New Roman" w:eastAsia="Times New Roman" w:hAnsi="Times New Roman" w:cs="Times New Roman"/>
          <w:sz w:val="28"/>
          <w:szCs w:val="28"/>
          <w:lang w:eastAsia="ru-RU"/>
        </w:rPr>
        <w:t>-прагматических факторов.</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Первая группа причин порождается в основном самим устройством языка и правилами его использования: особенностями жанра речевого общения, неоднозначностью и динамичностью словоформ и конструкций; их неточным или недостаточно точным использованием в конкретной ситуации общения — неправильной денотативной соотнесенностью лексем, что приводит к частичному или полному непониманию сказанного, а в результате к состоянию «речевого </w:t>
      </w:r>
      <w:r w:rsidRPr="005A2CAA">
        <w:rPr>
          <w:rFonts w:ascii="Times New Roman" w:eastAsia="Times New Roman" w:hAnsi="Times New Roman" w:cs="Times New Roman"/>
          <w:sz w:val="28"/>
          <w:szCs w:val="28"/>
          <w:lang w:eastAsia="ru-RU"/>
        </w:rPr>
        <w:lastRenderedPageBreak/>
        <w:t xml:space="preserve">дискомфорта» (С.Г. </w:t>
      </w:r>
      <w:proofErr w:type="spellStart"/>
      <w:r w:rsidRPr="005A2CAA">
        <w:rPr>
          <w:rFonts w:ascii="Times New Roman" w:eastAsia="Times New Roman" w:hAnsi="Times New Roman" w:cs="Times New Roman"/>
          <w:sz w:val="28"/>
          <w:szCs w:val="28"/>
          <w:lang w:eastAsia="ru-RU"/>
        </w:rPr>
        <w:t>Ильенков</w:t>
      </w:r>
      <w:proofErr w:type="spellEnd"/>
      <w:r w:rsidRPr="005A2CAA">
        <w:rPr>
          <w:rFonts w:ascii="Times New Roman" w:eastAsia="Times New Roman" w:hAnsi="Times New Roman" w:cs="Times New Roman"/>
          <w:sz w:val="28"/>
          <w:szCs w:val="28"/>
          <w:lang w:eastAsia="ru-RU"/>
        </w:rPr>
        <w:t>) В лингвистическом смысле этому состоянию соответствует несовпадение речемыслительного кода говорящего и слушающего.</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Подобная рассогласованность в ситуации общения может быть вызвана и субъективными причинами, например отсутствием речевой культуры — незнанием правил и норм общения (языкового вкуса, языкового стиля у участников коммуникации). Безусловно, языковой вкус и стиль — категории эстетические, а потому индивидуальные. Языковая личность в этом случае является неповторимой и творческой индивидуальностью, создающей свой индивидуальный стиль общения.</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Но для эффективности речевой деятельности </w:t>
      </w:r>
      <w:proofErr w:type="spellStart"/>
      <w:r w:rsidRPr="005A2CAA">
        <w:rPr>
          <w:rFonts w:ascii="Times New Roman" w:eastAsia="Times New Roman" w:hAnsi="Times New Roman" w:cs="Times New Roman"/>
          <w:sz w:val="28"/>
          <w:szCs w:val="28"/>
          <w:lang w:eastAsia="ru-RU"/>
        </w:rPr>
        <w:t>коммуникантов</w:t>
      </w:r>
      <w:proofErr w:type="spellEnd"/>
      <w:r w:rsidRPr="005A2CAA">
        <w:rPr>
          <w:rFonts w:ascii="Times New Roman" w:eastAsia="Times New Roman" w:hAnsi="Times New Roman" w:cs="Times New Roman"/>
          <w:sz w:val="28"/>
          <w:szCs w:val="28"/>
          <w:lang w:eastAsia="ru-RU"/>
        </w:rPr>
        <w:t xml:space="preserve"> необходима соотнесенность этих двух аспектов общения — языковой культуры и индивидуального стиля общения. Важнейшим условием успешности речемыслительной деятельности является культура общения, объединяющая все сложные компоненты процесса общения. В реальной речевой ситуации культура общения проявляется в выборе вербальных и невербальных средств коммуникации и их соотнесенностью с ситуацией общения.</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С другой стороны, важно отметить, что в спонтанной речи мы часто обнаруживаем случаи употребления языковых единиц, не совпадающих с литературной нормой, а иногда и считающихся ненормативными и даже грубо-просторечными. Здесь важно наличие языкового контроля у носителя языка. Языковые предпочтения в ситуации выбора словоформ и их употребления в высказывании влияют на языковой стиль личности, стиль ее речевого поведения. В то же время чрезмерная консервативность и строгость общения также могут стать причиной дискомфорта в ситуации общения.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 xml:space="preserve">Устная спонтанная речь в зависимости от ситуации общения может различаться по стилю: от официально-делового до </w:t>
      </w:r>
      <w:proofErr w:type="spellStart"/>
      <w:r w:rsidRPr="005A2CAA">
        <w:rPr>
          <w:rFonts w:ascii="Times New Roman" w:eastAsia="Times New Roman" w:hAnsi="Times New Roman" w:cs="Times New Roman"/>
          <w:sz w:val="28"/>
          <w:szCs w:val="28"/>
          <w:lang w:eastAsia="ru-RU"/>
        </w:rPr>
        <w:t>дружеско</w:t>
      </w:r>
      <w:proofErr w:type="spellEnd"/>
      <w:r w:rsidRPr="005A2CAA">
        <w:rPr>
          <w:rFonts w:ascii="Times New Roman" w:eastAsia="Times New Roman" w:hAnsi="Times New Roman" w:cs="Times New Roman"/>
          <w:sz w:val="28"/>
          <w:szCs w:val="28"/>
          <w:lang w:eastAsia="ru-RU"/>
        </w:rPr>
        <w:t xml:space="preserve">-доверительного и эмоционального стиля общения. Выбор языковых и неязыковых форм общения различен и определяется </w:t>
      </w:r>
      <w:proofErr w:type="spellStart"/>
      <w:r w:rsidRPr="005A2CAA">
        <w:rPr>
          <w:rFonts w:ascii="Times New Roman" w:eastAsia="Times New Roman" w:hAnsi="Times New Roman" w:cs="Times New Roman"/>
          <w:sz w:val="28"/>
          <w:szCs w:val="28"/>
          <w:lang w:eastAsia="ru-RU"/>
        </w:rPr>
        <w:t>интенциональной</w:t>
      </w:r>
      <w:proofErr w:type="spellEnd"/>
      <w:r w:rsidRPr="005A2CAA">
        <w:rPr>
          <w:rFonts w:ascii="Times New Roman" w:eastAsia="Times New Roman" w:hAnsi="Times New Roman" w:cs="Times New Roman"/>
          <w:sz w:val="28"/>
          <w:szCs w:val="28"/>
          <w:lang w:eastAsia="ru-RU"/>
        </w:rPr>
        <w:t xml:space="preserve"> стороной высказывания. Умение соотнести свой индивидуальный стиль общения и языковой вкус и стиль собеседника — также важнейший компонент эмоционально-психологической стороны общения. Учитывать не только индивидуально-личностные, но и речевые особенности собеседника — важнейший фактор успешности речевой деятельности.</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shd w:val="clear" w:color="auto" w:fill="FFFFFF"/>
          <w:lang w:eastAsia="ru-RU"/>
        </w:rPr>
      </w:pPr>
      <w:bookmarkStart w:id="0" w:name="531"/>
      <w:r w:rsidRPr="005A2CAA">
        <w:rPr>
          <w:rFonts w:ascii="Times New Roman" w:eastAsia="Times New Roman" w:hAnsi="Times New Roman" w:cs="Times New Roman"/>
          <w:sz w:val="28"/>
          <w:szCs w:val="28"/>
          <w:shd w:val="clear" w:color="auto" w:fill="FFFFFF"/>
          <w:lang w:val="kk-KZ" w:eastAsia="ru-RU"/>
        </w:rPr>
        <w:t xml:space="preserve">            </w:t>
      </w:r>
      <w:r w:rsidRPr="005A2CAA">
        <w:rPr>
          <w:rFonts w:ascii="Times New Roman" w:eastAsia="Times New Roman" w:hAnsi="Times New Roman" w:cs="Times New Roman"/>
          <w:sz w:val="28"/>
          <w:szCs w:val="28"/>
          <w:shd w:val="clear" w:color="auto" w:fill="FFFFFF"/>
          <w:lang w:eastAsia="ru-RU"/>
        </w:rPr>
        <w:t xml:space="preserve">В центр современной антропоцентрической лингвистики ставится понятие «языковой личности», то есть человека в его способности совершать речевые поступки. Впервые в науку данное понятие было введено В. В. Виноградовым. Он подошел к понятию языковой личности путем исследования языка художественной литературы. Логика развития понятий «образ автора» и «художественный образ», центральных в научном творчестве В. В. Виноградова, подвели исследователя к вопросу </w:t>
      </w:r>
      <w:r w:rsidRPr="005A2CAA">
        <w:rPr>
          <w:rFonts w:ascii="Times New Roman" w:eastAsia="Times New Roman" w:hAnsi="Times New Roman" w:cs="Times New Roman"/>
          <w:sz w:val="28"/>
          <w:szCs w:val="28"/>
          <w:shd w:val="clear" w:color="auto" w:fill="FFFFFF"/>
          <w:lang w:eastAsia="ru-RU"/>
        </w:rPr>
        <w:lastRenderedPageBreak/>
        <w:t>о соотношении в произведении языковой личности, художественного образа и образа автора. Первые описания конкретных языковых личностей также принадлежат перу В. В. Виноградова (глава «Опыты риторического анализа» монографии «О художественной прозе»).</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shd w:val="clear" w:color="auto" w:fill="FFFFFF"/>
          <w:lang w:eastAsia="ru-RU"/>
        </w:rPr>
      </w:pPr>
      <w:r w:rsidRPr="005A2CAA">
        <w:rPr>
          <w:rFonts w:ascii="Times New Roman" w:eastAsia="Times New Roman" w:hAnsi="Times New Roman" w:cs="Times New Roman"/>
          <w:sz w:val="28"/>
          <w:szCs w:val="28"/>
          <w:shd w:val="clear" w:color="auto" w:fill="FFFFFF"/>
          <w:lang w:val="kk-KZ" w:eastAsia="ru-RU"/>
        </w:rPr>
        <w:t xml:space="preserve">            </w:t>
      </w:r>
      <w:r w:rsidRPr="005A2CAA">
        <w:rPr>
          <w:rFonts w:ascii="Times New Roman" w:eastAsia="Times New Roman" w:hAnsi="Times New Roman" w:cs="Times New Roman"/>
          <w:sz w:val="28"/>
          <w:szCs w:val="28"/>
          <w:shd w:val="clear" w:color="auto" w:fill="FFFFFF"/>
          <w:lang w:eastAsia="ru-RU"/>
        </w:rPr>
        <w:t xml:space="preserve">Наиболее систематично структура языковой личности представлена </w:t>
      </w:r>
      <w:proofErr w:type="spellStart"/>
      <w:r w:rsidRPr="005A2CAA">
        <w:rPr>
          <w:rFonts w:ascii="Times New Roman" w:eastAsia="Times New Roman" w:hAnsi="Times New Roman" w:cs="Times New Roman"/>
          <w:sz w:val="28"/>
          <w:szCs w:val="28"/>
          <w:shd w:val="clear" w:color="auto" w:fill="FFFFFF"/>
          <w:lang w:eastAsia="ru-RU"/>
        </w:rPr>
        <w:t>ув</w:t>
      </w:r>
      <w:proofErr w:type="spellEnd"/>
      <w:r w:rsidRPr="005A2CAA">
        <w:rPr>
          <w:rFonts w:ascii="Times New Roman" w:eastAsia="Times New Roman" w:hAnsi="Times New Roman" w:cs="Times New Roman"/>
          <w:sz w:val="28"/>
          <w:szCs w:val="28"/>
          <w:shd w:val="clear" w:color="auto" w:fill="FFFFFF"/>
          <w:lang w:eastAsia="ru-RU"/>
        </w:rPr>
        <w:t xml:space="preserve"> работах Ю.Н. </w:t>
      </w:r>
      <w:proofErr w:type="spellStart"/>
      <w:r w:rsidRPr="005A2CAA">
        <w:rPr>
          <w:rFonts w:ascii="Times New Roman" w:eastAsia="Times New Roman" w:hAnsi="Times New Roman" w:cs="Times New Roman"/>
          <w:sz w:val="28"/>
          <w:szCs w:val="28"/>
          <w:shd w:val="clear" w:color="auto" w:fill="FFFFFF"/>
          <w:lang w:eastAsia="ru-RU"/>
        </w:rPr>
        <w:t>Караулова</w:t>
      </w:r>
      <w:proofErr w:type="spellEnd"/>
      <w:r w:rsidRPr="005A2CAA">
        <w:rPr>
          <w:rFonts w:ascii="Times New Roman" w:eastAsia="Times New Roman" w:hAnsi="Times New Roman" w:cs="Times New Roman"/>
          <w:sz w:val="28"/>
          <w:szCs w:val="28"/>
          <w:shd w:val="clear" w:color="auto" w:fill="FFFFFF"/>
          <w:lang w:eastAsia="ru-RU"/>
        </w:rPr>
        <w:t xml:space="preserve"> [Караулов 2007]. Под языковой личностью ученый понимает совокупность способностей и характеристик человека, обусловливающих создание и восприятие им речевых произведений (текстов), которые различаются а) степенью структурно-языковой сложности, б) глубиной и точностью отражения действительности, в) определенной целевой направленностью. В этом определении соединены способности человека с особенностями порождаемых им текстов. Три выделенных аспекта анализа текста сами по себе всегда существовали по отдельности как </w:t>
      </w:r>
      <w:proofErr w:type="spellStart"/>
      <w:r w:rsidRPr="005A2CAA">
        <w:rPr>
          <w:rFonts w:ascii="Times New Roman" w:eastAsia="Times New Roman" w:hAnsi="Times New Roman" w:cs="Times New Roman"/>
          <w:sz w:val="28"/>
          <w:szCs w:val="28"/>
          <w:shd w:val="clear" w:color="auto" w:fill="FFFFFF"/>
          <w:lang w:eastAsia="ru-RU"/>
        </w:rPr>
        <w:t>внутрилингвистические</w:t>
      </w:r>
      <w:proofErr w:type="spellEnd"/>
      <w:r w:rsidRPr="005A2CAA">
        <w:rPr>
          <w:rFonts w:ascii="Times New Roman" w:eastAsia="Times New Roman" w:hAnsi="Times New Roman" w:cs="Times New Roman"/>
          <w:sz w:val="28"/>
          <w:szCs w:val="28"/>
          <w:shd w:val="clear" w:color="auto" w:fill="FFFFFF"/>
          <w:lang w:eastAsia="ru-RU"/>
        </w:rPr>
        <w:t xml:space="preserve"> и вполне самостоятельные задачи. Действительно, системное описание средств выражения смыслов, семантики в текстах всегда было главной задачей языкознания, и их структурная характеристика однозначно укладывалась в </w:t>
      </w:r>
      <w:proofErr w:type="spellStart"/>
      <w:r w:rsidRPr="005A2CAA">
        <w:rPr>
          <w:rFonts w:ascii="Times New Roman" w:eastAsia="Times New Roman" w:hAnsi="Times New Roman" w:cs="Times New Roman"/>
          <w:sz w:val="28"/>
          <w:szCs w:val="28"/>
          <w:shd w:val="clear" w:color="auto" w:fill="FFFFFF"/>
          <w:lang w:eastAsia="ru-RU"/>
        </w:rPr>
        <w:t>поуровневое</w:t>
      </w:r>
      <w:proofErr w:type="spellEnd"/>
      <w:r w:rsidRPr="005A2CAA">
        <w:rPr>
          <w:rFonts w:ascii="Times New Roman" w:eastAsia="Times New Roman" w:hAnsi="Times New Roman" w:cs="Times New Roman"/>
          <w:sz w:val="28"/>
          <w:szCs w:val="28"/>
          <w:shd w:val="clear" w:color="auto" w:fill="FFFFFF"/>
          <w:lang w:eastAsia="ru-RU"/>
        </w:rPr>
        <w:t xml:space="preserve"> представление об устройстве языкового механизма: синтаксис, лексика, морфология, фонология. Такая исследовательская установка, будучи преобладающим в лингвистике типом мышления и подхода к языковому материалу, резюмируется восходящим к идеям Соссюра лозунгом: «За каждым текстом стоит система языка». Однако в рамках теории языковой личности он будет формулироваться так: «За каждым текстом стоит языковая личность» </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shd w:val="clear" w:color="auto" w:fill="FFFFFF"/>
          <w:lang w:eastAsia="ru-RU"/>
        </w:rPr>
      </w:pPr>
      <w:r w:rsidRPr="005A2CAA">
        <w:rPr>
          <w:rFonts w:ascii="Times New Roman" w:eastAsia="Times New Roman" w:hAnsi="Times New Roman" w:cs="Times New Roman"/>
          <w:sz w:val="28"/>
          <w:szCs w:val="28"/>
          <w:shd w:val="clear" w:color="auto" w:fill="FFFFFF"/>
          <w:lang w:val="kk-KZ"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 xml:space="preserve">По мнению Ю.Н. </w:t>
      </w:r>
      <w:proofErr w:type="spellStart"/>
      <w:r w:rsidRPr="005A2CAA">
        <w:rPr>
          <w:rFonts w:ascii="Times New Roman" w:eastAsia="Times New Roman" w:hAnsi="Times New Roman" w:cs="Times New Roman"/>
          <w:sz w:val="28"/>
          <w:szCs w:val="28"/>
          <w:shd w:val="clear" w:color="auto" w:fill="FFFFFF"/>
          <w:lang w:eastAsia="ru-RU"/>
        </w:rPr>
        <w:t>Караулова</w:t>
      </w:r>
      <w:proofErr w:type="spellEnd"/>
      <w:r w:rsidRPr="005A2CAA">
        <w:rPr>
          <w:rFonts w:ascii="Times New Roman" w:eastAsia="Times New Roman" w:hAnsi="Times New Roman" w:cs="Times New Roman"/>
          <w:sz w:val="28"/>
          <w:szCs w:val="28"/>
          <w:shd w:val="clear" w:color="auto" w:fill="FFFFFF"/>
          <w:lang w:eastAsia="ru-RU"/>
        </w:rPr>
        <w:t>, структура языковой личности представляется состоящей из трех уровней: 1) вербально-семантического, предполагающего для носителя нормальное владение естественным языком, а для исследователя -- традиционное описание формальных средств выражения определенных значений; 2) когнитивного, единицами которого являются понятия, идеи, концепты, складывающиеся у каждой языковой индивидуальности в более или менее упорядоченную, более или менее систематизированную "картину мира", отражающую иерархию ценностей.</w:t>
      </w:r>
      <w:proofErr w:type="gramEnd"/>
      <w:r w:rsidRPr="005A2CAA">
        <w:rPr>
          <w:rFonts w:ascii="Times New Roman" w:eastAsia="Times New Roman" w:hAnsi="Times New Roman" w:cs="Times New Roman"/>
          <w:sz w:val="28"/>
          <w:szCs w:val="28"/>
          <w:shd w:val="clear" w:color="auto" w:fill="FFFFFF"/>
          <w:lang w:eastAsia="ru-RU"/>
        </w:rPr>
        <w:t xml:space="preserve"> Когнитивный уровень устройства языковой личности и ее анализа предполагает расширение значения и переход к знаниям, а значит, охватывает интеллектуальную сферу личности, давая исследователю выход через язык, через процессы говорения и понимания</w:t>
      </w:r>
      <w:proofErr w:type="gramStart"/>
      <w:r w:rsidRPr="005A2CAA">
        <w:rPr>
          <w:rFonts w:ascii="Times New Roman" w:eastAsia="Times New Roman" w:hAnsi="Times New Roman" w:cs="Times New Roman"/>
          <w:sz w:val="28"/>
          <w:szCs w:val="28"/>
          <w:shd w:val="clear" w:color="auto" w:fill="FFFFFF"/>
          <w:lang w:eastAsia="ru-RU"/>
        </w:rPr>
        <w:t xml:space="preserve"> -- </w:t>
      </w:r>
      <w:proofErr w:type="gramEnd"/>
      <w:r w:rsidRPr="005A2CAA">
        <w:rPr>
          <w:rFonts w:ascii="Times New Roman" w:eastAsia="Times New Roman" w:hAnsi="Times New Roman" w:cs="Times New Roman"/>
          <w:sz w:val="28"/>
          <w:szCs w:val="28"/>
          <w:shd w:val="clear" w:color="auto" w:fill="FFFFFF"/>
          <w:lang w:eastAsia="ru-RU"/>
        </w:rPr>
        <w:t xml:space="preserve">к знанию, сознанию, процессам познания человека; 3) прагматического, включающего цели, мотивы, интересы, установки и </w:t>
      </w:r>
      <w:proofErr w:type="spellStart"/>
      <w:r w:rsidRPr="005A2CAA">
        <w:rPr>
          <w:rFonts w:ascii="Times New Roman" w:eastAsia="Times New Roman" w:hAnsi="Times New Roman" w:cs="Times New Roman"/>
          <w:sz w:val="28"/>
          <w:szCs w:val="28"/>
          <w:shd w:val="clear" w:color="auto" w:fill="FFFFFF"/>
          <w:lang w:eastAsia="ru-RU"/>
        </w:rPr>
        <w:t>интенциональности</w:t>
      </w:r>
      <w:proofErr w:type="spellEnd"/>
      <w:r w:rsidRPr="005A2CAA">
        <w:rPr>
          <w:rFonts w:ascii="Times New Roman" w:eastAsia="Times New Roman" w:hAnsi="Times New Roman" w:cs="Times New Roman"/>
          <w:sz w:val="28"/>
          <w:szCs w:val="28"/>
          <w:shd w:val="clear" w:color="auto" w:fill="FFFFFF"/>
          <w:lang w:eastAsia="ru-RU"/>
        </w:rPr>
        <w:t>. Этот уровень обеспечивает в анализе языковой личности закономерный и обусловленный переход от оценок ее речевой деятельности к осмыслению реальной деятельности в мире.</w:t>
      </w:r>
    </w:p>
    <w:p w:rsidR="005A2CAA" w:rsidRPr="005A2CAA" w:rsidRDefault="005A2CAA" w:rsidP="005A2CAA">
      <w:pPr>
        <w:tabs>
          <w:tab w:val="left" w:pos="567"/>
          <w:tab w:val="left" w:pos="709"/>
          <w:tab w:val="left" w:pos="851"/>
        </w:tabs>
        <w:spacing w:after="0" w:line="240" w:lineRule="auto"/>
        <w:jc w:val="both"/>
        <w:rPr>
          <w:rFonts w:ascii="Times New Roman" w:eastAsia="Times New Roman" w:hAnsi="Times New Roman" w:cs="Times New Roman"/>
          <w:sz w:val="28"/>
          <w:szCs w:val="28"/>
          <w:shd w:val="clear" w:color="auto" w:fill="FFFFFF"/>
          <w:lang w:eastAsia="ru-RU"/>
        </w:rPr>
      </w:pPr>
      <w:r w:rsidRPr="005A2CAA">
        <w:rPr>
          <w:rFonts w:ascii="Times New Roman" w:eastAsia="Times New Roman" w:hAnsi="Times New Roman" w:cs="Times New Roman"/>
          <w:sz w:val="28"/>
          <w:szCs w:val="28"/>
          <w:shd w:val="clear" w:color="auto" w:fill="FFFFFF"/>
          <w:lang w:val="kk-KZ" w:eastAsia="ru-RU"/>
        </w:rPr>
        <w:t xml:space="preserve">            </w:t>
      </w:r>
      <w:r w:rsidRPr="005A2CAA">
        <w:rPr>
          <w:rFonts w:ascii="Times New Roman" w:eastAsia="Times New Roman" w:hAnsi="Times New Roman" w:cs="Times New Roman"/>
          <w:sz w:val="28"/>
          <w:szCs w:val="28"/>
          <w:shd w:val="clear" w:color="auto" w:fill="FFFFFF"/>
          <w:lang w:eastAsia="ru-RU"/>
        </w:rPr>
        <w:t xml:space="preserve">Интерес лингвистов к изучению феномена языковой личности обусловил формирование новой отрасли лингвистики - лингвистической </w:t>
      </w:r>
      <w:proofErr w:type="spellStart"/>
      <w:r w:rsidRPr="005A2CAA">
        <w:rPr>
          <w:rFonts w:ascii="Times New Roman" w:eastAsia="Times New Roman" w:hAnsi="Times New Roman" w:cs="Times New Roman"/>
          <w:sz w:val="28"/>
          <w:szCs w:val="28"/>
          <w:shd w:val="clear" w:color="auto" w:fill="FFFFFF"/>
          <w:lang w:eastAsia="ru-RU"/>
        </w:rPr>
        <w:t>персонологии</w:t>
      </w:r>
      <w:proofErr w:type="spellEnd"/>
      <w:r w:rsidRPr="005A2CAA">
        <w:rPr>
          <w:rFonts w:ascii="Times New Roman" w:eastAsia="Times New Roman" w:hAnsi="Times New Roman" w:cs="Times New Roman"/>
          <w:sz w:val="28"/>
          <w:szCs w:val="28"/>
          <w:shd w:val="clear" w:color="auto" w:fill="FFFFFF"/>
          <w:lang w:eastAsia="ru-RU"/>
        </w:rPr>
        <w:t xml:space="preserve">, или </w:t>
      </w:r>
      <w:proofErr w:type="spellStart"/>
      <w:r w:rsidRPr="005A2CAA">
        <w:rPr>
          <w:rFonts w:ascii="Times New Roman" w:eastAsia="Times New Roman" w:hAnsi="Times New Roman" w:cs="Times New Roman"/>
          <w:sz w:val="28"/>
          <w:szCs w:val="28"/>
          <w:shd w:val="clear" w:color="auto" w:fill="FFFFFF"/>
          <w:lang w:eastAsia="ru-RU"/>
        </w:rPr>
        <w:t>лингвоперсонологии</w:t>
      </w:r>
      <w:proofErr w:type="spellEnd"/>
      <w:r w:rsidRPr="005A2CAA">
        <w:rPr>
          <w:rFonts w:ascii="Times New Roman" w:eastAsia="Times New Roman" w:hAnsi="Times New Roman" w:cs="Times New Roman"/>
          <w:sz w:val="28"/>
          <w:szCs w:val="28"/>
          <w:shd w:val="clear" w:color="auto" w:fill="FFFFFF"/>
          <w:lang w:eastAsia="ru-RU"/>
        </w:rPr>
        <w:t xml:space="preserve">. По мнению В.П. </w:t>
      </w:r>
      <w:proofErr w:type="spellStart"/>
      <w:r w:rsidRPr="005A2CAA">
        <w:rPr>
          <w:rFonts w:ascii="Times New Roman" w:eastAsia="Times New Roman" w:hAnsi="Times New Roman" w:cs="Times New Roman"/>
          <w:sz w:val="28"/>
          <w:szCs w:val="28"/>
          <w:shd w:val="clear" w:color="auto" w:fill="FFFFFF"/>
          <w:lang w:eastAsia="ru-RU"/>
        </w:rPr>
        <w:t>Нерознака</w:t>
      </w:r>
      <w:proofErr w:type="spell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lastRenderedPageBreak/>
        <w:t>лингвистическая</w:t>
      </w:r>
      <w:proofErr w:type="gram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лингвоперсонология</w:t>
      </w:r>
      <w:proofErr w:type="spellEnd"/>
      <w:r w:rsidRPr="005A2CAA">
        <w:rPr>
          <w:rFonts w:ascii="Times New Roman" w:eastAsia="Times New Roman" w:hAnsi="Times New Roman" w:cs="Times New Roman"/>
          <w:sz w:val="28"/>
          <w:szCs w:val="28"/>
          <w:shd w:val="clear" w:color="auto" w:fill="FFFFFF"/>
          <w:lang w:eastAsia="ru-RU"/>
        </w:rPr>
        <w:t xml:space="preserve"> неизбежно вовлекает в сферу интересов лингвистов те вопросы, которые объединяют всех специалистов, изучающих человека с различных позиций. Лингвистической </w:t>
      </w:r>
      <w:proofErr w:type="spellStart"/>
      <w:r w:rsidRPr="005A2CAA">
        <w:rPr>
          <w:rFonts w:ascii="Times New Roman" w:eastAsia="Times New Roman" w:hAnsi="Times New Roman" w:cs="Times New Roman"/>
          <w:sz w:val="28"/>
          <w:szCs w:val="28"/>
          <w:shd w:val="clear" w:color="auto" w:fill="FFFFFF"/>
          <w:lang w:eastAsia="ru-RU"/>
        </w:rPr>
        <w:t>персонологией</w:t>
      </w:r>
      <w:proofErr w:type="spellEnd"/>
      <w:r w:rsidRPr="005A2CAA">
        <w:rPr>
          <w:rFonts w:ascii="Times New Roman" w:eastAsia="Times New Roman" w:hAnsi="Times New Roman" w:cs="Times New Roman"/>
          <w:sz w:val="28"/>
          <w:szCs w:val="28"/>
          <w:shd w:val="clear" w:color="auto" w:fill="FFFFFF"/>
          <w:lang w:eastAsia="ru-RU"/>
        </w:rPr>
        <w:t xml:space="preserve"> называется лингвистическая дисциплина, исследующая состояние языка (</w:t>
      </w:r>
      <w:proofErr w:type="spellStart"/>
      <w:r w:rsidRPr="005A2CAA">
        <w:rPr>
          <w:rFonts w:ascii="Times New Roman" w:eastAsia="Times New Roman" w:hAnsi="Times New Roman" w:cs="Times New Roman"/>
          <w:sz w:val="28"/>
          <w:szCs w:val="28"/>
          <w:shd w:val="clear" w:color="auto" w:fill="FFFFFF"/>
          <w:lang w:eastAsia="ru-RU"/>
        </w:rPr>
        <w:t>индивидуации</w:t>
      </w:r>
      <w:proofErr w:type="spellEnd"/>
      <w:r w:rsidRPr="005A2CAA">
        <w:rPr>
          <w:rFonts w:ascii="Times New Roman" w:eastAsia="Times New Roman" w:hAnsi="Times New Roman" w:cs="Times New Roman"/>
          <w:sz w:val="28"/>
          <w:szCs w:val="28"/>
          <w:shd w:val="clear" w:color="auto" w:fill="FFFFFF"/>
          <w:lang w:eastAsia="ru-RU"/>
        </w:rPr>
        <w:t xml:space="preserve">) как </w:t>
      </w:r>
      <w:proofErr w:type="spellStart"/>
      <w:r w:rsidRPr="005A2CAA">
        <w:rPr>
          <w:rFonts w:ascii="Times New Roman" w:eastAsia="Times New Roman" w:hAnsi="Times New Roman" w:cs="Times New Roman"/>
          <w:sz w:val="28"/>
          <w:szCs w:val="28"/>
          <w:shd w:val="clear" w:color="auto" w:fill="FFFFFF"/>
          <w:lang w:eastAsia="ru-RU"/>
        </w:rPr>
        <w:t>частночеловеческой</w:t>
      </w:r>
      <w:proofErr w:type="spellEnd"/>
      <w:r w:rsidRPr="005A2CAA">
        <w:rPr>
          <w:rFonts w:ascii="Times New Roman" w:eastAsia="Times New Roman" w:hAnsi="Times New Roman" w:cs="Times New Roman"/>
          <w:sz w:val="28"/>
          <w:szCs w:val="28"/>
          <w:shd w:val="clear" w:color="auto" w:fill="FFFFFF"/>
          <w:lang w:eastAsia="ru-RU"/>
        </w:rPr>
        <w:t xml:space="preserve"> языковой личности (</w:t>
      </w:r>
      <w:proofErr w:type="spellStart"/>
      <w:r w:rsidRPr="005A2CAA">
        <w:rPr>
          <w:rFonts w:ascii="Times New Roman" w:eastAsia="Times New Roman" w:hAnsi="Times New Roman" w:cs="Times New Roman"/>
          <w:sz w:val="28"/>
          <w:szCs w:val="28"/>
          <w:shd w:val="clear" w:color="auto" w:fill="FFFFFF"/>
          <w:lang w:eastAsia="ru-RU"/>
        </w:rPr>
        <w:t>идиолектной</w:t>
      </w:r>
      <w:proofErr w:type="spellEnd"/>
      <w:r w:rsidRPr="005A2CAA">
        <w:rPr>
          <w:rFonts w:ascii="Times New Roman" w:eastAsia="Times New Roman" w:hAnsi="Times New Roman" w:cs="Times New Roman"/>
          <w:sz w:val="28"/>
          <w:szCs w:val="28"/>
          <w:shd w:val="clear" w:color="auto" w:fill="FFFFFF"/>
          <w:lang w:eastAsia="ru-RU"/>
        </w:rPr>
        <w:t xml:space="preserve"> личности), так и </w:t>
      </w:r>
      <w:proofErr w:type="spellStart"/>
      <w:r w:rsidRPr="005A2CAA">
        <w:rPr>
          <w:rFonts w:ascii="Times New Roman" w:eastAsia="Times New Roman" w:hAnsi="Times New Roman" w:cs="Times New Roman"/>
          <w:sz w:val="28"/>
          <w:szCs w:val="28"/>
          <w:shd w:val="clear" w:color="auto" w:fill="FFFFFF"/>
          <w:lang w:eastAsia="ru-RU"/>
        </w:rPr>
        <w:t>многочеловеческой</w:t>
      </w:r>
      <w:proofErr w:type="spell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полилектной</w:t>
      </w:r>
      <w:proofErr w:type="spellEnd"/>
      <w:r w:rsidRPr="005A2CAA">
        <w:rPr>
          <w:rFonts w:ascii="Times New Roman" w:eastAsia="Times New Roman" w:hAnsi="Times New Roman" w:cs="Times New Roman"/>
          <w:sz w:val="28"/>
          <w:szCs w:val="28"/>
          <w:shd w:val="clear" w:color="auto" w:fill="FFFFFF"/>
          <w:lang w:eastAsia="ru-RU"/>
        </w:rPr>
        <w:t>) языковой личности - народа [</w:t>
      </w:r>
      <w:proofErr w:type="spellStart"/>
      <w:r w:rsidRPr="005A2CAA">
        <w:rPr>
          <w:rFonts w:ascii="Times New Roman" w:eastAsia="Times New Roman" w:hAnsi="Times New Roman" w:cs="Times New Roman"/>
          <w:sz w:val="28"/>
          <w:szCs w:val="28"/>
          <w:shd w:val="clear" w:color="auto" w:fill="FFFFFF"/>
          <w:lang w:eastAsia="ru-RU"/>
        </w:rPr>
        <w:t>Нерознак</w:t>
      </w:r>
      <w:proofErr w:type="spellEnd"/>
      <w:r w:rsidRPr="005A2CAA">
        <w:rPr>
          <w:rFonts w:ascii="Times New Roman" w:eastAsia="Times New Roman" w:hAnsi="Times New Roman" w:cs="Times New Roman"/>
          <w:sz w:val="28"/>
          <w:szCs w:val="28"/>
          <w:shd w:val="clear" w:color="auto" w:fill="FFFFFF"/>
          <w:lang w:eastAsia="ru-RU"/>
        </w:rPr>
        <w:t xml:space="preserve"> 1996]. На сегодняшний день актуальными задачами </w:t>
      </w:r>
      <w:proofErr w:type="spellStart"/>
      <w:r w:rsidRPr="005A2CAA">
        <w:rPr>
          <w:rFonts w:ascii="Times New Roman" w:eastAsia="Times New Roman" w:hAnsi="Times New Roman" w:cs="Times New Roman"/>
          <w:sz w:val="28"/>
          <w:szCs w:val="28"/>
          <w:shd w:val="clear" w:color="auto" w:fill="FFFFFF"/>
          <w:lang w:eastAsia="ru-RU"/>
        </w:rPr>
        <w:t>лингвоперсонологии</w:t>
      </w:r>
      <w:proofErr w:type="spellEnd"/>
      <w:r w:rsidRPr="005A2CAA">
        <w:rPr>
          <w:rFonts w:ascii="Times New Roman" w:eastAsia="Times New Roman" w:hAnsi="Times New Roman" w:cs="Times New Roman"/>
          <w:sz w:val="28"/>
          <w:szCs w:val="28"/>
          <w:shd w:val="clear" w:color="auto" w:fill="FFFFFF"/>
          <w:lang w:eastAsia="ru-RU"/>
        </w:rPr>
        <w:t xml:space="preserve"> являются, во-первых, создание системной типологии языковой личности, основанной на ментально-психологических характеристиках личности; во-вторых, разработка модели языковой личности, наиболее полно отражающей её ментально-психологические особенности; в-третьих, создание портрета языковой личности с учётом её ментально-психологических характеристик</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shd w:val="clear" w:color="auto" w:fill="FFFFFF"/>
          <w:lang w:eastAsia="ru-RU"/>
        </w:rPr>
      </w:pPr>
      <w:r w:rsidRPr="005A2CAA">
        <w:rPr>
          <w:rFonts w:ascii="Times New Roman" w:eastAsia="Times New Roman" w:hAnsi="Times New Roman" w:cs="Times New Roman"/>
          <w:sz w:val="28"/>
          <w:szCs w:val="28"/>
          <w:shd w:val="clear" w:color="auto" w:fill="FFFFFF"/>
          <w:lang w:val="kk-KZ" w:eastAsia="ru-RU"/>
        </w:rPr>
        <w:t xml:space="preserve">            </w:t>
      </w:r>
      <w:r w:rsidRPr="005A2CAA">
        <w:rPr>
          <w:rFonts w:ascii="Times New Roman" w:eastAsia="Times New Roman" w:hAnsi="Times New Roman" w:cs="Times New Roman"/>
          <w:sz w:val="28"/>
          <w:szCs w:val="28"/>
          <w:shd w:val="clear" w:color="auto" w:fill="FFFFFF"/>
          <w:lang w:eastAsia="ru-RU"/>
        </w:rPr>
        <w:t xml:space="preserve">Развивая представления В.П. </w:t>
      </w:r>
      <w:proofErr w:type="spellStart"/>
      <w:r w:rsidRPr="005A2CAA">
        <w:rPr>
          <w:rFonts w:ascii="Times New Roman" w:eastAsia="Times New Roman" w:hAnsi="Times New Roman" w:cs="Times New Roman"/>
          <w:sz w:val="28"/>
          <w:szCs w:val="28"/>
          <w:shd w:val="clear" w:color="auto" w:fill="FFFFFF"/>
          <w:lang w:eastAsia="ru-RU"/>
        </w:rPr>
        <w:t>Нерознака</w:t>
      </w:r>
      <w:proofErr w:type="spellEnd"/>
      <w:r w:rsidRPr="005A2CAA">
        <w:rPr>
          <w:rFonts w:ascii="Times New Roman" w:eastAsia="Times New Roman" w:hAnsi="Times New Roman" w:cs="Times New Roman"/>
          <w:sz w:val="28"/>
          <w:szCs w:val="28"/>
          <w:shd w:val="clear" w:color="auto" w:fill="FFFFFF"/>
          <w:lang w:eastAsia="ru-RU"/>
        </w:rPr>
        <w:t xml:space="preserve"> о двух статусах существования языковой личности - как личности </w:t>
      </w:r>
      <w:proofErr w:type="spellStart"/>
      <w:r w:rsidRPr="005A2CAA">
        <w:rPr>
          <w:rFonts w:ascii="Times New Roman" w:eastAsia="Times New Roman" w:hAnsi="Times New Roman" w:cs="Times New Roman"/>
          <w:sz w:val="28"/>
          <w:szCs w:val="28"/>
          <w:shd w:val="clear" w:color="auto" w:fill="FFFFFF"/>
          <w:lang w:eastAsia="ru-RU"/>
        </w:rPr>
        <w:t>частночеловеческой</w:t>
      </w:r>
      <w:proofErr w:type="spellEnd"/>
      <w:r w:rsidRPr="005A2CAA">
        <w:rPr>
          <w:rFonts w:ascii="Times New Roman" w:eastAsia="Times New Roman" w:hAnsi="Times New Roman" w:cs="Times New Roman"/>
          <w:sz w:val="28"/>
          <w:szCs w:val="28"/>
          <w:shd w:val="clear" w:color="auto" w:fill="FFFFFF"/>
          <w:lang w:eastAsia="ru-RU"/>
        </w:rPr>
        <w:t xml:space="preserve"> и личности </w:t>
      </w:r>
      <w:proofErr w:type="spellStart"/>
      <w:r w:rsidRPr="005A2CAA">
        <w:rPr>
          <w:rFonts w:ascii="Times New Roman" w:eastAsia="Times New Roman" w:hAnsi="Times New Roman" w:cs="Times New Roman"/>
          <w:sz w:val="28"/>
          <w:szCs w:val="28"/>
          <w:shd w:val="clear" w:color="auto" w:fill="FFFFFF"/>
          <w:lang w:eastAsia="ru-RU"/>
        </w:rPr>
        <w:t>многочеловеческой</w:t>
      </w:r>
      <w:proofErr w:type="spellEnd"/>
      <w:r w:rsidRPr="005A2CAA">
        <w:rPr>
          <w:rFonts w:ascii="Times New Roman" w:eastAsia="Times New Roman" w:hAnsi="Times New Roman" w:cs="Times New Roman"/>
          <w:sz w:val="28"/>
          <w:szCs w:val="28"/>
          <w:shd w:val="clear" w:color="auto" w:fill="FFFFFF"/>
          <w:lang w:eastAsia="ru-RU"/>
        </w:rPr>
        <w:t xml:space="preserve">, Н.Д, </w:t>
      </w:r>
      <w:proofErr w:type="spellStart"/>
      <w:r w:rsidRPr="005A2CAA">
        <w:rPr>
          <w:rFonts w:ascii="Times New Roman" w:eastAsia="Times New Roman" w:hAnsi="Times New Roman" w:cs="Times New Roman"/>
          <w:sz w:val="28"/>
          <w:szCs w:val="28"/>
          <w:shd w:val="clear" w:color="auto" w:fill="FFFFFF"/>
          <w:lang w:eastAsia="ru-RU"/>
        </w:rPr>
        <w:t>Голев</w:t>
      </w:r>
      <w:proofErr w:type="spellEnd"/>
      <w:r w:rsidRPr="005A2CAA">
        <w:rPr>
          <w:rFonts w:ascii="Times New Roman" w:eastAsia="Times New Roman" w:hAnsi="Times New Roman" w:cs="Times New Roman"/>
          <w:sz w:val="28"/>
          <w:szCs w:val="28"/>
          <w:shd w:val="clear" w:color="auto" w:fill="FFFFFF"/>
          <w:lang w:eastAsia="ru-RU"/>
        </w:rPr>
        <w:t xml:space="preserve"> формулирует гипотезу </w:t>
      </w:r>
      <w:proofErr w:type="spellStart"/>
      <w:r w:rsidRPr="005A2CAA">
        <w:rPr>
          <w:rFonts w:ascii="Times New Roman" w:eastAsia="Times New Roman" w:hAnsi="Times New Roman" w:cs="Times New Roman"/>
          <w:sz w:val="28"/>
          <w:szCs w:val="28"/>
          <w:shd w:val="clear" w:color="auto" w:fill="FFFFFF"/>
          <w:lang w:eastAsia="ru-RU"/>
        </w:rPr>
        <w:t>лингвоперсонологического</w:t>
      </w:r>
      <w:proofErr w:type="spellEnd"/>
      <w:r w:rsidRPr="005A2CAA">
        <w:rPr>
          <w:rFonts w:ascii="Times New Roman" w:eastAsia="Times New Roman" w:hAnsi="Times New Roman" w:cs="Times New Roman"/>
          <w:sz w:val="28"/>
          <w:szCs w:val="28"/>
          <w:shd w:val="clear" w:color="auto" w:fill="FFFFFF"/>
          <w:lang w:eastAsia="ru-RU"/>
        </w:rPr>
        <w:t xml:space="preserve"> функционирования языка. Согласно исследователю, язык устроен так, а не иначе еще и потому, что он обслуживает разные типы языковой личности: «между устройством </w:t>
      </w:r>
      <w:proofErr w:type="spellStart"/>
      <w:r w:rsidRPr="005A2CAA">
        <w:rPr>
          <w:rFonts w:ascii="Times New Roman" w:eastAsia="Times New Roman" w:hAnsi="Times New Roman" w:cs="Times New Roman"/>
          <w:sz w:val="28"/>
          <w:szCs w:val="28"/>
          <w:shd w:val="clear" w:color="auto" w:fill="FFFFFF"/>
          <w:lang w:eastAsia="ru-RU"/>
        </w:rPr>
        <w:t>персонологического</w:t>
      </w:r>
      <w:proofErr w:type="spellEnd"/>
      <w:r w:rsidRPr="005A2CAA">
        <w:rPr>
          <w:rFonts w:ascii="Times New Roman" w:eastAsia="Times New Roman" w:hAnsi="Times New Roman" w:cs="Times New Roman"/>
          <w:sz w:val="28"/>
          <w:szCs w:val="28"/>
          <w:shd w:val="clear" w:color="auto" w:fill="FFFFFF"/>
          <w:lang w:eastAsia="ru-RU"/>
        </w:rPr>
        <w:t xml:space="preserve"> пространства, образуемого данным языковым коллективом, и устройством языка существуют коррелятивные отношения двух типов: </w:t>
      </w:r>
      <w:proofErr w:type="spellStart"/>
      <w:r w:rsidRPr="005A2CAA">
        <w:rPr>
          <w:rFonts w:ascii="Times New Roman" w:eastAsia="Times New Roman" w:hAnsi="Times New Roman" w:cs="Times New Roman"/>
          <w:sz w:val="28"/>
          <w:szCs w:val="28"/>
          <w:shd w:val="clear" w:color="auto" w:fill="FFFFFF"/>
          <w:lang w:eastAsia="ru-RU"/>
        </w:rPr>
        <w:t>взаимодетерминация</w:t>
      </w:r>
      <w:proofErr w:type="spellEnd"/>
      <w:r w:rsidRPr="005A2CAA">
        <w:rPr>
          <w:rFonts w:ascii="Times New Roman" w:eastAsia="Times New Roman" w:hAnsi="Times New Roman" w:cs="Times New Roman"/>
          <w:sz w:val="28"/>
          <w:szCs w:val="28"/>
          <w:shd w:val="clear" w:color="auto" w:fill="FFFFFF"/>
          <w:lang w:eastAsia="ru-RU"/>
        </w:rPr>
        <w:t xml:space="preserve"> и изоморфизм» [</w:t>
      </w:r>
      <w:proofErr w:type="spellStart"/>
      <w:r w:rsidRPr="005A2CAA">
        <w:rPr>
          <w:rFonts w:ascii="Times New Roman" w:eastAsia="Times New Roman" w:hAnsi="Times New Roman" w:cs="Times New Roman"/>
          <w:sz w:val="28"/>
          <w:szCs w:val="28"/>
          <w:shd w:val="clear" w:color="auto" w:fill="FFFFFF"/>
          <w:lang w:eastAsia="ru-RU"/>
        </w:rPr>
        <w:t>Голев</w:t>
      </w:r>
      <w:proofErr w:type="spellEnd"/>
      <w:r w:rsidRPr="005A2CAA">
        <w:rPr>
          <w:rFonts w:ascii="Times New Roman" w:eastAsia="Times New Roman" w:hAnsi="Times New Roman" w:cs="Times New Roman"/>
          <w:sz w:val="28"/>
          <w:szCs w:val="28"/>
          <w:shd w:val="clear" w:color="auto" w:fill="FFFFFF"/>
          <w:lang w:eastAsia="ru-RU"/>
        </w:rPr>
        <w:t xml:space="preserve"> 2004]. Как следствие, становится возможным выделять такие понятия, как индивидуальная языковая личность, тип языковой личности, коллективная языковая личность и национальная языковая личность.</w:t>
      </w:r>
    </w:p>
    <w:p w:rsidR="005A2CAA" w:rsidRPr="005A2CAA" w:rsidRDefault="005A2CAA" w:rsidP="005A2CAA">
      <w:pPr>
        <w:spacing w:after="0" w:line="240" w:lineRule="auto"/>
        <w:jc w:val="both"/>
        <w:rPr>
          <w:rFonts w:ascii="Times New Roman" w:eastAsia="Times New Roman" w:hAnsi="Times New Roman" w:cs="Times New Roman"/>
          <w:sz w:val="28"/>
          <w:szCs w:val="28"/>
          <w:shd w:val="clear" w:color="auto" w:fill="FFFFFF"/>
          <w:lang w:eastAsia="ru-RU"/>
        </w:rPr>
      </w:pPr>
      <w:r w:rsidRPr="005A2CAA">
        <w:rPr>
          <w:rFonts w:ascii="Times New Roman" w:eastAsia="Times New Roman" w:hAnsi="Times New Roman" w:cs="Times New Roman"/>
          <w:sz w:val="28"/>
          <w:szCs w:val="28"/>
          <w:shd w:val="clear" w:color="auto" w:fill="FFFFFF"/>
          <w:lang w:eastAsia="ru-RU"/>
        </w:rPr>
        <w:t xml:space="preserve">На сегодняшний день в России исследование языковой личности осуществляется в разных направлениях, каждое из которых характеризуется своим объектом анализа и методологией исследования. </w:t>
      </w:r>
      <w:proofErr w:type="gramStart"/>
      <w:r w:rsidRPr="005A2CAA">
        <w:rPr>
          <w:rFonts w:ascii="Times New Roman" w:eastAsia="Times New Roman" w:hAnsi="Times New Roman" w:cs="Times New Roman"/>
          <w:sz w:val="28"/>
          <w:szCs w:val="28"/>
          <w:shd w:val="clear" w:color="auto" w:fill="FFFFFF"/>
          <w:lang w:eastAsia="ru-RU"/>
        </w:rPr>
        <w:t xml:space="preserve">Анализ литературы позволил нам выделить четыре основных центра изучения языковой личности, в их числе Московская школа «Русская языковая личность», которая занимается изучением национальной языковой личности (Ю.Н. Караулов), Саратовская и Томская школы изучения языковой личности, в центре внимания которых индивидуальная языковая личность (К.Ф. Седов, Е.В. Иванцова и др.), </w:t>
      </w:r>
      <w:proofErr w:type="spellStart"/>
      <w:r w:rsidRPr="005A2CAA">
        <w:rPr>
          <w:rFonts w:ascii="Times New Roman" w:eastAsia="Times New Roman" w:hAnsi="Times New Roman" w:cs="Times New Roman"/>
          <w:sz w:val="28"/>
          <w:szCs w:val="28"/>
          <w:shd w:val="clear" w:color="auto" w:fill="FFFFFF"/>
          <w:lang w:eastAsia="ru-RU"/>
        </w:rPr>
        <w:t>Барнаульско</w:t>
      </w:r>
      <w:proofErr w:type="spellEnd"/>
      <w:r w:rsidRPr="005A2CAA">
        <w:rPr>
          <w:rFonts w:ascii="Times New Roman" w:eastAsia="Times New Roman" w:hAnsi="Times New Roman" w:cs="Times New Roman"/>
          <w:sz w:val="28"/>
          <w:szCs w:val="28"/>
          <w:shd w:val="clear" w:color="auto" w:fill="FFFFFF"/>
          <w:lang w:eastAsia="ru-RU"/>
        </w:rPr>
        <w:t>-Кемеровская школа изучения языковой личности, исследующая специфику различных типов языковой</w:t>
      </w:r>
      <w:proofErr w:type="gramEnd"/>
      <w:r w:rsidRPr="005A2CAA">
        <w:rPr>
          <w:rFonts w:ascii="Times New Roman" w:eastAsia="Times New Roman" w:hAnsi="Times New Roman" w:cs="Times New Roman"/>
          <w:sz w:val="28"/>
          <w:szCs w:val="28"/>
          <w:shd w:val="clear" w:color="auto" w:fill="FFFFFF"/>
          <w:lang w:eastAsia="ru-RU"/>
        </w:rPr>
        <w:t xml:space="preserve"> личности.</w:t>
      </w:r>
    </w:p>
    <w:p w:rsidR="005A2CAA" w:rsidRPr="005A2CAA" w:rsidRDefault="005A2CAA" w:rsidP="005A2CAA">
      <w:pPr>
        <w:spacing w:after="0" w:line="240" w:lineRule="auto"/>
        <w:jc w:val="both"/>
        <w:rPr>
          <w:rFonts w:ascii="Times New Roman" w:eastAsia="Times New Roman" w:hAnsi="Times New Roman" w:cs="Times New Roman"/>
          <w:sz w:val="28"/>
          <w:szCs w:val="28"/>
          <w:shd w:val="clear" w:color="auto" w:fill="FFFFFF"/>
          <w:lang w:eastAsia="ru-RU"/>
        </w:rPr>
      </w:pPr>
      <w:r w:rsidRPr="005A2CAA">
        <w:rPr>
          <w:rFonts w:ascii="Times New Roman" w:eastAsia="Times New Roman" w:hAnsi="Times New Roman" w:cs="Times New Roman"/>
          <w:sz w:val="28"/>
          <w:szCs w:val="28"/>
          <w:shd w:val="clear" w:color="auto" w:fill="FFFFFF"/>
          <w:lang w:eastAsia="ru-RU"/>
        </w:rPr>
        <w:t xml:space="preserve">В настоящей работе мы развиваем положения теории языковой личности, сформулированные основателем </w:t>
      </w:r>
      <w:proofErr w:type="spellStart"/>
      <w:r w:rsidRPr="005A2CAA">
        <w:rPr>
          <w:rFonts w:ascii="Times New Roman" w:eastAsia="Times New Roman" w:hAnsi="Times New Roman" w:cs="Times New Roman"/>
          <w:sz w:val="28"/>
          <w:szCs w:val="28"/>
          <w:shd w:val="clear" w:color="auto" w:fill="FFFFFF"/>
          <w:lang w:eastAsia="ru-RU"/>
        </w:rPr>
        <w:t>Барнаульско</w:t>
      </w:r>
      <w:proofErr w:type="spellEnd"/>
      <w:r w:rsidRPr="005A2CAA">
        <w:rPr>
          <w:rFonts w:ascii="Times New Roman" w:eastAsia="Times New Roman" w:hAnsi="Times New Roman" w:cs="Times New Roman"/>
          <w:sz w:val="28"/>
          <w:szCs w:val="28"/>
          <w:shd w:val="clear" w:color="auto" w:fill="FFFFFF"/>
          <w:lang w:eastAsia="ru-RU"/>
        </w:rPr>
        <w:t>-Кемеровской школы изучения языковой личности Н.Д. Голевым.</w:t>
      </w:r>
    </w:p>
    <w:p w:rsidR="005A2CAA" w:rsidRPr="005A2CAA" w:rsidRDefault="005A2CAA" w:rsidP="005A2CAA">
      <w:pPr>
        <w:tabs>
          <w:tab w:val="left" w:pos="709"/>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shd w:val="clear" w:color="auto" w:fill="FFFFFF"/>
          <w:lang w:eastAsia="ru-RU"/>
        </w:rPr>
        <w:t xml:space="preserve">     </w:t>
      </w:r>
      <w:r w:rsidRPr="005A2CAA">
        <w:rPr>
          <w:rFonts w:ascii="Times New Roman" w:eastAsia="Times New Roman" w:hAnsi="Times New Roman" w:cs="Times New Roman"/>
          <w:sz w:val="28"/>
          <w:szCs w:val="28"/>
          <w:shd w:val="clear" w:color="auto" w:fill="FFFFFF"/>
          <w:lang w:val="kk-KZ" w:eastAsia="ru-RU"/>
        </w:rPr>
        <w:t xml:space="preserve">     </w:t>
      </w:r>
      <w:r w:rsidRPr="005A2CAA">
        <w:rPr>
          <w:rFonts w:ascii="Times New Roman" w:eastAsia="Times New Roman" w:hAnsi="Times New Roman" w:cs="Times New Roman"/>
          <w:sz w:val="28"/>
          <w:szCs w:val="28"/>
          <w:lang w:eastAsia="ru-RU"/>
        </w:rPr>
        <w:t xml:space="preserve">Каждый естественный язык отражает определенный способ восприятия и устройства мира, или «языковую картину мира. Совокупность представлений о мире, заключенных в значении разных слов и выражений данного языка, складывается в некую единую систему </w:t>
      </w:r>
      <w:r w:rsidRPr="005A2CAA">
        <w:rPr>
          <w:rFonts w:ascii="Times New Roman" w:eastAsia="Times New Roman" w:hAnsi="Times New Roman" w:cs="Times New Roman"/>
          <w:sz w:val="28"/>
          <w:szCs w:val="28"/>
          <w:lang w:eastAsia="ru-RU"/>
        </w:rPr>
        <w:lastRenderedPageBreak/>
        <w:t>взглядов, или предписаний (таких как, например: </w:t>
      </w:r>
      <w:r w:rsidRPr="005A2CAA">
        <w:rPr>
          <w:rFonts w:ascii="Times New Roman" w:eastAsia="Times New Roman" w:hAnsi="Times New Roman" w:cs="Times New Roman"/>
          <w:i/>
          <w:iCs/>
          <w:sz w:val="28"/>
          <w:szCs w:val="28"/>
          <w:lang w:eastAsia="ru-RU"/>
        </w:rPr>
        <w:t>хорошо, если другие люди знают, что человек чувствует</w:t>
      </w:r>
      <w:r w:rsidRPr="005A2CAA">
        <w:rPr>
          <w:rFonts w:ascii="Times New Roman" w:eastAsia="Times New Roman" w:hAnsi="Times New Roman" w:cs="Times New Roman"/>
          <w:sz w:val="28"/>
          <w:szCs w:val="28"/>
          <w:lang w:eastAsia="ru-RU"/>
        </w:rPr>
        <w:t>), и навязывается в качестве обязательной всем носителям языка.</w:t>
      </w:r>
    </w:p>
    <w:p w:rsidR="005A2CAA" w:rsidRPr="005A2CAA" w:rsidRDefault="005A2CAA" w:rsidP="005A2CAA">
      <w:pPr>
        <w:tabs>
          <w:tab w:val="left" w:pos="709"/>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Почему говорящий на данном языке должен обязательно разделять эти взгляды? Потому что представления, формирующие картину мира, входят в значения слов в неявном виде; человек принимает их на веру, не задумываясь, и часто даже сам не замечая этого. Пользуясь словами, содержащими неявные смыслы, человек, сам того не замечая, принимает и заключенный в них взгляд на мир. Напротив, те смысловые компоненты, которые входят в значение слов и выражений в форме непосредственных утверждений, могут быть предметом спора между разными носителями языка и тем самым не входят в тот общий фонд представлений, который формирует языковую картину мира. Так, из русской пословицы </w:t>
      </w:r>
      <w:r w:rsidRPr="005A2CAA">
        <w:rPr>
          <w:rFonts w:ascii="Times New Roman" w:eastAsia="Times New Roman" w:hAnsi="Times New Roman" w:cs="Times New Roman"/>
          <w:i/>
          <w:iCs/>
          <w:sz w:val="28"/>
          <w:szCs w:val="28"/>
          <w:lang w:eastAsia="ru-RU"/>
        </w:rPr>
        <w:t>Любовь зла, полюбишь и козла</w:t>
      </w:r>
      <w:r w:rsidRPr="005A2CAA">
        <w:rPr>
          <w:rFonts w:ascii="Times New Roman" w:eastAsia="Times New Roman" w:hAnsi="Times New Roman" w:cs="Times New Roman"/>
          <w:sz w:val="28"/>
          <w:szCs w:val="28"/>
          <w:lang w:eastAsia="ru-RU"/>
        </w:rPr>
        <w:t> нельзя сделать никаких выводов о месте </w:t>
      </w:r>
      <w:r w:rsidRPr="005A2CAA">
        <w:rPr>
          <w:rFonts w:ascii="Times New Roman" w:eastAsia="Times New Roman" w:hAnsi="Times New Roman" w:cs="Times New Roman"/>
          <w:i/>
          <w:iCs/>
          <w:sz w:val="28"/>
          <w:szCs w:val="28"/>
          <w:lang w:eastAsia="ru-RU"/>
        </w:rPr>
        <w:t>любви</w:t>
      </w:r>
      <w:r w:rsidRPr="005A2CAA">
        <w:rPr>
          <w:rFonts w:ascii="Times New Roman" w:eastAsia="Times New Roman" w:hAnsi="Times New Roman" w:cs="Times New Roman"/>
          <w:sz w:val="28"/>
          <w:szCs w:val="28"/>
          <w:lang w:eastAsia="ru-RU"/>
        </w:rPr>
        <w:t> в русской языковой картине мира, а лишь о том, что </w:t>
      </w:r>
      <w:r w:rsidRPr="005A2CAA">
        <w:rPr>
          <w:rFonts w:ascii="Times New Roman" w:eastAsia="Times New Roman" w:hAnsi="Times New Roman" w:cs="Times New Roman"/>
          <w:i/>
          <w:iCs/>
          <w:sz w:val="28"/>
          <w:szCs w:val="28"/>
          <w:lang w:eastAsia="ru-RU"/>
        </w:rPr>
        <w:t>козел</w:t>
      </w:r>
      <w:r w:rsidRPr="005A2CAA">
        <w:rPr>
          <w:rFonts w:ascii="Times New Roman" w:eastAsia="Times New Roman" w:hAnsi="Times New Roman" w:cs="Times New Roman"/>
          <w:sz w:val="28"/>
          <w:szCs w:val="28"/>
          <w:lang w:eastAsia="ru-RU"/>
        </w:rPr>
        <w:t> предстает в ней как малосимпатичное существо.</w:t>
      </w:r>
    </w:p>
    <w:p w:rsidR="005A2CAA" w:rsidRPr="005A2CAA" w:rsidRDefault="005A2CAA" w:rsidP="005A2CAA">
      <w:pPr>
        <w:tabs>
          <w:tab w:val="left" w:pos="709"/>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Владение языком предполагает </w:t>
      </w:r>
      <w:proofErr w:type="spellStart"/>
      <w:r w:rsidRPr="005A2CAA">
        <w:rPr>
          <w:rFonts w:ascii="Times New Roman" w:eastAsia="Times New Roman" w:hAnsi="Times New Roman" w:cs="Times New Roman"/>
          <w:sz w:val="28"/>
          <w:szCs w:val="28"/>
          <w:lang w:eastAsia="ru-RU"/>
        </w:rPr>
        <w:t>концептуализию</w:t>
      </w:r>
      <w:proofErr w:type="spellEnd"/>
      <w:r w:rsidRPr="005A2CAA">
        <w:rPr>
          <w:rFonts w:ascii="Times New Roman" w:eastAsia="Times New Roman" w:hAnsi="Times New Roman" w:cs="Times New Roman"/>
          <w:sz w:val="28"/>
          <w:szCs w:val="28"/>
          <w:lang w:eastAsia="ru-RU"/>
        </w:rPr>
        <w:t xml:space="preserve"> мира. При этом конфигурации идей, заключенные в значении слов родного языка, воспринимаются говорящим как нечто само собой разумеющееся, и у него возникает иллюзия, что так вообще устроена жизнь. Но при сопоставлении разных языковых картин мира обнаруживаются значительные расхождения между ними, причем иногда весьма нетривиальные.</w:t>
      </w:r>
    </w:p>
    <w:p w:rsidR="005A2CAA" w:rsidRPr="005A2CAA" w:rsidRDefault="005A2CAA" w:rsidP="005A2CAA">
      <w:pPr>
        <w:tabs>
          <w:tab w:val="left" w:pos="709"/>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proofErr w:type="gramStart"/>
      <w:r w:rsidRPr="005A2CAA">
        <w:rPr>
          <w:rFonts w:ascii="Times New Roman" w:eastAsia="Times New Roman" w:hAnsi="Times New Roman" w:cs="Times New Roman"/>
          <w:sz w:val="28"/>
          <w:szCs w:val="28"/>
          <w:lang w:eastAsia="ru-RU"/>
        </w:rPr>
        <w:t>Так, для носителей русского языка кажется очевидным, что психическая жизнь человека подразделяется на интеллектуальную и эмоциональную, причем интеллектуальная жизнь связана с </w:t>
      </w:r>
      <w:r w:rsidRPr="005A2CAA">
        <w:rPr>
          <w:rFonts w:ascii="Times New Roman" w:eastAsia="Times New Roman" w:hAnsi="Times New Roman" w:cs="Times New Roman"/>
          <w:i/>
          <w:iCs/>
          <w:sz w:val="28"/>
          <w:szCs w:val="28"/>
          <w:lang w:eastAsia="ru-RU"/>
        </w:rPr>
        <w:t>головой</w:t>
      </w:r>
      <w:r w:rsidRPr="005A2CAA">
        <w:rPr>
          <w:rFonts w:ascii="Times New Roman" w:eastAsia="Times New Roman" w:hAnsi="Times New Roman" w:cs="Times New Roman"/>
          <w:sz w:val="28"/>
          <w:szCs w:val="28"/>
          <w:lang w:eastAsia="ru-RU"/>
        </w:rPr>
        <w:t>, а эмоциональная — с </w:t>
      </w:r>
      <w:r w:rsidRPr="005A2CAA">
        <w:rPr>
          <w:rFonts w:ascii="Times New Roman" w:eastAsia="Times New Roman" w:hAnsi="Times New Roman" w:cs="Times New Roman"/>
          <w:i/>
          <w:iCs/>
          <w:sz w:val="28"/>
          <w:szCs w:val="28"/>
          <w:lang w:eastAsia="ru-RU"/>
        </w:rPr>
        <w:t>сердцем</w:t>
      </w:r>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 xml:space="preserve"> Мы говорим, что у кого-то </w:t>
      </w:r>
      <w:r w:rsidRPr="005A2CAA">
        <w:rPr>
          <w:rFonts w:ascii="Times New Roman" w:eastAsia="Times New Roman" w:hAnsi="Times New Roman" w:cs="Times New Roman"/>
          <w:i/>
          <w:iCs/>
          <w:sz w:val="28"/>
          <w:szCs w:val="28"/>
          <w:lang w:eastAsia="ru-RU"/>
        </w:rPr>
        <w:t>светлая голова</w:t>
      </w:r>
      <w:r w:rsidRPr="005A2CAA">
        <w:rPr>
          <w:rFonts w:ascii="Times New Roman" w:eastAsia="Times New Roman" w:hAnsi="Times New Roman" w:cs="Times New Roman"/>
          <w:sz w:val="28"/>
          <w:szCs w:val="28"/>
          <w:lang w:eastAsia="ru-RU"/>
        </w:rPr>
        <w:t> или </w:t>
      </w:r>
      <w:r w:rsidRPr="005A2CAA">
        <w:rPr>
          <w:rFonts w:ascii="Times New Roman" w:eastAsia="Times New Roman" w:hAnsi="Times New Roman" w:cs="Times New Roman"/>
          <w:i/>
          <w:iCs/>
          <w:sz w:val="28"/>
          <w:szCs w:val="28"/>
          <w:lang w:eastAsia="ru-RU"/>
        </w:rPr>
        <w:t>доброе сердце</w:t>
      </w:r>
      <w:r w:rsidRPr="005A2CAA">
        <w:rPr>
          <w:rFonts w:ascii="Times New Roman" w:eastAsia="Times New Roman" w:hAnsi="Times New Roman" w:cs="Times New Roman"/>
          <w:sz w:val="28"/>
          <w:szCs w:val="28"/>
          <w:lang w:eastAsia="ru-RU"/>
        </w:rPr>
        <w:t>; запоминая что-либо, </w:t>
      </w:r>
      <w:r w:rsidRPr="005A2CAA">
        <w:rPr>
          <w:rFonts w:ascii="Times New Roman" w:eastAsia="Times New Roman" w:hAnsi="Times New Roman" w:cs="Times New Roman"/>
          <w:i/>
          <w:iCs/>
          <w:sz w:val="28"/>
          <w:szCs w:val="28"/>
          <w:lang w:eastAsia="ru-RU"/>
        </w:rPr>
        <w:t>храним</w:t>
      </w:r>
      <w:r w:rsidRPr="005A2CAA">
        <w:rPr>
          <w:rFonts w:ascii="Times New Roman" w:eastAsia="Times New Roman" w:hAnsi="Times New Roman" w:cs="Times New Roman"/>
          <w:sz w:val="28"/>
          <w:szCs w:val="28"/>
          <w:lang w:eastAsia="ru-RU"/>
        </w:rPr>
        <w:t> это в </w:t>
      </w:r>
      <w:r w:rsidRPr="005A2CAA">
        <w:rPr>
          <w:rFonts w:ascii="Times New Roman" w:eastAsia="Times New Roman" w:hAnsi="Times New Roman" w:cs="Times New Roman"/>
          <w:i/>
          <w:iCs/>
          <w:sz w:val="28"/>
          <w:szCs w:val="28"/>
          <w:lang w:eastAsia="ru-RU"/>
        </w:rPr>
        <w:t>голове</w:t>
      </w:r>
      <w:r w:rsidRPr="005A2CAA">
        <w:rPr>
          <w:rFonts w:ascii="Times New Roman" w:eastAsia="Times New Roman" w:hAnsi="Times New Roman" w:cs="Times New Roman"/>
          <w:sz w:val="28"/>
          <w:szCs w:val="28"/>
          <w:lang w:eastAsia="ru-RU"/>
        </w:rPr>
        <w:t>, а </w:t>
      </w:r>
      <w:r w:rsidRPr="005A2CAA">
        <w:rPr>
          <w:rFonts w:ascii="Times New Roman" w:eastAsia="Times New Roman" w:hAnsi="Times New Roman" w:cs="Times New Roman"/>
          <w:i/>
          <w:iCs/>
          <w:sz w:val="28"/>
          <w:szCs w:val="28"/>
          <w:lang w:eastAsia="ru-RU"/>
        </w:rPr>
        <w:t>чувствуем сердцем</w:t>
      </w:r>
      <w:r w:rsidRPr="005A2CAA">
        <w:rPr>
          <w:rFonts w:ascii="Times New Roman" w:eastAsia="Times New Roman" w:hAnsi="Times New Roman" w:cs="Times New Roman"/>
          <w:sz w:val="28"/>
          <w:szCs w:val="28"/>
          <w:lang w:eastAsia="ru-RU"/>
        </w:rPr>
        <w:t>; переволновавшись, хватаемся за </w:t>
      </w:r>
      <w:r w:rsidRPr="005A2CAA">
        <w:rPr>
          <w:rFonts w:ascii="Times New Roman" w:eastAsia="Times New Roman" w:hAnsi="Times New Roman" w:cs="Times New Roman"/>
          <w:i/>
          <w:iCs/>
          <w:sz w:val="28"/>
          <w:szCs w:val="28"/>
          <w:lang w:eastAsia="ru-RU"/>
        </w:rPr>
        <w:t>сердце</w:t>
      </w:r>
      <w:r w:rsidRPr="005A2CAA">
        <w:rPr>
          <w:rFonts w:ascii="Times New Roman" w:eastAsia="Times New Roman" w:hAnsi="Times New Roman" w:cs="Times New Roman"/>
          <w:sz w:val="28"/>
          <w:szCs w:val="28"/>
          <w:lang w:eastAsia="ru-RU"/>
        </w:rPr>
        <w:t>. Нам кажется, что иначе и быть не может, и мы с удивлением узнаем, что для носителей некоторых африканских языков вся психическая жизнь может концентрироваться в печени, они говорят о том, что у кого-то «умная печень» или «добрая печень», а когда волнуются, подсознательно чувствуют дискомфорт в печени. Разумеется, это связано не с особенностями их анатомии, а с языковой картиной мира, к которой они привыкли.</w:t>
      </w:r>
    </w:p>
    <w:p w:rsidR="005A2CAA" w:rsidRPr="005A2CAA" w:rsidRDefault="005A2CAA" w:rsidP="005A2CAA">
      <w:pPr>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eastAsia="ru-RU"/>
        </w:rPr>
        <w:t>Наиболее важные для данного языка идеи повторяются в значении многих языковых единиц и являются поэтому «ключевыми» для понимания картины мира.</w:t>
      </w:r>
      <w:r w:rsidRPr="005A2CAA">
        <w:rPr>
          <w:rFonts w:ascii="Times New Roman" w:eastAsia="Times New Roman" w:hAnsi="Times New Roman" w:cs="Times New Roman"/>
          <w:sz w:val="28"/>
          <w:szCs w:val="28"/>
          <w:lang w:val="kk-KZ" w:eastAsia="ru-RU"/>
        </w:rPr>
        <w:t xml:space="preserve">  </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Один из ключевых сквозных мотивов русской языковой картины мира — это внимание к нюансам человеческих отношений. Специфическим является само слово </w:t>
      </w:r>
      <w:r w:rsidRPr="005A2CAA">
        <w:rPr>
          <w:rFonts w:ascii="Times New Roman" w:eastAsia="Times New Roman" w:hAnsi="Times New Roman" w:cs="Times New Roman"/>
          <w:i/>
          <w:iCs/>
          <w:sz w:val="28"/>
          <w:szCs w:val="28"/>
          <w:lang w:eastAsia="ru-RU"/>
        </w:rPr>
        <w:t>отношение</w:t>
      </w:r>
      <w:r w:rsidRPr="005A2CAA">
        <w:rPr>
          <w:rFonts w:ascii="Times New Roman" w:eastAsia="Times New Roman" w:hAnsi="Times New Roman" w:cs="Times New Roman"/>
          <w:sz w:val="28"/>
          <w:szCs w:val="28"/>
          <w:lang w:eastAsia="ru-RU"/>
        </w:rPr>
        <w:t> &lt;кого-то к кому-то&gt; и </w:t>
      </w:r>
      <w:r w:rsidRPr="005A2CAA">
        <w:rPr>
          <w:rFonts w:ascii="Times New Roman" w:eastAsia="Times New Roman" w:hAnsi="Times New Roman" w:cs="Times New Roman"/>
          <w:i/>
          <w:iCs/>
          <w:sz w:val="28"/>
          <w:szCs w:val="28"/>
          <w:lang w:eastAsia="ru-RU"/>
        </w:rPr>
        <w:t>отношения</w:t>
      </w:r>
      <w:r w:rsidRPr="005A2CAA">
        <w:rPr>
          <w:rFonts w:ascii="Times New Roman" w:eastAsia="Times New Roman" w:hAnsi="Times New Roman" w:cs="Times New Roman"/>
          <w:sz w:val="28"/>
          <w:szCs w:val="28"/>
          <w:lang w:eastAsia="ru-RU"/>
        </w:rPr>
        <w:t> &lt;между двумя людьми&gt;; особенно трудно поддается переводу глагол </w:t>
      </w:r>
      <w:r w:rsidRPr="005A2CAA">
        <w:rPr>
          <w:rFonts w:ascii="Times New Roman" w:eastAsia="Times New Roman" w:hAnsi="Times New Roman" w:cs="Times New Roman"/>
          <w:i/>
          <w:iCs/>
          <w:sz w:val="28"/>
          <w:szCs w:val="28"/>
          <w:lang w:eastAsia="ru-RU"/>
        </w:rPr>
        <w:t>относиться</w:t>
      </w:r>
      <w:r w:rsidRPr="005A2CAA">
        <w:rPr>
          <w:rFonts w:ascii="Times New Roman" w:eastAsia="Times New Roman" w:hAnsi="Times New Roman" w:cs="Times New Roman"/>
          <w:sz w:val="28"/>
          <w:szCs w:val="28"/>
          <w:lang w:eastAsia="ru-RU"/>
        </w:rPr>
        <w:t xml:space="preserve"> (в соответствующем </w:t>
      </w:r>
      <w:r w:rsidRPr="005A2CAA">
        <w:rPr>
          <w:rFonts w:ascii="Times New Roman" w:eastAsia="Times New Roman" w:hAnsi="Times New Roman" w:cs="Times New Roman"/>
          <w:sz w:val="28"/>
          <w:szCs w:val="28"/>
          <w:lang w:eastAsia="ru-RU"/>
        </w:rPr>
        <w:lastRenderedPageBreak/>
        <w:t>значении). </w:t>
      </w:r>
      <w:r w:rsidRPr="005A2CAA">
        <w:rPr>
          <w:rFonts w:ascii="Times New Roman" w:eastAsia="Times New Roman" w:hAnsi="Times New Roman" w:cs="Times New Roman"/>
          <w:i/>
          <w:iCs/>
          <w:sz w:val="28"/>
          <w:szCs w:val="28"/>
          <w:lang w:eastAsia="ru-RU"/>
        </w:rPr>
        <w:t>Отношение</w:t>
      </w:r>
      <w:r w:rsidRPr="005A2CAA">
        <w:rPr>
          <w:rFonts w:ascii="Times New Roman" w:eastAsia="Times New Roman" w:hAnsi="Times New Roman" w:cs="Times New Roman"/>
          <w:sz w:val="28"/>
          <w:szCs w:val="28"/>
          <w:lang w:eastAsia="ru-RU"/>
        </w:rPr>
        <w:t> одного человека к другому — это часть его внутренней жизни, которая может в чем-то проявляться, но может и не проявляться, не теряя при этом своего экзистенциального статуса. При этом</w:t>
      </w:r>
      <w:r w:rsidRPr="005A2CAA">
        <w:rPr>
          <w:rFonts w:ascii="Times New Roman" w:eastAsia="Times New Roman" w:hAnsi="Times New Roman" w:cs="Times New Roman"/>
          <w:i/>
          <w:iCs/>
          <w:sz w:val="28"/>
          <w:szCs w:val="28"/>
          <w:lang w:eastAsia="ru-RU"/>
        </w:rPr>
        <w:t> </w:t>
      </w:r>
      <w:r w:rsidRPr="005A2CAA">
        <w:rPr>
          <w:rFonts w:ascii="Times New Roman" w:eastAsia="Times New Roman" w:hAnsi="Times New Roman" w:cs="Times New Roman"/>
          <w:sz w:val="28"/>
          <w:szCs w:val="28"/>
          <w:lang w:eastAsia="ru-RU"/>
        </w:rPr>
        <w:t>фраза</w:t>
      </w:r>
      <w:proofErr w:type="gramStart"/>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К</w:t>
      </w:r>
      <w:proofErr w:type="gramEnd"/>
      <w:r w:rsidRPr="005A2CAA">
        <w:rPr>
          <w:rFonts w:ascii="Times New Roman" w:eastAsia="Times New Roman" w:hAnsi="Times New Roman" w:cs="Times New Roman"/>
          <w:i/>
          <w:iCs/>
          <w:sz w:val="28"/>
          <w:szCs w:val="28"/>
          <w:lang w:eastAsia="ru-RU"/>
        </w:rPr>
        <w:t>ак ты ко мне относишься?</w:t>
      </w:r>
      <w:r w:rsidRPr="005A2CAA">
        <w:rPr>
          <w:rFonts w:ascii="Times New Roman" w:eastAsia="Times New Roman" w:hAnsi="Times New Roman" w:cs="Times New Roman"/>
          <w:sz w:val="28"/>
          <w:szCs w:val="28"/>
          <w:lang w:eastAsia="ru-RU"/>
        </w:rPr>
        <w:t> — это не только практикуемый среди подростков способ вынудить признание в любви, но также явный или скрытый сюжет весьма значительной части разговоров на русском языке, начиная от классического вопроса русского пьяницы </w:t>
      </w:r>
      <w:r w:rsidRPr="005A2CAA">
        <w:rPr>
          <w:rFonts w:ascii="Times New Roman" w:eastAsia="Times New Roman" w:hAnsi="Times New Roman" w:cs="Times New Roman"/>
          <w:i/>
          <w:iCs/>
          <w:sz w:val="28"/>
          <w:szCs w:val="28"/>
          <w:lang w:eastAsia="ru-RU"/>
        </w:rPr>
        <w:t>Ты меня уважаешь?</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Одним из способов реализации человеческих отношений является общение. Надо сказать, что сами слова </w:t>
      </w:r>
      <w:r w:rsidRPr="005A2CAA">
        <w:rPr>
          <w:rFonts w:ascii="Times New Roman" w:eastAsia="Times New Roman" w:hAnsi="Times New Roman" w:cs="Times New Roman"/>
          <w:i/>
          <w:iCs/>
          <w:sz w:val="28"/>
          <w:szCs w:val="28"/>
          <w:lang w:eastAsia="ru-RU"/>
        </w:rPr>
        <w:t>общение</w:t>
      </w:r>
      <w:r w:rsidRPr="005A2CAA">
        <w:rPr>
          <w:rFonts w:ascii="Times New Roman" w:eastAsia="Times New Roman" w:hAnsi="Times New Roman" w:cs="Times New Roman"/>
          <w:sz w:val="28"/>
          <w:szCs w:val="28"/>
          <w:lang w:eastAsia="ru-RU"/>
        </w:rPr>
        <w:t> и, особенно, </w:t>
      </w:r>
      <w:r w:rsidRPr="005A2CAA">
        <w:rPr>
          <w:rFonts w:ascii="Times New Roman" w:eastAsia="Times New Roman" w:hAnsi="Times New Roman" w:cs="Times New Roman"/>
          <w:i/>
          <w:iCs/>
          <w:sz w:val="28"/>
          <w:szCs w:val="28"/>
          <w:lang w:eastAsia="ru-RU"/>
        </w:rPr>
        <w:t>общаться</w:t>
      </w:r>
      <w:r w:rsidRPr="005A2CAA">
        <w:rPr>
          <w:rFonts w:ascii="Times New Roman" w:eastAsia="Times New Roman" w:hAnsi="Times New Roman" w:cs="Times New Roman"/>
          <w:sz w:val="28"/>
          <w:szCs w:val="28"/>
          <w:lang w:eastAsia="ru-RU"/>
        </w:rPr>
        <w:t xml:space="preserve"> в русском языке устроено </w:t>
      </w:r>
      <w:proofErr w:type="gramStart"/>
      <w:r w:rsidRPr="005A2CAA">
        <w:rPr>
          <w:rFonts w:ascii="Times New Roman" w:eastAsia="Times New Roman" w:hAnsi="Times New Roman" w:cs="Times New Roman"/>
          <w:sz w:val="28"/>
          <w:szCs w:val="28"/>
          <w:lang w:eastAsia="ru-RU"/>
        </w:rPr>
        <w:t>существенно иначе</w:t>
      </w:r>
      <w:proofErr w:type="gramEnd"/>
      <w:r w:rsidRPr="005A2CAA">
        <w:rPr>
          <w:rFonts w:ascii="Times New Roman" w:eastAsia="Times New Roman" w:hAnsi="Times New Roman" w:cs="Times New Roman"/>
          <w:sz w:val="28"/>
          <w:szCs w:val="28"/>
          <w:lang w:eastAsia="ru-RU"/>
        </w:rPr>
        <w:t>, чем их аналоги в западных языках. Общение в русской языковой картине мира — это занятие, локализованное во времени и в пространстве, ср.:</w:t>
      </w:r>
      <w:r w:rsidRPr="005A2CAA">
        <w:rPr>
          <w:rFonts w:ascii="Times New Roman" w:eastAsia="Times New Roman" w:hAnsi="Times New Roman" w:cs="Times New Roman"/>
          <w:i/>
          <w:iCs/>
          <w:sz w:val="28"/>
          <w:szCs w:val="28"/>
          <w:lang w:eastAsia="ru-RU"/>
        </w:rPr>
        <w:t> Что делает Маша? — Она сейчас в соседней комнате общается по телефону с Петей</w:t>
      </w:r>
      <w:r w:rsidRPr="005A2CAA">
        <w:rPr>
          <w:rFonts w:ascii="Times New Roman" w:eastAsia="Times New Roman" w:hAnsi="Times New Roman" w:cs="Times New Roman"/>
          <w:sz w:val="28"/>
          <w:szCs w:val="28"/>
          <w:lang w:eastAsia="ru-RU"/>
        </w:rPr>
        <w:t>. Общение — это процесс, к которому применим богатый арсенал средств нюансировки способов его протекания, представленный в русском языке различными «способами глагольного действия»: </w:t>
      </w:r>
      <w:r w:rsidRPr="005A2CAA">
        <w:rPr>
          <w:rFonts w:ascii="Times New Roman" w:eastAsia="Times New Roman" w:hAnsi="Times New Roman" w:cs="Times New Roman"/>
          <w:i/>
          <w:iCs/>
          <w:sz w:val="28"/>
          <w:szCs w:val="28"/>
          <w:lang w:eastAsia="ru-RU"/>
        </w:rPr>
        <w:t>пообщаться полчаса</w:t>
      </w:r>
      <w:r w:rsidRPr="005A2CAA">
        <w:rPr>
          <w:rFonts w:ascii="Times New Roman" w:eastAsia="Times New Roman" w:hAnsi="Times New Roman" w:cs="Times New Roman"/>
          <w:sz w:val="28"/>
          <w:szCs w:val="28"/>
          <w:lang w:eastAsia="ru-RU"/>
        </w:rPr>
        <w:t>, </w:t>
      </w:r>
      <w:proofErr w:type="spellStart"/>
      <w:r w:rsidRPr="005A2CAA">
        <w:rPr>
          <w:rFonts w:ascii="Times New Roman" w:eastAsia="Times New Roman" w:hAnsi="Times New Roman" w:cs="Times New Roman"/>
          <w:i/>
          <w:iCs/>
          <w:sz w:val="28"/>
          <w:szCs w:val="28"/>
          <w:lang w:eastAsia="ru-RU"/>
        </w:rPr>
        <w:t>прообщаться</w:t>
      </w:r>
      <w:proofErr w:type="spellEnd"/>
      <w:r w:rsidRPr="005A2CAA">
        <w:rPr>
          <w:rFonts w:ascii="Times New Roman" w:eastAsia="Times New Roman" w:hAnsi="Times New Roman" w:cs="Times New Roman"/>
          <w:i/>
          <w:iCs/>
          <w:sz w:val="28"/>
          <w:szCs w:val="28"/>
          <w:lang w:eastAsia="ru-RU"/>
        </w:rPr>
        <w:t xml:space="preserve"> весь вечер</w:t>
      </w:r>
      <w:r w:rsidRPr="005A2CAA">
        <w:rPr>
          <w:rFonts w:ascii="Times New Roman" w:eastAsia="Times New Roman" w:hAnsi="Times New Roman" w:cs="Times New Roman"/>
          <w:sz w:val="28"/>
          <w:szCs w:val="28"/>
          <w:lang w:eastAsia="ru-RU"/>
        </w:rPr>
        <w:t>; в разговорном</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языке</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возможны также:</w:t>
      </w:r>
      <w:r w:rsidRPr="005A2CAA">
        <w:rPr>
          <w:rFonts w:ascii="Times New Roman" w:eastAsia="Times New Roman" w:hAnsi="Times New Roman" w:cs="Times New Roman"/>
          <w:sz w:val="28"/>
          <w:szCs w:val="28"/>
          <w:lang w:val="kk-KZ" w:eastAsia="ru-RU"/>
        </w:rPr>
        <w:t xml:space="preserve"> </w:t>
      </w:r>
      <w:proofErr w:type="spellStart"/>
      <w:r w:rsidRPr="005A2CAA">
        <w:rPr>
          <w:rFonts w:ascii="Times New Roman" w:eastAsia="Times New Roman" w:hAnsi="Times New Roman" w:cs="Times New Roman"/>
          <w:i/>
          <w:iCs/>
          <w:sz w:val="28"/>
          <w:szCs w:val="28"/>
          <w:lang w:eastAsia="ru-RU"/>
        </w:rPr>
        <w:t>наобщаться</w:t>
      </w:r>
      <w:proofErr w:type="spellEnd"/>
      <w:r w:rsidRPr="005A2CAA">
        <w:rPr>
          <w:rFonts w:ascii="Times New Roman" w:eastAsia="Times New Roman" w:hAnsi="Times New Roman" w:cs="Times New Roman"/>
          <w:i/>
          <w:iCs/>
          <w:sz w:val="28"/>
          <w:szCs w:val="28"/>
          <w:lang w:val="kk-KZ" w:eastAsia="ru-RU"/>
        </w:rPr>
        <w:t xml:space="preserve"> </w:t>
      </w:r>
      <w:r w:rsidRPr="005A2CAA">
        <w:rPr>
          <w:rFonts w:ascii="Times New Roman" w:eastAsia="Times New Roman" w:hAnsi="Times New Roman" w:cs="Times New Roman"/>
          <w:i/>
          <w:iCs/>
          <w:sz w:val="28"/>
          <w:szCs w:val="28"/>
          <w:lang w:eastAsia="ru-RU"/>
        </w:rPr>
        <w:t>вдоволь</w:t>
      </w:r>
      <w:r w:rsidRPr="005A2CAA">
        <w:rPr>
          <w:rFonts w:ascii="Times New Roman" w:eastAsia="Times New Roman" w:hAnsi="Times New Roman" w:cs="Times New Roman"/>
          <w:sz w:val="28"/>
          <w:szCs w:val="28"/>
          <w:lang w:eastAsia="ru-RU"/>
        </w:rPr>
        <w:t>, </w:t>
      </w:r>
      <w:proofErr w:type="spellStart"/>
      <w:r w:rsidRPr="005A2CAA">
        <w:rPr>
          <w:rFonts w:ascii="Times New Roman" w:eastAsia="Times New Roman" w:hAnsi="Times New Roman" w:cs="Times New Roman"/>
          <w:i/>
          <w:iCs/>
          <w:sz w:val="28"/>
          <w:szCs w:val="28"/>
          <w:lang w:eastAsia="ru-RU"/>
        </w:rPr>
        <w:t>дообщаться</w:t>
      </w:r>
      <w:proofErr w:type="spellEnd"/>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 xml:space="preserve">сейчас она </w:t>
      </w:r>
      <w:proofErr w:type="spellStart"/>
      <w:r w:rsidRPr="005A2CAA">
        <w:rPr>
          <w:rFonts w:ascii="Times New Roman" w:eastAsia="Times New Roman" w:hAnsi="Times New Roman" w:cs="Times New Roman"/>
          <w:i/>
          <w:iCs/>
          <w:sz w:val="28"/>
          <w:szCs w:val="28"/>
          <w:lang w:eastAsia="ru-RU"/>
        </w:rPr>
        <w:t>дообщается</w:t>
      </w:r>
      <w:proofErr w:type="spellEnd"/>
      <w:r w:rsidRPr="005A2CAA">
        <w:rPr>
          <w:rFonts w:ascii="Times New Roman" w:eastAsia="Times New Roman" w:hAnsi="Times New Roman" w:cs="Times New Roman"/>
          <w:i/>
          <w:iCs/>
          <w:sz w:val="28"/>
          <w:szCs w:val="28"/>
          <w:lang w:eastAsia="ru-RU"/>
        </w:rPr>
        <w:t xml:space="preserve"> по телефону и придет</w:t>
      </w:r>
      <w:r w:rsidRPr="005A2CAA">
        <w:rPr>
          <w:rFonts w:ascii="Times New Roman" w:eastAsia="Times New Roman" w:hAnsi="Times New Roman" w:cs="Times New Roman"/>
          <w:sz w:val="28"/>
          <w:szCs w:val="28"/>
          <w:lang w:eastAsia="ru-RU"/>
        </w:rPr>
        <w:t>), а также несколько вульгарное </w:t>
      </w:r>
      <w:proofErr w:type="spellStart"/>
      <w:r w:rsidRPr="005A2CAA">
        <w:rPr>
          <w:rFonts w:ascii="Times New Roman" w:eastAsia="Times New Roman" w:hAnsi="Times New Roman" w:cs="Times New Roman"/>
          <w:i/>
          <w:iCs/>
          <w:sz w:val="28"/>
          <w:szCs w:val="28"/>
          <w:lang w:eastAsia="ru-RU"/>
        </w:rPr>
        <w:t>общнуться</w:t>
      </w:r>
      <w:proofErr w:type="spellEnd"/>
      <w:r w:rsidRPr="005A2CAA">
        <w:rPr>
          <w:rFonts w:ascii="Times New Roman" w:eastAsia="Times New Roman" w:hAnsi="Times New Roman" w:cs="Times New Roman"/>
          <w:sz w:val="28"/>
          <w:szCs w:val="28"/>
          <w:lang w:eastAsia="ru-RU"/>
        </w:rPr>
        <w:t>.</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i/>
          <w:iCs/>
          <w:sz w:val="28"/>
          <w:szCs w:val="28"/>
          <w:lang w:eastAsia="ru-RU"/>
        </w:rPr>
        <w:t>Общаться</w:t>
      </w:r>
      <w:r w:rsidRPr="005A2CAA">
        <w:rPr>
          <w:rFonts w:ascii="Times New Roman" w:eastAsia="Times New Roman" w:hAnsi="Times New Roman" w:cs="Times New Roman"/>
          <w:sz w:val="28"/>
          <w:szCs w:val="28"/>
          <w:lang w:eastAsia="ru-RU"/>
        </w:rPr>
        <w:t> по-русски значит что-то вроде разговаривать с кем-то в течение некоторого времени ради поддержания душевного контакта с этим человеком’. Слово </w:t>
      </w:r>
      <w:r w:rsidRPr="005A2CAA">
        <w:rPr>
          <w:rFonts w:ascii="Times New Roman" w:eastAsia="Times New Roman" w:hAnsi="Times New Roman" w:cs="Times New Roman"/>
          <w:i/>
          <w:iCs/>
          <w:sz w:val="28"/>
          <w:szCs w:val="28"/>
          <w:lang w:eastAsia="ru-RU"/>
        </w:rPr>
        <w:t>общаться</w:t>
      </w:r>
      <w:r w:rsidRPr="005A2CAA">
        <w:rPr>
          <w:rFonts w:ascii="Times New Roman" w:eastAsia="Times New Roman" w:hAnsi="Times New Roman" w:cs="Times New Roman"/>
          <w:sz w:val="28"/>
          <w:szCs w:val="28"/>
          <w:lang w:eastAsia="ru-RU"/>
        </w:rPr>
        <w:t xml:space="preserve"> содержит, кроме того, положительно оцениваемую идею непрактичности, бесцельности этого занятия и </w:t>
      </w:r>
      <w:proofErr w:type="gramStart"/>
      <w:r w:rsidRPr="005A2CAA">
        <w:rPr>
          <w:rFonts w:ascii="Times New Roman" w:eastAsia="Times New Roman" w:hAnsi="Times New Roman" w:cs="Times New Roman"/>
          <w:sz w:val="28"/>
          <w:szCs w:val="28"/>
          <w:lang w:eastAsia="ru-RU"/>
        </w:rPr>
        <w:t>получаемых</w:t>
      </w:r>
      <w:proofErr w:type="gramEnd"/>
      <w:r w:rsidRPr="005A2CAA">
        <w:rPr>
          <w:rFonts w:ascii="Times New Roman" w:eastAsia="Times New Roman" w:hAnsi="Times New Roman" w:cs="Times New Roman"/>
          <w:sz w:val="28"/>
          <w:szCs w:val="28"/>
          <w:lang w:eastAsia="ru-RU"/>
        </w:rPr>
        <w:t xml:space="preserve"> от него </w:t>
      </w:r>
      <w:r w:rsidRPr="005A2CAA">
        <w:rPr>
          <w:rFonts w:ascii="Times New Roman" w:eastAsia="Times New Roman" w:hAnsi="Times New Roman" w:cs="Times New Roman"/>
          <w:i/>
          <w:iCs/>
          <w:sz w:val="28"/>
          <w:szCs w:val="28"/>
          <w:lang w:eastAsia="ru-RU"/>
        </w:rPr>
        <w:t>удовольствия </w:t>
      </w:r>
      <w:r w:rsidRPr="005A2CAA">
        <w:rPr>
          <w:rFonts w:ascii="Times New Roman" w:eastAsia="Times New Roman" w:hAnsi="Times New Roman" w:cs="Times New Roman"/>
          <w:sz w:val="28"/>
          <w:szCs w:val="28"/>
          <w:lang w:eastAsia="ru-RU"/>
        </w:rPr>
        <w:t>или </w:t>
      </w:r>
      <w:r w:rsidRPr="005A2CAA">
        <w:rPr>
          <w:rFonts w:ascii="Times New Roman" w:eastAsia="Times New Roman" w:hAnsi="Times New Roman" w:cs="Times New Roman"/>
          <w:i/>
          <w:iCs/>
          <w:sz w:val="28"/>
          <w:szCs w:val="28"/>
          <w:lang w:eastAsia="ru-RU"/>
        </w:rPr>
        <w:t>радости</w:t>
      </w:r>
      <w:r w:rsidRPr="005A2CAA">
        <w:rPr>
          <w:rFonts w:ascii="Times New Roman" w:eastAsia="Times New Roman" w:hAnsi="Times New Roman" w:cs="Times New Roman"/>
          <w:sz w:val="28"/>
          <w:szCs w:val="28"/>
          <w:lang w:eastAsia="ru-RU"/>
        </w:rPr>
        <w:t>, ср. </w:t>
      </w:r>
      <w:r w:rsidRPr="005A2CAA">
        <w:rPr>
          <w:rFonts w:ascii="Times New Roman" w:eastAsia="Times New Roman" w:hAnsi="Times New Roman" w:cs="Times New Roman"/>
          <w:i/>
          <w:iCs/>
          <w:sz w:val="28"/>
          <w:szCs w:val="28"/>
          <w:lang w:eastAsia="ru-RU"/>
        </w:rPr>
        <w:t>радость общения</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ты получишь большое удовольствие от общения с ними</w:t>
      </w:r>
      <w:r w:rsidRPr="005A2CAA">
        <w:rPr>
          <w:rFonts w:ascii="Times New Roman" w:eastAsia="Times New Roman" w:hAnsi="Times New Roman" w:cs="Times New Roman"/>
          <w:sz w:val="28"/>
          <w:szCs w:val="28"/>
          <w:lang w:eastAsia="ru-RU"/>
        </w:rPr>
        <w:t> и т. п.</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В числе речевых навыков, необходимых при </w:t>
      </w:r>
      <w:r w:rsidRPr="005A2CAA">
        <w:rPr>
          <w:rFonts w:ascii="Times New Roman" w:eastAsia="Times New Roman" w:hAnsi="Times New Roman" w:cs="Times New Roman"/>
          <w:i/>
          <w:iCs/>
          <w:sz w:val="28"/>
          <w:szCs w:val="28"/>
          <w:lang w:eastAsia="ru-RU"/>
        </w:rPr>
        <w:t>общении</w:t>
      </w:r>
      <w:r w:rsidRPr="005A2CAA">
        <w:rPr>
          <w:rFonts w:ascii="Times New Roman" w:eastAsia="Times New Roman" w:hAnsi="Times New Roman" w:cs="Times New Roman"/>
          <w:sz w:val="28"/>
          <w:szCs w:val="28"/>
          <w:lang w:eastAsia="ru-RU"/>
        </w:rPr>
        <w:t xml:space="preserve">, человек осваивает то или иное количество «ласкательных обращений». Может показаться, что ласкательные обращения как таковые </w:t>
      </w:r>
      <w:proofErr w:type="gramStart"/>
      <w:r w:rsidRPr="005A2CAA">
        <w:rPr>
          <w:rFonts w:ascii="Times New Roman" w:eastAsia="Times New Roman" w:hAnsi="Times New Roman" w:cs="Times New Roman"/>
          <w:sz w:val="28"/>
          <w:szCs w:val="28"/>
          <w:lang w:eastAsia="ru-RU"/>
        </w:rPr>
        <w:t>мало содержательны</w:t>
      </w:r>
      <w:proofErr w:type="gramEnd"/>
      <w:r w:rsidRPr="005A2CAA">
        <w:rPr>
          <w:rFonts w:ascii="Times New Roman" w:eastAsia="Times New Roman" w:hAnsi="Times New Roman" w:cs="Times New Roman"/>
          <w:sz w:val="28"/>
          <w:szCs w:val="28"/>
          <w:lang w:eastAsia="ru-RU"/>
        </w:rPr>
        <w:t>, что все зависит от того, какое чувство вкладывает в них говорящий, как, когда, с какой интонацией он их произносит. Многие из них, например, </w:t>
      </w:r>
      <w:proofErr w:type="spellStart"/>
      <w:r w:rsidRPr="005A2CAA">
        <w:rPr>
          <w:rFonts w:ascii="Times New Roman" w:eastAsia="Times New Roman" w:hAnsi="Times New Roman" w:cs="Times New Roman"/>
          <w:i/>
          <w:iCs/>
          <w:sz w:val="28"/>
          <w:szCs w:val="28"/>
          <w:lang w:eastAsia="ru-RU"/>
        </w:rPr>
        <w:t>дорогоймилая</w:t>
      </w:r>
      <w:proofErr w:type="spellEnd"/>
      <w:r w:rsidRPr="005A2CAA">
        <w:rPr>
          <w:rFonts w:ascii="Times New Roman" w:eastAsia="Times New Roman" w:hAnsi="Times New Roman" w:cs="Times New Roman"/>
          <w:sz w:val="28"/>
          <w:szCs w:val="28"/>
          <w:lang w:eastAsia="ru-RU"/>
        </w:rPr>
        <w:t>, легко утрачивают интимный характер и употребляются по отношению к малознакомым людям, что, правда, иной раз вызывает их раздражение.</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Среди русских ласкательных обращений есть одно, которое стоит особняком. Это одно из главных и, несомненно, наиболее своеобразное русское обращение— </w:t>
      </w:r>
      <w:proofErr w:type="gramStart"/>
      <w:r w:rsidRPr="005A2CAA">
        <w:rPr>
          <w:rFonts w:ascii="Times New Roman" w:eastAsia="Times New Roman" w:hAnsi="Times New Roman" w:cs="Times New Roman"/>
          <w:i/>
          <w:iCs/>
          <w:sz w:val="28"/>
          <w:szCs w:val="28"/>
          <w:lang w:eastAsia="ru-RU"/>
        </w:rPr>
        <w:t>ро</w:t>
      </w:r>
      <w:proofErr w:type="gramEnd"/>
      <w:r w:rsidRPr="005A2CAA">
        <w:rPr>
          <w:rFonts w:ascii="Times New Roman" w:eastAsia="Times New Roman" w:hAnsi="Times New Roman" w:cs="Times New Roman"/>
          <w:i/>
          <w:iCs/>
          <w:sz w:val="28"/>
          <w:szCs w:val="28"/>
          <w:lang w:eastAsia="ru-RU"/>
        </w:rPr>
        <w:t>дной</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родная</w:t>
      </w:r>
      <w:r w:rsidRPr="005A2CAA">
        <w:rPr>
          <w:rFonts w:ascii="Times New Roman" w:eastAsia="Times New Roman" w:hAnsi="Times New Roman" w:cs="Times New Roman"/>
          <w:sz w:val="28"/>
          <w:szCs w:val="28"/>
          <w:lang w:eastAsia="ru-RU"/>
        </w:rPr>
        <w:t> (у него есть вариант </w:t>
      </w:r>
      <w:r w:rsidRPr="005A2CAA">
        <w:rPr>
          <w:rFonts w:ascii="Times New Roman" w:eastAsia="Times New Roman" w:hAnsi="Times New Roman" w:cs="Times New Roman"/>
          <w:i/>
          <w:iCs/>
          <w:sz w:val="28"/>
          <w:szCs w:val="28"/>
          <w:lang w:eastAsia="ru-RU"/>
        </w:rPr>
        <w:t>родненький</w:t>
      </w:r>
      <w:r w:rsidRPr="005A2CAA">
        <w:rPr>
          <w:rFonts w:ascii="Times New Roman" w:eastAsia="Times New Roman" w:hAnsi="Times New Roman" w:cs="Times New Roman"/>
          <w:sz w:val="28"/>
          <w:szCs w:val="28"/>
          <w:lang w:eastAsia="ru-RU"/>
        </w:rPr>
        <w:t> и еще ряд производных). В основе слова </w:t>
      </w:r>
      <w:r w:rsidRPr="005A2CAA">
        <w:rPr>
          <w:rFonts w:ascii="Times New Roman" w:eastAsia="Times New Roman" w:hAnsi="Times New Roman" w:cs="Times New Roman"/>
          <w:i/>
          <w:iCs/>
          <w:sz w:val="28"/>
          <w:szCs w:val="28"/>
          <w:lang w:eastAsia="ru-RU"/>
        </w:rPr>
        <w:t>родной </w:t>
      </w:r>
      <w:r w:rsidRPr="005A2CAA">
        <w:rPr>
          <w:rFonts w:ascii="Times New Roman" w:eastAsia="Times New Roman" w:hAnsi="Times New Roman" w:cs="Times New Roman"/>
          <w:sz w:val="28"/>
          <w:szCs w:val="28"/>
          <w:lang w:eastAsia="ru-RU"/>
        </w:rPr>
        <w:t>лежит совершенно особая идея: я к тебе так отношусь, как будто ты мой кровный родственник. За пределами славянских языков трудно найти что-нибудь похожее. Оно отличается от других обращений в первую очередь даже не столько «градусом», сколько особым эмоциональным колоритом. </w:t>
      </w:r>
      <w:r w:rsidRPr="005A2CAA">
        <w:rPr>
          <w:rFonts w:ascii="Times New Roman" w:eastAsia="Times New Roman" w:hAnsi="Times New Roman" w:cs="Times New Roman"/>
          <w:i/>
          <w:iCs/>
          <w:sz w:val="28"/>
          <w:szCs w:val="28"/>
          <w:lang w:eastAsia="ru-RU"/>
        </w:rPr>
        <w:t>Родной</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родная</w:t>
      </w:r>
      <w:r w:rsidRPr="005A2CAA">
        <w:rPr>
          <w:rFonts w:ascii="Times New Roman" w:eastAsia="Times New Roman" w:hAnsi="Times New Roman" w:cs="Times New Roman"/>
          <w:sz w:val="28"/>
          <w:szCs w:val="28"/>
          <w:lang w:eastAsia="ru-RU"/>
        </w:rPr>
        <w:t xml:space="preserve"> выражает не столько романтическую влюбленность или страсть, сколько глубокую нежность, доверие, </w:t>
      </w:r>
      <w:r w:rsidRPr="005A2CAA">
        <w:rPr>
          <w:rFonts w:ascii="Times New Roman" w:eastAsia="Times New Roman" w:hAnsi="Times New Roman" w:cs="Times New Roman"/>
          <w:sz w:val="28"/>
          <w:szCs w:val="28"/>
          <w:lang w:eastAsia="ru-RU"/>
        </w:rPr>
        <w:lastRenderedPageBreak/>
        <w:t xml:space="preserve">ощущение взаимопонимания и душевной близости. Так, в фильме «Друзья и годы» по сценарию Л. Зорина одна из героинь обращается к любимому человеку: «Родной!» — и потом, как бы прислушавшись к себе, с облегчением и радостью говорит: «Ты действительно родной!» </w:t>
      </w:r>
      <w:proofErr w:type="gramStart"/>
      <w:r w:rsidRPr="005A2CAA">
        <w:rPr>
          <w:rFonts w:ascii="Times New Roman" w:eastAsia="Times New Roman" w:hAnsi="Times New Roman" w:cs="Times New Roman"/>
          <w:sz w:val="28"/>
          <w:szCs w:val="28"/>
          <w:lang w:eastAsia="ru-RU"/>
        </w:rPr>
        <w:t>За этим стоит не только то, что он (в отличие от другого, «отрицательного» героя) не побоялся полюбить дочь «врага народа», но и то, что, встретившись после долгой разлуки, он и она по-прежнему понимают друг друга с полуслова, им легко вместе, они могут болтать о любых пустяках и при этом их беседа полна сокровенного смысла.</w:t>
      </w:r>
      <w:proofErr w:type="gramEnd"/>
      <w:r w:rsidRPr="005A2CAA">
        <w:rPr>
          <w:rFonts w:ascii="Times New Roman" w:eastAsia="Times New Roman" w:hAnsi="Times New Roman" w:cs="Times New Roman"/>
          <w:sz w:val="28"/>
          <w:szCs w:val="28"/>
          <w:lang w:eastAsia="ru-RU"/>
        </w:rPr>
        <w:t xml:space="preserve"> И еще она явственно ощущает, что он стал неотъемлемой частью ее мира, как бы частью ее самой (ср. цветаевское </w:t>
      </w:r>
      <w:r w:rsidRPr="005A2CAA">
        <w:rPr>
          <w:rFonts w:ascii="Times New Roman" w:eastAsia="Times New Roman" w:hAnsi="Times New Roman" w:cs="Times New Roman"/>
          <w:i/>
          <w:iCs/>
          <w:sz w:val="28"/>
          <w:szCs w:val="28"/>
          <w:lang w:eastAsia="ru-RU"/>
        </w:rPr>
        <w:t>ты, что руки мне родней</w:t>
      </w:r>
      <w:r w:rsidRPr="005A2CAA">
        <w:rPr>
          <w:rFonts w:ascii="Times New Roman" w:eastAsia="Times New Roman" w:hAnsi="Times New Roman" w:cs="Times New Roman"/>
          <w:sz w:val="28"/>
          <w:szCs w:val="28"/>
          <w:lang w:eastAsia="ru-RU"/>
        </w:rPr>
        <w:t>).</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Хотя </w:t>
      </w:r>
      <w:r w:rsidRPr="005A2CAA">
        <w:rPr>
          <w:rFonts w:ascii="Times New Roman" w:eastAsia="Times New Roman" w:hAnsi="Times New Roman" w:cs="Times New Roman"/>
          <w:i/>
          <w:iCs/>
          <w:sz w:val="28"/>
          <w:szCs w:val="28"/>
          <w:lang w:eastAsia="ru-RU"/>
        </w:rPr>
        <w:t>родной </w:t>
      </w:r>
      <w:r w:rsidRPr="005A2CAA">
        <w:rPr>
          <w:rFonts w:ascii="Times New Roman" w:eastAsia="Times New Roman" w:hAnsi="Times New Roman" w:cs="Times New Roman"/>
          <w:sz w:val="28"/>
          <w:szCs w:val="28"/>
          <w:lang w:eastAsia="ru-RU"/>
        </w:rPr>
        <w:t>гораздо меньше, чем другие любовные слова, связано с эротикой, степень интимности этого слова выше, чем у стандартных любовных обращений </w:t>
      </w:r>
      <w:r w:rsidRPr="005A2CAA">
        <w:rPr>
          <w:rFonts w:ascii="Times New Roman" w:eastAsia="Times New Roman" w:hAnsi="Times New Roman" w:cs="Times New Roman"/>
          <w:i/>
          <w:iCs/>
          <w:sz w:val="28"/>
          <w:szCs w:val="28"/>
          <w:lang w:eastAsia="ru-RU"/>
        </w:rPr>
        <w:t>милый </w:t>
      </w:r>
      <w:r w:rsidRPr="005A2CAA">
        <w:rPr>
          <w:rFonts w:ascii="Times New Roman" w:eastAsia="Times New Roman" w:hAnsi="Times New Roman" w:cs="Times New Roman"/>
          <w:sz w:val="28"/>
          <w:szCs w:val="28"/>
          <w:lang w:eastAsia="ru-RU"/>
        </w:rPr>
        <w:t>или даже </w:t>
      </w:r>
      <w:r w:rsidRPr="005A2CAA">
        <w:rPr>
          <w:rFonts w:ascii="Times New Roman" w:eastAsia="Times New Roman" w:hAnsi="Times New Roman" w:cs="Times New Roman"/>
          <w:i/>
          <w:iCs/>
          <w:sz w:val="28"/>
          <w:szCs w:val="28"/>
          <w:lang w:eastAsia="ru-RU"/>
        </w:rPr>
        <w:t>любимая. </w:t>
      </w:r>
      <w:r w:rsidRPr="005A2CAA">
        <w:rPr>
          <w:rFonts w:ascii="Times New Roman" w:eastAsia="Times New Roman" w:hAnsi="Times New Roman" w:cs="Times New Roman"/>
          <w:sz w:val="28"/>
          <w:szCs w:val="28"/>
          <w:lang w:eastAsia="ru-RU"/>
        </w:rPr>
        <w:t>Оно едва ли уместно в начале романа, даже если уже могут быть произнесены два других слова. А некоторые люди утверждают, что вообще не имеют слова </w:t>
      </w:r>
      <w:r w:rsidRPr="005A2CAA">
        <w:rPr>
          <w:rFonts w:ascii="Times New Roman" w:eastAsia="Times New Roman" w:hAnsi="Times New Roman" w:cs="Times New Roman"/>
          <w:i/>
          <w:iCs/>
          <w:sz w:val="28"/>
          <w:szCs w:val="28"/>
          <w:lang w:eastAsia="ru-RU"/>
        </w:rPr>
        <w:t>родной </w:t>
      </w:r>
      <w:r w:rsidRPr="005A2CAA">
        <w:rPr>
          <w:rFonts w:ascii="Times New Roman" w:eastAsia="Times New Roman" w:hAnsi="Times New Roman" w:cs="Times New Roman"/>
          <w:sz w:val="28"/>
          <w:szCs w:val="28"/>
          <w:lang w:eastAsia="ru-RU"/>
        </w:rPr>
        <w:t>в своем любовном лексиконе, так как оно кажется им шокирующе откровенным. Кроме того, в отличие от большинства ласкательных обращений, которые выражают лишь собственную эмоцию говорящего, </w:t>
      </w:r>
      <w:proofErr w:type="gramStart"/>
      <w:r w:rsidRPr="005A2CAA">
        <w:rPr>
          <w:rFonts w:ascii="Times New Roman" w:eastAsia="Times New Roman" w:hAnsi="Times New Roman" w:cs="Times New Roman"/>
          <w:i/>
          <w:iCs/>
          <w:sz w:val="28"/>
          <w:szCs w:val="28"/>
          <w:lang w:eastAsia="ru-RU"/>
        </w:rPr>
        <w:t>родной</w:t>
      </w:r>
      <w:proofErr w:type="gramEnd"/>
      <w:r w:rsidRPr="005A2CAA">
        <w:rPr>
          <w:rFonts w:ascii="Times New Roman" w:eastAsia="Times New Roman" w:hAnsi="Times New Roman" w:cs="Times New Roman"/>
          <w:i/>
          <w:iCs/>
          <w:sz w:val="28"/>
          <w:szCs w:val="28"/>
          <w:lang w:eastAsia="ru-RU"/>
        </w:rPr>
        <w:t> </w:t>
      </w:r>
      <w:r w:rsidRPr="005A2CAA">
        <w:rPr>
          <w:rFonts w:ascii="Times New Roman" w:eastAsia="Times New Roman" w:hAnsi="Times New Roman" w:cs="Times New Roman"/>
          <w:sz w:val="28"/>
          <w:szCs w:val="28"/>
          <w:lang w:eastAsia="ru-RU"/>
        </w:rPr>
        <w:t>скорее всего предполагает симметричность в отношениях: едва ли может быть </w:t>
      </w:r>
      <w:r w:rsidRPr="005A2CAA">
        <w:rPr>
          <w:rFonts w:ascii="Times New Roman" w:eastAsia="Times New Roman" w:hAnsi="Times New Roman" w:cs="Times New Roman"/>
          <w:i/>
          <w:iCs/>
          <w:sz w:val="28"/>
          <w:szCs w:val="28"/>
          <w:lang w:eastAsia="ru-RU"/>
        </w:rPr>
        <w:t>родным </w:t>
      </w:r>
      <w:r w:rsidRPr="005A2CAA">
        <w:rPr>
          <w:rFonts w:ascii="Times New Roman" w:eastAsia="Times New Roman" w:hAnsi="Times New Roman" w:cs="Times New Roman"/>
          <w:sz w:val="28"/>
          <w:szCs w:val="28"/>
          <w:lang w:eastAsia="ru-RU"/>
        </w:rPr>
        <w:t>человек, который тебя </w:t>
      </w:r>
      <w:r w:rsidRPr="005A2CAA">
        <w:rPr>
          <w:rFonts w:ascii="Times New Roman" w:eastAsia="Times New Roman" w:hAnsi="Times New Roman" w:cs="Times New Roman"/>
          <w:i/>
          <w:iCs/>
          <w:sz w:val="28"/>
          <w:szCs w:val="28"/>
          <w:lang w:eastAsia="ru-RU"/>
        </w:rPr>
        <w:t>родным </w:t>
      </w:r>
      <w:r w:rsidRPr="005A2CAA">
        <w:rPr>
          <w:rFonts w:ascii="Times New Roman" w:eastAsia="Times New Roman" w:hAnsi="Times New Roman" w:cs="Times New Roman"/>
          <w:sz w:val="28"/>
          <w:szCs w:val="28"/>
          <w:lang w:eastAsia="ru-RU"/>
        </w:rPr>
        <w:t>не ощущает.</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Поскольку в слове </w:t>
      </w:r>
      <w:r w:rsidRPr="005A2CAA">
        <w:rPr>
          <w:rFonts w:ascii="Times New Roman" w:eastAsia="Times New Roman" w:hAnsi="Times New Roman" w:cs="Times New Roman"/>
          <w:i/>
          <w:iCs/>
          <w:sz w:val="28"/>
          <w:szCs w:val="28"/>
          <w:lang w:eastAsia="ru-RU"/>
        </w:rPr>
        <w:t>родной </w:t>
      </w:r>
      <w:r w:rsidRPr="005A2CAA">
        <w:rPr>
          <w:rFonts w:ascii="Times New Roman" w:eastAsia="Times New Roman" w:hAnsi="Times New Roman" w:cs="Times New Roman"/>
          <w:sz w:val="28"/>
          <w:szCs w:val="28"/>
          <w:lang w:eastAsia="ru-RU"/>
        </w:rPr>
        <w:t>на первом плане не факт родства, а ощущение органической связи, это слово свободно употребляется и для описания отношения к людям, не являющимся кровными родственниками. Для русского языка </w:t>
      </w:r>
      <w:r w:rsidRPr="005A2CAA">
        <w:rPr>
          <w:rFonts w:ascii="Times New Roman" w:eastAsia="Times New Roman" w:hAnsi="Times New Roman" w:cs="Times New Roman"/>
          <w:i/>
          <w:iCs/>
          <w:sz w:val="28"/>
          <w:szCs w:val="28"/>
          <w:lang w:eastAsia="ru-RU"/>
        </w:rPr>
        <w:t>родными</w:t>
      </w:r>
      <w:r w:rsidRPr="005A2CAA">
        <w:rPr>
          <w:rFonts w:ascii="Times New Roman" w:eastAsia="Times New Roman" w:hAnsi="Times New Roman" w:cs="Times New Roman"/>
          <w:sz w:val="28"/>
          <w:szCs w:val="28"/>
          <w:lang w:eastAsia="ru-RU"/>
        </w:rPr>
        <w:t> можно </w:t>
      </w:r>
      <w:r w:rsidRPr="005A2CAA">
        <w:rPr>
          <w:rFonts w:ascii="Times New Roman" w:eastAsia="Times New Roman" w:hAnsi="Times New Roman" w:cs="Times New Roman"/>
          <w:i/>
          <w:iCs/>
          <w:sz w:val="28"/>
          <w:szCs w:val="28"/>
          <w:lang w:eastAsia="ru-RU"/>
        </w:rPr>
        <w:t>стать</w:t>
      </w:r>
      <w:r w:rsidRPr="005A2CAA">
        <w:rPr>
          <w:rFonts w:ascii="Times New Roman" w:eastAsia="Times New Roman" w:hAnsi="Times New Roman" w:cs="Times New Roman"/>
          <w:sz w:val="28"/>
          <w:szCs w:val="28"/>
          <w:lang w:eastAsia="ru-RU"/>
        </w:rPr>
        <w:t xml:space="preserve">. В любви возможна и безграничная телесная близость, и слияние душ, и максимальный уровень взаимопонимания, </w:t>
      </w:r>
      <w:proofErr w:type="gramStart"/>
      <w:r w:rsidRPr="005A2CAA">
        <w:rPr>
          <w:rFonts w:ascii="Times New Roman" w:eastAsia="Times New Roman" w:hAnsi="Times New Roman" w:cs="Times New Roman"/>
          <w:sz w:val="28"/>
          <w:szCs w:val="28"/>
          <w:lang w:eastAsia="ru-RU"/>
        </w:rPr>
        <w:t>ср</w:t>
      </w:r>
      <w:proofErr w:type="gramEnd"/>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Раз Катя даже заплакала, — а она никогда не плакала, — и эти слезы вдруг сделали ее страшно родною ему, пронзили его чувством острой жалости и как будто какой-то вины перед ней.</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Можно было бы допустить, что слово </w:t>
      </w:r>
      <w:r w:rsidRPr="005A2CAA">
        <w:rPr>
          <w:rFonts w:ascii="Times New Roman" w:eastAsia="Times New Roman" w:hAnsi="Times New Roman" w:cs="Times New Roman"/>
          <w:i/>
          <w:iCs/>
          <w:sz w:val="28"/>
          <w:szCs w:val="28"/>
          <w:lang w:eastAsia="ru-RU"/>
        </w:rPr>
        <w:t>родной — </w:t>
      </w:r>
      <w:r w:rsidRPr="005A2CAA">
        <w:rPr>
          <w:rFonts w:ascii="Times New Roman" w:eastAsia="Times New Roman" w:hAnsi="Times New Roman" w:cs="Times New Roman"/>
          <w:sz w:val="28"/>
          <w:szCs w:val="28"/>
          <w:lang w:eastAsia="ru-RU"/>
        </w:rPr>
        <w:t xml:space="preserve">просто случайная причуда русского языка, если бы метафора кровного родства не была представлена чрезвычайно широко и в ассортименте русских разговорных и просторечных обращений к незнакомым людям. </w:t>
      </w:r>
      <w:proofErr w:type="gramStart"/>
      <w:r w:rsidRPr="005A2CAA">
        <w:rPr>
          <w:rFonts w:ascii="Times New Roman" w:eastAsia="Times New Roman" w:hAnsi="Times New Roman" w:cs="Times New Roman"/>
          <w:sz w:val="28"/>
          <w:szCs w:val="28"/>
          <w:lang w:eastAsia="ru-RU"/>
        </w:rPr>
        <w:t>За пределами славянских языков вряд ли отыщется такое изобилие подобных обращений: </w:t>
      </w:r>
      <w:r w:rsidRPr="005A2CAA">
        <w:rPr>
          <w:rFonts w:ascii="Times New Roman" w:eastAsia="Times New Roman" w:hAnsi="Times New Roman" w:cs="Times New Roman"/>
          <w:i/>
          <w:iCs/>
          <w:sz w:val="28"/>
          <w:szCs w:val="28"/>
          <w:lang w:eastAsia="ru-RU"/>
        </w:rPr>
        <w:t>отец</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папаша</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мать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мамаша</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сынок</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дочка</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сестренка</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браток</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брат</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братцы</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тетка</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дядя</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дед</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бабушка</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бабуля</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внучка</w:t>
      </w:r>
      <w:r w:rsidRPr="005A2CAA">
        <w:rPr>
          <w:rFonts w:ascii="Times New Roman" w:eastAsia="Times New Roman" w:hAnsi="Times New Roman" w:cs="Times New Roman"/>
          <w:sz w:val="28"/>
          <w:szCs w:val="28"/>
          <w:lang w:eastAsia="ru-RU"/>
        </w:rPr>
        <w:t> и т. д. Даже в стертом, ритуальном употреблении термины родства создают своеобразный эффект.</w:t>
      </w:r>
      <w:proofErr w:type="gramEnd"/>
      <w:r w:rsidRPr="005A2CAA">
        <w:rPr>
          <w:rFonts w:ascii="Times New Roman" w:eastAsia="Times New Roman" w:hAnsi="Times New Roman" w:cs="Times New Roman"/>
          <w:sz w:val="28"/>
          <w:szCs w:val="28"/>
          <w:lang w:eastAsia="ru-RU"/>
        </w:rPr>
        <w:t xml:space="preserve"> Вступая с собеседником в </w:t>
      </w:r>
      <w:proofErr w:type="spellStart"/>
      <w:r w:rsidRPr="005A2CAA">
        <w:rPr>
          <w:rFonts w:ascii="Times New Roman" w:eastAsia="Times New Roman" w:hAnsi="Times New Roman" w:cs="Times New Roman"/>
          <w:sz w:val="28"/>
          <w:szCs w:val="28"/>
          <w:lang w:eastAsia="ru-RU"/>
        </w:rPr>
        <w:t>квазиродственные</w:t>
      </w:r>
      <w:proofErr w:type="spellEnd"/>
      <w:r w:rsidRPr="005A2CAA">
        <w:rPr>
          <w:rFonts w:ascii="Times New Roman" w:eastAsia="Times New Roman" w:hAnsi="Times New Roman" w:cs="Times New Roman"/>
          <w:sz w:val="28"/>
          <w:szCs w:val="28"/>
          <w:lang w:eastAsia="ru-RU"/>
        </w:rPr>
        <w:t xml:space="preserve"> отношения, говорящий не оставляет ему выбора: назначая человека, например, своим </w:t>
      </w:r>
      <w:r w:rsidRPr="005A2CAA">
        <w:rPr>
          <w:rFonts w:ascii="Times New Roman" w:eastAsia="Times New Roman" w:hAnsi="Times New Roman" w:cs="Times New Roman"/>
          <w:i/>
          <w:iCs/>
          <w:sz w:val="28"/>
          <w:szCs w:val="28"/>
          <w:lang w:eastAsia="ru-RU"/>
        </w:rPr>
        <w:t>дядей</w:t>
      </w:r>
      <w:r w:rsidRPr="005A2CAA">
        <w:rPr>
          <w:rFonts w:ascii="Times New Roman" w:eastAsia="Times New Roman" w:hAnsi="Times New Roman" w:cs="Times New Roman"/>
          <w:sz w:val="28"/>
          <w:szCs w:val="28"/>
          <w:lang w:eastAsia="ru-RU"/>
        </w:rPr>
        <w:t xml:space="preserve">, он сам как бы временно становится его племянником и ожидает от него суррогата соответствующих чувств. Этим он дружелюбно посягает на внутренний мир адресата обращения. </w:t>
      </w:r>
      <w:r w:rsidRPr="005A2CAA">
        <w:rPr>
          <w:rFonts w:ascii="Times New Roman" w:eastAsia="Times New Roman" w:hAnsi="Times New Roman" w:cs="Times New Roman"/>
          <w:sz w:val="28"/>
          <w:szCs w:val="28"/>
          <w:lang w:eastAsia="ru-RU"/>
        </w:rPr>
        <w:lastRenderedPageBreak/>
        <w:t>Эта навязанная задушевность не всегда приятна; поэтому, например, в ответ на обращение </w:t>
      </w:r>
      <w:r w:rsidRPr="005A2CAA">
        <w:rPr>
          <w:rFonts w:ascii="Times New Roman" w:eastAsia="Times New Roman" w:hAnsi="Times New Roman" w:cs="Times New Roman"/>
          <w:i/>
          <w:iCs/>
          <w:sz w:val="28"/>
          <w:szCs w:val="28"/>
          <w:lang w:eastAsia="ru-RU"/>
        </w:rPr>
        <w:t>мамаша </w:t>
      </w:r>
      <w:r w:rsidRPr="005A2CAA">
        <w:rPr>
          <w:rFonts w:ascii="Times New Roman" w:eastAsia="Times New Roman" w:hAnsi="Times New Roman" w:cs="Times New Roman"/>
          <w:sz w:val="28"/>
          <w:szCs w:val="28"/>
          <w:lang w:eastAsia="ru-RU"/>
        </w:rPr>
        <w:t>довольно часто можно услышать: «Сынок нашелся!»</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Обезоруживающая, возникающая на пустом месте доверительность родственных обращений, особенно некоторых из них, например </w:t>
      </w:r>
      <w:r w:rsidRPr="005A2CAA">
        <w:rPr>
          <w:rFonts w:ascii="Times New Roman" w:eastAsia="Times New Roman" w:hAnsi="Times New Roman" w:cs="Times New Roman"/>
          <w:i/>
          <w:iCs/>
          <w:sz w:val="28"/>
          <w:szCs w:val="28"/>
          <w:lang w:eastAsia="ru-RU"/>
        </w:rPr>
        <w:t>сестренка</w:t>
      </w:r>
      <w:r w:rsidRPr="005A2CAA">
        <w:rPr>
          <w:rFonts w:ascii="Times New Roman" w:eastAsia="Times New Roman" w:hAnsi="Times New Roman" w:cs="Times New Roman"/>
          <w:sz w:val="28"/>
          <w:szCs w:val="28"/>
          <w:lang w:eastAsia="ru-RU"/>
        </w:rPr>
        <w:t> или </w:t>
      </w:r>
      <w:r w:rsidRPr="005A2CAA">
        <w:rPr>
          <w:rFonts w:ascii="Times New Roman" w:eastAsia="Times New Roman" w:hAnsi="Times New Roman" w:cs="Times New Roman"/>
          <w:i/>
          <w:iCs/>
          <w:sz w:val="28"/>
          <w:szCs w:val="28"/>
          <w:lang w:eastAsia="ru-RU"/>
        </w:rPr>
        <w:t>отец</w:t>
      </w:r>
      <w:r w:rsidRPr="005A2CAA">
        <w:rPr>
          <w:rFonts w:ascii="Times New Roman" w:eastAsia="Times New Roman" w:hAnsi="Times New Roman" w:cs="Times New Roman"/>
          <w:sz w:val="28"/>
          <w:szCs w:val="28"/>
          <w:lang w:eastAsia="ru-RU"/>
        </w:rPr>
        <w:t>,— совершенно особое явление. Исключая заигрывание, они все же звучат весьма интимно. Этим они отличаются от фамильярных обращений типа </w:t>
      </w:r>
      <w:r w:rsidRPr="005A2CAA">
        <w:rPr>
          <w:rFonts w:ascii="Times New Roman" w:eastAsia="Times New Roman" w:hAnsi="Times New Roman" w:cs="Times New Roman"/>
          <w:i/>
          <w:iCs/>
          <w:sz w:val="28"/>
          <w:szCs w:val="28"/>
          <w:lang w:eastAsia="ru-RU"/>
        </w:rPr>
        <w:t>милая</w:t>
      </w:r>
      <w:r w:rsidRPr="005A2CAA">
        <w:rPr>
          <w:rFonts w:ascii="Times New Roman" w:eastAsia="Times New Roman" w:hAnsi="Times New Roman" w:cs="Times New Roman"/>
          <w:sz w:val="28"/>
          <w:szCs w:val="28"/>
          <w:lang w:eastAsia="ru-RU"/>
        </w:rPr>
        <w:t> или английского </w:t>
      </w:r>
      <w:proofErr w:type="spellStart"/>
      <w:r w:rsidRPr="005A2CAA">
        <w:rPr>
          <w:rFonts w:ascii="Times New Roman" w:eastAsia="Times New Roman" w:hAnsi="Times New Roman" w:cs="Times New Roman"/>
          <w:i/>
          <w:iCs/>
          <w:sz w:val="28"/>
          <w:szCs w:val="28"/>
          <w:lang w:eastAsia="ru-RU"/>
        </w:rPr>
        <w:t>sweetheart</w:t>
      </w:r>
      <w:proofErr w:type="spellEnd"/>
      <w:r w:rsidRPr="005A2CAA">
        <w:rPr>
          <w:rFonts w:ascii="Times New Roman" w:eastAsia="Times New Roman" w:hAnsi="Times New Roman" w:cs="Times New Roman"/>
          <w:sz w:val="28"/>
          <w:szCs w:val="28"/>
          <w:lang w:eastAsia="ru-RU"/>
        </w:rPr>
        <w:t> по отношению к незнакомым людям, которые хотя и сокращают дистанцию против воли адресата, но не диктуют ему его собственную ответную интонацию, а всего лишь простодушно выражают симпатию говорящего, ничего не требуя взамен.</w:t>
      </w:r>
    </w:p>
    <w:p w:rsidR="005A2CAA" w:rsidRPr="005A2CAA" w:rsidRDefault="005A2CAA" w:rsidP="005A2CAA">
      <w:pPr>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eastAsia="ru-RU"/>
        </w:rPr>
        <w:t xml:space="preserve">Итак, для русской культуры родственные отношения обладают не только огромной ценностью, но и чрезвычайной эмоциональной насыщенностью. При этом любовь </w:t>
      </w:r>
      <w:proofErr w:type="gramStart"/>
      <w:r w:rsidRPr="005A2CAA">
        <w:rPr>
          <w:rFonts w:ascii="Times New Roman" w:eastAsia="Times New Roman" w:hAnsi="Times New Roman" w:cs="Times New Roman"/>
          <w:sz w:val="28"/>
          <w:szCs w:val="28"/>
          <w:lang w:eastAsia="ru-RU"/>
        </w:rPr>
        <w:t>к</w:t>
      </w:r>
      <w:proofErr w:type="gramEnd"/>
      <w:r w:rsidRPr="005A2CAA">
        <w:rPr>
          <w:rFonts w:ascii="Times New Roman" w:eastAsia="Times New Roman" w:hAnsi="Times New Roman" w:cs="Times New Roman"/>
          <w:sz w:val="28"/>
          <w:szCs w:val="28"/>
          <w:lang w:eastAsia="ru-RU"/>
        </w:rPr>
        <w:t xml:space="preserve"> своим совершенно не сопровождается равнодушием или недоброжелательством по отношению к чужим. Напротив того, родственная теплота служит образцом доброго отношения к людям вообще. Здесь русский язык подтверждает традиционное представление о широте и щедрости русской души.</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Внимание к нюансам человеческих отношений проявляется и в том, что в значении многих русских слов сквозит образ человека ранимого, чувствительного до мнительности. Так, весьма характерными для русского языка являются труднопереводимые слова </w:t>
      </w:r>
      <w:r w:rsidRPr="005A2CAA">
        <w:rPr>
          <w:rFonts w:ascii="Times New Roman" w:eastAsia="Times New Roman" w:hAnsi="Times New Roman" w:cs="Times New Roman"/>
          <w:i/>
          <w:iCs/>
          <w:sz w:val="28"/>
          <w:szCs w:val="28"/>
          <w:lang w:eastAsia="ru-RU"/>
        </w:rPr>
        <w:t>попрекнуть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попрекать</w:t>
      </w:r>
      <w:r w:rsidRPr="005A2CAA">
        <w:rPr>
          <w:rFonts w:ascii="Times New Roman" w:eastAsia="Times New Roman" w:hAnsi="Times New Roman" w:cs="Times New Roman"/>
          <w:sz w:val="28"/>
          <w:szCs w:val="28"/>
          <w:lang w:eastAsia="ru-RU"/>
        </w:rPr>
        <w:t>) и </w:t>
      </w:r>
      <w:r w:rsidRPr="005A2CAA">
        <w:rPr>
          <w:rFonts w:ascii="Times New Roman" w:eastAsia="Times New Roman" w:hAnsi="Times New Roman" w:cs="Times New Roman"/>
          <w:i/>
          <w:iCs/>
          <w:sz w:val="28"/>
          <w:szCs w:val="28"/>
          <w:lang w:eastAsia="ru-RU"/>
        </w:rPr>
        <w:t>попрек</w:t>
      </w:r>
      <w:r w:rsidRPr="005A2CAA">
        <w:rPr>
          <w:rFonts w:ascii="Times New Roman" w:eastAsia="Times New Roman" w:hAnsi="Times New Roman" w:cs="Times New Roman"/>
          <w:sz w:val="28"/>
          <w:szCs w:val="28"/>
          <w:lang w:eastAsia="ru-RU"/>
        </w:rPr>
        <w:t>. Они употребляются при описании ситуации, когда некто, сделав в прошлом что-то хорошее кому-либо, считает, что теперь он имеет право ожидать от этого человека ответных благодеяний, послушания или просто постоянных изъявлений благодарности. Поэтому он напоминает облагодетельствованному о своих подарках, жертвах и т. п. Часто, оказывая такое моральное давление, «благодетель» даже не преследует никакой материальной цели, а просто хочет, чтобы его подопечный «чувствовал».</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Попрек</w:t>
      </w:r>
      <w:r w:rsidRPr="005A2CAA">
        <w:rPr>
          <w:rFonts w:ascii="Times New Roman" w:eastAsia="Times New Roman" w:hAnsi="Times New Roman" w:cs="Times New Roman"/>
          <w:sz w:val="28"/>
          <w:szCs w:val="28"/>
          <w:lang w:eastAsia="ru-RU"/>
        </w:rPr>
        <w:t> несет на себе печать близких, часто семейных отношений, причем попрекаемый обычно уже и так находится в униженном или зависимом положении, </w:t>
      </w:r>
      <w:r w:rsidRPr="005A2CAA">
        <w:rPr>
          <w:rFonts w:ascii="Times New Roman" w:eastAsia="Times New Roman" w:hAnsi="Times New Roman" w:cs="Times New Roman"/>
          <w:i/>
          <w:iCs/>
          <w:sz w:val="28"/>
          <w:szCs w:val="28"/>
          <w:lang w:eastAsia="ru-RU"/>
        </w:rPr>
        <w:t>попреки</w:t>
      </w:r>
      <w:r w:rsidRPr="005A2CAA">
        <w:rPr>
          <w:rFonts w:ascii="Times New Roman" w:eastAsia="Times New Roman" w:hAnsi="Times New Roman" w:cs="Times New Roman"/>
          <w:sz w:val="28"/>
          <w:szCs w:val="28"/>
          <w:lang w:eastAsia="ru-RU"/>
        </w:rPr>
        <w:t> делаются как бы «сверху вниз». Так, родители иногда </w:t>
      </w:r>
      <w:r w:rsidRPr="005A2CAA">
        <w:rPr>
          <w:rFonts w:ascii="Times New Roman" w:eastAsia="Times New Roman" w:hAnsi="Times New Roman" w:cs="Times New Roman"/>
          <w:i/>
          <w:iCs/>
          <w:sz w:val="28"/>
          <w:szCs w:val="28"/>
          <w:lang w:eastAsia="ru-RU"/>
        </w:rPr>
        <w:t>попрекают</w:t>
      </w:r>
      <w:r w:rsidRPr="005A2CAA">
        <w:rPr>
          <w:rFonts w:ascii="Times New Roman" w:eastAsia="Times New Roman" w:hAnsi="Times New Roman" w:cs="Times New Roman"/>
          <w:sz w:val="28"/>
          <w:szCs w:val="28"/>
          <w:lang w:eastAsia="ru-RU"/>
        </w:rPr>
        <w:t> детей тем, что отдали им лучшие годы жизни. Поэтому </w:t>
      </w:r>
      <w:r w:rsidRPr="005A2CAA">
        <w:rPr>
          <w:rFonts w:ascii="Times New Roman" w:eastAsia="Times New Roman" w:hAnsi="Times New Roman" w:cs="Times New Roman"/>
          <w:i/>
          <w:iCs/>
          <w:sz w:val="28"/>
          <w:szCs w:val="28"/>
          <w:lang w:eastAsia="ru-RU"/>
        </w:rPr>
        <w:t>попреки</w:t>
      </w:r>
      <w:r w:rsidRPr="005A2CAA">
        <w:rPr>
          <w:rFonts w:ascii="Times New Roman" w:eastAsia="Times New Roman" w:hAnsi="Times New Roman" w:cs="Times New Roman"/>
          <w:sz w:val="28"/>
          <w:szCs w:val="28"/>
          <w:lang w:eastAsia="ru-RU"/>
        </w:rPr>
        <w:t xml:space="preserve"> тешат тщеславие </w:t>
      </w:r>
      <w:proofErr w:type="gramStart"/>
      <w:r w:rsidRPr="005A2CAA">
        <w:rPr>
          <w:rFonts w:ascii="Times New Roman" w:eastAsia="Times New Roman" w:hAnsi="Times New Roman" w:cs="Times New Roman"/>
          <w:sz w:val="28"/>
          <w:szCs w:val="28"/>
          <w:lang w:eastAsia="ru-RU"/>
        </w:rPr>
        <w:t>попрекающего</w:t>
      </w:r>
      <w:proofErr w:type="gramEnd"/>
      <w:r w:rsidRPr="005A2CAA">
        <w:rPr>
          <w:rFonts w:ascii="Times New Roman" w:eastAsia="Times New Roman" w:hAnsi="Times New Roman" w:cs="Times New Roman"/>
          <w:sz w:val="28"/>
          <w:szCs w:val="28"/>
          <w:lang w:eastAsia="ru-RU"/>
        </w:rPr>
        <w:t xml:space="preserve"> и больно бьют по самолюбию попрекаемого.</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Особенно интересно и показательно использование этих слов в диалоге, при «выяснении отношений». Обвинение в </w:t>
      </w:r>
      <w:r w:rsidRPr="005A2CAA">
        <w:rPr>
          <w:rFonts w:ascii="Times New Roman" w:eastAsia="Times New Roman" w:hAnsi="Times New Roman" w:cs="Times New Roman"/>
          <w:i/>
          <w:iCs/>
          <w:sz w:val="28"/>
          <w:szCs w:val="28"/>
          <w:lang w:eastAsia="ru-RU"/>
        </w:rPr>
        <w:t>попреке</w:t>
      </w:r>
      <w:r w:rsidRPr="005A2CAA">
        <w:rPr>
          <w:rFonts w:ascii="Times New Roman" w:eastAsia="Times New Roman" w:hAnsi="Times New Roman" w:cs="Times New Roman"/>
          <w:sz w:val="28"/>
          <w:szCs w:val="28"/>
          <w:lang w:eastAsia="ru-RU"/>
        </w:rPr>
        <w:t> — безотказное оборонительное средство, позволяющее человеку из обвиняемого превратиться в обвинителя. Любое напоминание или просто упоминание о сделанном в прошлом добре может при недоброжелательной интерпретации быть названо </w:t>
      </w:r>
      <w:r w:rsidRPr="005A2CAA">
        <w:rPr>
          <w:rFonts w:ascii="Times New Roman" w:eastAsia="Times New Roman" w:hAnsi="Times New Roman" w:cs="Times New Roman"/>
          <w:i/>
          <w:iCs/>
          <w:sz w:val="28"/>
          <w:szCs w:val="28"/>
          <w:lang w:eastAsia="ru-RU"/>
        </w:rPr>
        <w:t>попреком</w:t>
      </w:r>
      <w:r w:rsidRPr="005A2CAA">
        <w:rPr>
          <w:rFonts w:ascii="Times New Roman" w:eastAsia="Times New Roman" w:hAnsi="Times New Roman" w:cs="Times New Roman"/>
          <w:sz w:val="28"/>
          <w:szCs w:val="28"/>
          <w:lang w:eastAsia="ru-RU"/>
        </w:rPr>
        <w:t>. В этом слове столь сильна отрицательная оценка, что человек, когда ему говорят: </w:t>
      </w:r>
      <w:r w:rsidRPr="005A2CAA">
        <w:rPr>
          <w:rFonts w:ascii="Times New Roman" w:eastAsia="Times New Roman" w:hAnsi="Times New Roman" w:cs="Times New Roman"/>
          <w:i/>
          <w:iCs/>
          <w:sz w:val="28"/>
          <w:szCs w:val="28"/>
          <w:lang w:eastAsia="ru-RU"/>
        </w:rPr>
        <w:t>Попрекаешь?!</w:t>
      </w:r>
      <w:r w:rsidRPr="005A2CAA">
        <w:rPr>
          <w:rFonts w:ascii="Times New Roman" w:eastAsia="Times New Roman" w:hAnsi="Times New Roman" w:cs="Times New Roman"/>
          <w:sz w:val="28"/>
          <w:szCs w:val="28"/>
          <w:lang w:eastAsia="ru-RU"/>
        </w:rPr>
        <w:t xml:space="preserve"> — немедленно начинает </w:t>
      </w:r>
      <w:r w:rsidRPr="005A2CAA">
        <w:rPr>
          <w:rFonts w:ascii="Times New Roman" w:eastAsia="Times New Roman" w:hAnsi="Times New Roman" w:cs="Times New Roman"/>
          <w:sz w:val="28"/>
          <w:szCs w:val="28"/>
          <w:lang w:eastAsia="ru-RU"/>
        </w:rPr>
        <w:lastRenderedPageBreak/>
        <w:t xml:space="preserve">оправдываться, а иногда, услышав такое обвинение, сразу капитулирует и просит прощения, как в диалоге матери с сыном из повести И. </w:t>
      </w:r>
      <w:proofErr w:type="spellStart"/>
      <w:r w:rsidRPr="005A2CAA">
        <w:rPr>
          <w:rFonts w:ascii="Times New Roman" w:eastAsia="Times New Roman" w:hAnsi="Times New Roman" w:cs="Times New Roman"/>
          <w:sz w:val="28"/>
          <w:szCs w:val="28"/>
          <w:lang w:eastAsia="ru-RU"/>
        </w:rPr>
        <w:t>Грековой</w:t>
      </w:r>
      <w:proofErr w:type="spellEnd"/>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Молод ты еще курить. Сам заработай, тогда и кури.</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xml:space="preserve">— А, ты меня своим хлебом попрекаешь? </w:t>
      </w:r>
      <w:proofErr w:type="gramStart"/>
      <w:r w:rsidRPr="005A2CAA">
        <w:rPr>
          <w:rFonts w:ascii="Times New Roman" w:eastAsia="Times New Roman" w:hAnsi="Times New Roman" w:cs="Times New Roman"/>
          <w:i/>
          <w:iCs/>
          <w:sz w:val="28"/>
          <w:szCs w:val="28"/>
          <w:lang w:eastAsia="ru-RU"/>
        </w:rPr>
        <w:t>Ладно</w:t>
      </w:r>
      <w:proofErr w:type="gramEnd"/>
      <w:r w:rsidRPr="005A2CAA">
        <w:rPr>
          <w:rFonts w:ascii="Times New Roman" w:eastAsia="Times New Roman" w:hAnsi="Times New Roman" w:cs="Times New Roman"/>
          <w:i/>
          <w:iCs/>
          <w:sz w:val="28"/>
          <w:szCs w:val="28"/>
          <w:lang w:eastAsia="ru-RU"/>
        </w:rPr>
        <w:t xml:space="preserve"> же! Хватит! Не </w:t>
      </w:r>
      <w:proofErr w:type="gramStart"/>
      <w:r w:rsidRPr="005A2CAA">
        <w:rPr>
          <w:rFonts w:ascii="Times New Roman" w:eastAsia="Times New Roman" w:hAnsi="Times New Roman" w:cs="Times New Roman"/>
          <w:i/>
          <w:iCs/>
          <w:sz w:val="28"/>
          <w:szCs w:val="28"/>
          <w:lang w:eastAsia="ru-RU"/>
        </w:rPr>
        <w:t>буду у тебя есть</w:t>
      </w:r>
      <w:proofErr w:type="gramEnd"/>
      <w:r w:rsidRPr="005A2CAA">
        <w:rPr>
          <w:rFonts w:ascii="Times New Roman" w:eastAsia="Times New Roman" w:hAnsi="Times New Roman" w:cs="Times New Roman"/>
          <w:i/>
          <w:iCs/>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Прости меня, Вадик. Виновата. И кури, пожалуйста, только не вредничай.</w:t>
      </w:r>
      <w:r w:rsidRPr="005A2CAA">
        <w:rPr>
          <w:rFonts w:ascii="Times New Roman" w:eastAsia="Times New Roman" w:hAnsi="Times New Roman" w:cs="Times New Roman"/>
          <w:sz w:val="28"/>
          <w:szCs w:val="28"/>
          <w:lang w:eastAsia="ru-RU"/>
        </w:rPr>
        <w:t> </w:t>
      </w:r>
    </w:p>
    <w:p w:rsidR="005A2CAA" w:rsidRPr="005A2CAA" w:rsidRDefault="005A2CAA" w:rsidP="005A2CAA">
      <w:pPr>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Наличие в русском языке глагола </w:t>
      </w:r>
      <w:r w:rsidRPr="005A2CAA">
        <w:rPr>
          <w:rFonts w:ascii="Times New Roman" w:eastAsia="Times New Roman" w:hAnsi="Times New Roman" w:cs="Times New Roman"/>
          <w:i/>
          <w:iCs/>
          <w:sz w:val="28"/>
          <w:szCs w:val="28"/>
          <w:lang w:eastAsia="ru-RU"/>
        </w:rPr>
        <w:t>попрекнуть</w:t>
      </w:r>
      <w:r w:rsidRPr="005A2CAA">
        <w:rPr>
          <w:rFonts w:ascii="Times New Roman" w:eastAsia="Times New Roman" w:hAnsi="Times New Roman" w:cs="Times New Roman"/>
          <w:sz w:val="28"/>
          <w:szCs w:val="28"/>
          <w:lang w:eastAsia="ru-RU"/>
        </w:rPr>
        <w:t> и соответствующего существительного </w:t>
      </w:r>
      <w:r w:rsidRPr="005A2CAA">
        <w:rPr>
          <w:rFonts w:ascii="Times New Roman" w:eastAsia="Times New Roman" w:hAnsi="Times New Roman" w:cs="Times New Roman"/>
          <w:i/>
          <w:iCs/>
          <w:sz w:val="28"/>
          <w:szCs w:val="28"/>
          <w:lang w:eastAsia="ru-RU"/>
        </w:rPr>
        <w:t>попрек</w:t>
      </w:r>
      <w:r w:rsidRPr="005A2CAA">
        <w:rPr>
          <w:rFonts w:ascii="Times New Roman" w:eastAsia="Times New Roman" w:hAnsi="Times New Roman" w:cs="Times New Roman"/>
          <w:sz w:val="28"/>
          <w:szCs w:val="28"/>
          <w:lang w:eastAsia="ru-RU"/>
        </w:rPr>
        <w:t> не должно быть истолковано как свидетельство особенной склонности русских к унижению ближнего, к тому, чтобы </w:t>
      </w:r>
      <w:r w:rsidRPr="005A2CAA">
        <w:rPr>
          <w:rFonts w:ascii="Times New Roman" w:eastAsia="Times New Roman" w:hAnsi="Times New Roman" w:cs="Times New Roman"/>
          <w:i/>
          <w:iCs/>
          <w:sz w:val="28"/>
          <w:szCs w:val="28"/>
          <w:lang w:eastAsia="ru-RU"/>
        </w:rPr>
        <w:t>попрекать</w:t>
      </w:r>
      <w:r w:rsidRPr="005A2CAA">
        <w:rPr>
          <w:rFonts w:ascii="Times New Roman" w:eastAsia="Times New Roman" w:hAnsi="Times New Roman" w:cs="Times New Roman"/>
          <w:sz w:val="28"/>
          <w:szCs w:val="28"/>
          <w:lang w:eastAsia="ru-RU"/>
        </w:rPr>
        <w:t>. Как раз наоборот, оно свидетельствует о том, что, с точки зрения отраженных в русском языке этических представлений, человек должен великодушно избегать высказываний, которые могут выглядеть как </w:t>
      </w:r>
      <w:r w:rsidRPr="005A2CAA">
        <w:rPr>
          <w:rFonts w:ascii="Times New Roman" w:eastAsia="Times New Roman" w:hAnsi="Times New Roman" w:cs="Times New Roman"/>
          <w:i/>
          <w:iCs/>
          <w:sz w:val="28"/>
          <w:szCs w:val="28"/>
          <w:lang w:eastAsia="ru-RU"/>
        </w:rPr>
        <w:t>попреки</w:t>
      </w:r>
      <w:r w:rsidRPr="005A2CAA">
        <w:rPr>
          <w:rFonts w:ascii="Times New Roman" w:eastAsia="Times New Roman" w:hAnsi="Times New Roman" w:cs="Times New Roman"/>
          <w:sz w:val="28"/>
          <w:szCs w:val="28"/>
          <w:lang w:eastAsia="ru-RU"/>
        </w:rPr>
        <w:t>, и, сделав кому-то добро, не напоминать ему об этом.</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Идея недопустимости </w:t>
      </w:r>
      <w:r w:rsidRPr="005A2CAA">
        <w:rPr>
          <w:rFonts w:ascii="Times New Roman" w:eastAsia="Times New Roman" w:hAnsi="Times New Roman" w:cs="Times New Roman"/>
          <w:i/>
          <w:iCs/>
          <w:sz w:val="28"/>
          <w:szCs w:val="28"/>
          <w:lang w:eastAsia="ru-RU"/>
        </w:rPr>
        <w:t>попреков</w:t>
      </w:r>
      <w:r w:rsidRPr="005A2CAA">
        <w:rPr>
          <w:rFonts w:ascii="Times New Roman" w:eastAsia="Times New Roman" w:hAnsi="Times New Roman" w:cs="Times New Roman"/>
          <w:sz w:val="28"/>
          <w:szCs w:val="28"/>
          <w:lang w:eastAsia="ru-RU"/>
        </w:rPr>
        <w:t> чрезвычайно органично вписывается в закрепленную в русском языке систему этических представлений. Главный критерий положительного для русского языка — мера искренности и бескорыстия. Представление о </w:t>
      </w:r>
      <w:r w:rsidRPr="005A2CAA">
        <w:rPr>
          <w:rFonts w:ascii="Times New Roman" w:eastAsia="Times New Roman" w:hAnsi="Times New Roman" w:cs="Times New Roman"/>
          <w:i/>
          <w:iCs/>
          <w:sz w:val="28"/>
          <w:szCs w:val="28"/>
          <w:lang w:eastAsia="ru-RU"/>
        </w:rPr>
        <w:t>попреках</w:t>
      </w:r>
      <w:r w:rsidRPr="005A2CAA">
        <w:rPr>
          <w:rFonts w:ascii="Times New Roman" w:eastAsia="Times New Roman" w:hAnsi="Times New Roman" w:cs="Times New Roman"/>
          <w:sz w:val="28"/>
          <w:szCs w:val="28"/>
          <w:lang w:eastAsia="ru-RU"/>
        </w:rPr>
        <w:t> вносит новый штрих в эту картину. Оказывается, что, даже сделав нечто хорошее от всей души и без всякой задней мысли, человек может потом все перечеркнуть, бестактно напомнив о сделанном добре. И чем больше хороших поступков человек совершает, тем в каком-то смысле уязвимее его положение, потому что он все время рискует каким-нибудь неосторожным словом навлечь на себя обвинение в </w:t>
      </w:r>
      <w:r w:rsidRPr="005A2CAA">
        <w:rPr>
          <w:rFonts w:ascii="Times New Roman" w:eastAsia="Times New Roman" w:hAnsi="Times New Roman" w:cs="Times New Roman"/>
          <w:i/>
          <w:iCs/>
          <w:sz w:val="28"/>
          <w:szCs w:val="28"/>
          <w:lang w:eastAsia="ru-RU"/>
        </w:rPr>
        <w:t>попреках</w:t>
      </w:r>
      <w:r w:rsidRPr="005A2CAA">
        <w:rPr>
          <w:rFonts w:ascii="Times New Roman" w:eastAsia="Times New Roman" w:hAnsi="Times New Roman" w:cs="Times New Roman"/>
          <w:sz w:val="28"/>
          <w:szCs w:val="28"/>
          <w:lang w:eastAsia="ru-RU"/>
        </w:rPr>
        <w:t>. Можно сказать, что рисуемая русским языком картина вполне аналогична евангельской идее, что, когда человек делает добро, его левая рука не должна знать, что делает правая. Иначе он невольно может оказаться лицемером.</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Русский язык особенно строг в этом отношении, ибо в нем совершенно отчетливо проявляется представление о том, что сделать хорошее, а потом </w:t>
      </w:r>
      <w:r w:rsidRPr="005A2CAA">
        <w:rPr>
          <w:rFonts w:ascii="Times New Roman" w:eastAsia="Times New Roman" w:hAnsi="Times New Roman" w:cs="Times New Roman"/>
          <w:i/>
          <w:iCs/>
          <w:sz w:val="28"/>
          <w:szCs w:val="28"/>
          <w:lang w:eastAsia="ru-RU"/>
        </w:rPr>
        <w:t>попрекать</w:t>
      </w:r>
      <w:r w:rsidRPr="005A2CAA">
        <w:rPr>
          <w:rFonts w:ascii="Times New Roman" w:eastAsia="Times New Roman" w:hAnsi="Times New Roman" w:cs="Times New Roman"/>
          <w:sz w:val="28"/>
          <w:szCs w:val="28"/>
          <w:lang w:eastAsia="ru-RU"/>
        </w:rPr>
        <w:t xml:space="preserve"> — хуже, чем вовсе не делать </w:t>
      </w:r>
      <w:proofErr w:type="gramStart"/>
      <w:r w:rsidRPr="005A2CAA">
        <w:rPr>
          <w:rFonts w:ascii="Times New Roman" w:eastAsia="Times New Roman" w:hAnsi="Times New Roman" w:cs="Times New Roman"/>
          <w:sz w:val="28"/>
          <w:szCs w:val="28"/>
          <w:lang w:eastAsia="ru-RU"/>
        </w:rPr>
        <w:t>хорошего</w:t>
      </w:r>
      <w:proofErr w:type="gramEnd"/>
      <w:r w:rsidRPr="005A2CAA">
        <w:rPr>
          <w:rFonts w:ascii="Times New Roman" w:eastAsia="Times New Roman" w:hAnsi="Times New Roman" w:cs="Times New Roman"/>
          <w:sz w:val="28"/>
          <w:szCs w:val="28"/>
          <w:lang w:eastAsia="ru-RU"/>
        </w:rPr>
        <w:t xml:space="preserve"> или даже делать плохое. В русском языке немного слов, в которых отрицательная оценка была бы столь же убийственной, как в слове </w:t>
      </w:r>
      <w:r w:rsidRPr="005A2CAA">
        <w:rPr>
          <w:rFonts w:ascii="Times New Roman" w:eastAsia="Times New Roman" w:hAnsi="Times New Roman" w:cs="Times New Roman"/>
          <w:i/>
          <w:iCs/>
          <w:sz w:val="28"/>
          <w:szCs w:val="28"/>
          <w:lang w:eastAsia="ru-RU"/>
        </w:rPr>
        <w:t>попрек</w:t>
      </w:r>
      <w:r w:rsidRPr="005A2CAA">
        <w:rPr>
          <w:rFonts w:ascii="Times New Roman" w:eastAsia="Times New Roman" w:hAnsi="Times New Roman" w:cs="Times New Roman"/>
          <w:sz w:val="28"/>
          <w:szCs w:val="28"/>
          <w:lang w:eastAsia="ru-RU"/>
        </w:rPr>
        <w:t>. В полном соответствии с этим представлением Анна Каренина говорит:</w:t>
      </w:r>
    </w:p>
    <w:p w:rsidR="005A2CAA" w:rsidRPr="005A2CAA" w:rsidRDefault="005A2CAA" w:rsidP="005A2CAA">
      <w:pPr>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i/>
          <w:iCs/>
          <w:sz w:val="28"/>
          <w:szCs w:val="28"/>
          <w:lang w:eastAsia="ru-RU"/>
        </w:rPr>
        <w:t>— Человек, который попрекает меня, что он всем пожертвовал для меня, – это хуже, чем нечестный человек, — это человек без сердца.</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В книге «Россия в обвале» А. Солженицын вслед за многими другими авторами отмечает следующую особенность русского мировосприятия: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xml:space="preserve">Веками у русских не развивалось правосознание, столь свойственное западному человеку. К законам было всегда отношение недоверчивое, ироническое: да разве возможно установить заранее закон, предусматривающий все частные случаи? ведь все они </w:t>
      </w:r>
      <w:proofErr w:type="gramStart"/>
      <w:r w:rsidRPr="005A2CAA">
        <w:rPr>
          <w:rFonts w:ascii="Times New Roman" w:eastAsia="Times New Roman" w:hAnsi="Times New Roman" w:cs="Times New Roman"/>
          <w:i/>
          <w:iCs/>
          <w:sz w:val="28"/>
          <w:szCs w:val="28"/>
          <w:lang w:eastAsia="ru-RU"/>
        </w:rPr>
        <w:t>непохожи</w:t>
      </w:r>
      <w:proofErr w:type="gramEnd"/>
      <w:r w:rsidRPr="005A2CAA">
        <w:rPr>
          <w:rFonts w:ascii="Times New Roman" w:eastAsia="Times New Roman" w:hAnsi="Times New Roman" w:cs="Times New Roman"/>
          <w:i/>
          <w:iCs/>
          <w:sz w:val="28"/>
          <w:szCs w:val="28"/>
          <w:lang w:eastAsia="ru-RU"/>
        </w:rPr>
        <w:t xml:space="preserve"> друг на </w:t>
      </w:r>
      <w:r w:rsidRPr="005A2CAA">
        <w:rPr>
          <w:rFonts w:ascii="Times New Roman" w:eastAsia="Times New Roman" w:hAnsi="Times New Roman" w:cs="Times New Roman"/>
          <w:i/>
          <w:iCs/>
          <w:sz w:val="28"/>
          <w:szCs w:val="28"/>
          <w:lang w:eastAsia="ru-RU"/>
        </w:rPr>
        <w:lastRenderedPageBreak/>
        <w:t>друга. Тут — и явная подкупность многих, кто вершит закон. Но вместо правосознания в нашем народе всегда жила и еще сегодня не умерла — тяга к живой справедливости.</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Противопоставление </w:t>
      </w:r>
      <w:proofErr w:type="spellStart"/>
      <w:r w:rsidRPr="005A2CAA">
        <w:rPr>
          <w:rFonts w:ascii="Times New Roman" w:eastAsia="Times New Roman" w:hAnsi="Times New Roman" w:cs="Times New Roman"/>
          <w:i/>
          <w:iCs/>
          <w:sz w:val="28"/>
          <w:szCs w:val="28"/>
          <w:lang w:eastAsia="ru-RU"/>
        </w:rPr>
        <w:t>справедливостизаконности</w:t>
      </w:r>
      <w:proofErr w:type="spellEnd"/>
      <w:r w:rsidRPr="005A2CAA">
        <w:rPr>
          <w:rFonts w:ascii="Times New Roman" w:eastAsia="Times New Roman" w:hAnsi="Times New Roman" w:cs="Times New Roman"/>
          <w:sz w:val="28"/>
          <w:szCs w:val="28"/>
          <w:lang w:eastAsia="ru-RU"/>
        </w:rPr>
        <w:t>, которое на многих языках и выразить невозможно, для русского языка и самоочевидно, и необычайно существенно. Характерна следующая история, опубликованная о. Михаилом Ардовым в книге «Легендарная Ордынка» и наглядно иллюстрирующая противопоставление между живым чувством Радищева, возмущенного несправедливостью, и формально-юридической реакцией императрицы Екатерины II:</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Гумилев рассказывал нам, что где-то в архиве хранится экземпляр «Путешествия из Петербурга в Москву» с пометками Императрицы Екатерины II.</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Радищев описывает такую историю, — говорил Лев Николаевич. — Некий помещик стал приставать к молодой бабе, своей крепостной. Прибежал ее муж и стал бить барина. На шум поспешили братья помещика и принялись избивать мужика. Тут прибежали еще крепостные, и они убили всех троих бар. Был суд, и убийцы были сосланы в каторжные работы. Радищев, разумеется, приговором возмущается, а мужикам сочувствует. Так вот Екатерина по сему поводу сделала такое замечание:</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xml:space="preserve">— </w:t>
      </w:r>
      <w:proofErr w:type="gramStart"/>
      <w:r w:rsidRPr="005A2CAA">
        <w:rPr>
          <w:rFonts w:ascii="Times New Roman" w:eastAsia="Times New Roman" w:hAnsi="Times New Roman" w:cs="Times New Roman"/>
          <w:i/>
          <w:iCs/>
          <w:sz w:val="28"/>
          <w:szCs w:val="28"/>
          <w:lang w:eastAsia="ru-RU"/>
        </w:rPr>
        <w:t>Лапать</w:t>
      </w:r>
      <w:proofErr w:type="gramEnd"/>
      <w:r w:rsidRPr="005A2CAA">
        <w:rPr>
          <w:rFonts w:ascii="Times New Roman" w:eastAsia="Times New Roman" w:hAnsi="Times New Roman" w:cs="Times New Roman"/>
          <w:i/>
          <w:iCs/>
          <w:sz w:val="28"/>
          <w:szCs w:val="28"/>
          <w:lang w:eastAsia="ru-RU"/>
        </w:rPr>
        <w:t xml:space="preserve"> девок и баб в Российской империи не возбраняется, а убийство карается по закону.</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 xml:space="preserve">Отметим, что в этой истории Екатерина воплощает подход, непривычный на русский взгляд, хотя и не лишенный здравого смысла и привлекательности. Обычно же в случае противоречия между законом и справедливостью в русской культуре непосредственное чувство на стороне справедливости. Одна из особенностей русской культуры состоит в том, что в ней справедливость относится к сфере </w:t>
      </w:r>
      <w:proofErr w:type="gramStart"/>
      <w:r w:rsidRPr="005A2CAA">
        <w:rPr>
          <w:rFonts w:ascii="Times New Roman" w:eastAsia="Times New Roman" w:hAnsi="Times New Roman" w:cs="Times New Roman"/>
          <w:sz w:val="28"/>
          <w:szCs w:val="28"/>
          <w:lang w:eastAsia="ru-RU"/>
        </w:rPr>
        <w:t>эмоционального</w:t>
      </w:r>
      <w:proofErr w:type="gramEnd"/>
      <w:r w:rsidRPr="005A2CAA">
        <w:rPr>
          <w:rFonts w:ascii="Times New Roman" w:eastAsia="Times New Roman" w:hAnsi="Times New Roman" w:cs="Times New Roman"/>
          <w:sz w:val="28"/>
          <w:szCs w:val="28"/>
          <w:lang w:eastAsia="ru-RU"/>
        </w:rPr>
        <w:t>: в русском языке есть </w:t>
      </w:r>
      <w:r w:rsidRPr="005A2CAA">
        <w:rPr>
          <w:rFonts w:ascii="Times New Roman" w:eastAsia="Times New Roman" w:hAnsi="Times New Roman" w:cs="Times New Roman"/>
          <w:i/>
          <w:iCs/>
          <w:sz w:val="28"/>
          <w:szCs w:val="28"/>
          <w:lang w:eastAsia="ru-RU"/>
        </w:rPr>
        <w:t>чувство справедливости</w:t>
      </w:r>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С другой стороны, </w:t>
      </w:r>
      <w:r w:rsidRPr="005A2CAA">
        <w:rPr>
          <w:rFonts w:ascii="Times New Roman" w:eastAsia="Times New Roman" w:hAnsi="Times New Roman" w:cs="Times New Roman"/>
          <w:i/>
          <w:iCs/>
          <w:sz w:val="28"/>
          <w:szCs w:val="28"/>
          <w:lang w:eastAsia="ru-RU"/>
        </w:rPr>
        <w:t>справедливость</w:t>
      </w:r>
      <w:r w:rsidRPr="005A2CAA">
        <w:rPr>
          <w:rFonts w:ascii="Times New Roman" w:eastAsia="Times New Roman" w:hAnsi="Times New Roman" w:cs="Times New Roman"/>
          <w:sz w:val="28"/>
          <w:szCs w:val="28"/>
          <w:lang w:eastAsia="ru-RU"/>
        </w:rPr>
        <w:t> может восприниматься как ценность низшего уровня. Человек, добивающийся справедливости, может оцениваться либо как бездушный, либо как мелкий — а это для русской языковой картины мира звучит как приговор.</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Так, свое время В. Ходасевич отозвался на тяготы эмигрантской жизни следующим пятистишием:</w:t>
      </w:r>
    </w:p>
    <w:p w:rsidR="005A2CAA" w:rsidRPr="005A2CAA" w:rsidRDefault="005A2CAA" w:rsidP="005A2CAA">
      <w:pPr>
        <w:spacing w:after="0" w:line="240" w:lineRule="auto"/>
        <w:ind w:left="851"/>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Кто счастлив честною женой,</w:t>
      </w:r>
      <w:r w:rsidRPr="005A2CAA">
        <w:rPr>
          <w:rFonts w:ascii="Times New Roman" w:eastAsia="Times New Roman" w:hAnsi="Times New Roman" w:cs="Times New Roman"/>
          <w:i/>
          <w:iCs/>
          <w:sz w:val="28"/>
          <w:szCs w:val="28"/>
          <w:lang w:eastAsia="ru-RU"/>
        </w:rPr>
        <w:br/>
        <w:t>К блуднице в дверь не постучится.</w:t>
      </w:r>
      <w:r w:rsidRPr="005A2CAA">
        <w:rPr>
          <w:rFonts w:ascii="Times New Roman" w:eastAsia="Times New Roman" w:hAnsi="Times New Roman" w:cs="Times New Roman"/>
          <w:i/>
          <w:iCs/>
          <w:sz w:val="28"/>
          <w:szCs w:val="28"/>
          <w:lang w:eastAsia="ru-RU"/>
        </w:rPr>
        <w:br/>
        <w:t>Кто прав последней правотой,</w:t>
      </w:r>
      <w:r w:rsidRPr="005A2CAA">
        <w:rPr>
          <w:rFonts w:ascii="Times New Roman" w:eastAsia="Times New Roman" w:hAnsi="Times New Roman" w:cs="Times New Roman"/>
          <w:i/>
          <w:iCs/>
          <w:sz w:val="28"/>
          <w:szCs w:val="28"/>
          <w:lang w:eastAsia="ru-RU"/>
        </w:rPr>
        <w:br/>
        <w:t>За справедливостью пустой</w:t>
      </w:r>
      <w:r w:rsidRPr="005A2CAA">
        <w:rPr>
          <w:rFonts w:ascii="Times New Roman" w:eastAsia="Times New Roman" w:hAnsi="Times New Roman" w:cs="Times New Roman"/>
          <w:i/>
          <w:iCs/>
          <w:sz w:val="28"/>
          <w:szCs w:val="28"/>
          <w:lang w:eastAsia="ru-RU"/>
        </w:rPr>
        <w:br/>
        <w:t>Тому невместно волочиться.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Здесь под «блудницей» — </w:t>
      </w:r>
      <w:r w:rsidRPr="005A2CAA">
        <w:rPr>
          <w:rFonts w:ascii="Times New Roman" w:eastAsia="Times New Roman" w:hAnsi="Times New Roman" w:cs="Times New Roman"/>
          <w:i/>
          <w:iCs/>
          <w:sz w:val="28"/>
          <w:szCs w:val="28"/>
          <w:lang w:eastAsia="ru-RU"/>
        </w:rPr>
        <w:t>пустой справедливостью</w:t>
      </w:r>
      <w:r w:rsidRPr="005A2CAA">
        <w:rPr>
          <w:rFonts w:ascii="Times New Roman" w:eastAsia="Times New Roman" w:hAnsi="Times New Roman" w:cs="Times New Roman"/>
          <w:sz w:val="28"/>
          <w:szCs w:val="28"/>
          <w:lang w:eastAsia="ru-RU"/>
        </w:rPr>
        <w:t xml:space="preserve"> — понимается людское признание, деньги, заслуженная слава. Над этими </w:t>
      </w:r>
      <w:r w:rsidRPr="005A2CAA">
        <w:rPr>
          <w:rFonts w:ascii="Times New Roman" w:eastAsia="Times New Roman" w:hAnsi="Times New Roman" w:cs="Times New Roman"/>
          <w:sz w:val="28"/>
          <w:szCs w:val="28"/>
          <w:lang w:eastAsia="ru-RU"/>
        </w:rPr>
        <w:lastRenderedPageBreak/>
        <w:t>суетными ценностями стоит </w:t>
      </w:r>
      <w:r w:rsidRPr="005A2CAA">
        <w:rPr>
          <w:rFonts w:ascii="Times New Roman" w:eastAsia="Times New Roman" w:hAnsi="Times New Roman" w:cs="Times New Roman"/>
          <w:i/>
          <w:iCs/>
          <w:sz w:val="28"/>
          <w:szCs w:val="28"/>
          <w:lang w:eastAsia="ru-RU"/>
        </w:rPr>
        <w:t>последняя правота</w:t>
      </w:r>
      <w:r w:rsidRPr="005A2CAA">
        <w:rPr>
          <w:rFonts w:ascii="Times New Roman" w:eastAsia="Times New Roman" w:hAnsi="Times New Roman" w:cs="Times New Roman"/>
          <w:sz w:val="28"/>
          <w:szCs w:val="28"/>
          <w:lang w:eastAsia="ru-RU"/>
        </w:rPr>
        <w:t>, которую художник ощущает за собою.</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Для русской языковой картины мира характерно представление, в соответствии с которым гораздо выше </w:t>
      </w:r>
      <w:r w:rsidRPr="005A2CAA">
        <w:rPr>
          <w:rFonts w:ascii="Times New Roman" w:eastAsia="Times New Roman" w:hAnsi="Times New Roman" w:cs="Times New Roman"/>
          <w:i/>
          <w:iCs/>
          <w:sz w:val="28"/>
          <w:szCs w:val="28"/>
          <w:lang w:eastAsia="ru-RU"/>
        </w:rPr>
        <w:t>справедливости</w:t>
      </w:r>
      <w:r w:rsidRPr="005A2CAA">
        <w:rPr>
          <w:rFonts w:ascii="Times New Roman" w:eastAsia="Times New Roman" w:hAnsi="Times New Roman" w:cs="Times New Roman"/>
          <w:i/>
          <w:iCs/>
          <w:sz w:val="28"/>
          <w:szCs w:val="28"/>
          <w:lang w:val="kk-KZ" w:eastAsia="ru-RU"/>
        </w:rPr>
        <w:t xml:space="preserve"> </w:t>
      </w:r>
      <w:r w:rsidRPr="005A2CAA">
        <w:rPr>
          <w:rFonts w:ascii="Times New Roman" w:eastAsia="Times New Roman" w:hAnsi="Times New Roman" w:cs="Times New Roman"/>
          <w:sz w:val="28"/>
          <w:szCs w:val="28"/>
          <w:lang w:eastAsia="ru-RU"/>
        </w:rPr>
        <w:t xml:space="preserve">доброта и милосердие. </w:t>
      </w:r>
      <w:r w:rsidRPr="005A2CAA">
        <w:rPr>
          <w:rFonts w:ascii="Times New Roman" w:eastAsia="Times New Roman" w:hAnsi="Times New Roman" w:cs="Times New Roman"/>
          <w:sz w:val="28"/>
          <w:szCs w:val="28"/>
          <w:lang w:val="kk-KZ" w:eastAsia="ru-RU"/>
        </w:rPr>
        <w:t xml:space="preserve"> </w:t>
      </w:r>
      <w:proofErr w:type="spellStart"/>
      <w:r w:rsidRPr="005A2CAA">
        <w:rPr>
          <w:rFonts w:ascii="Times New Roman" w:eastAsia="Times New Roman" w:hAnsi="Times New Roman" w:cs="Times New Roman"/>
          <w:sz w:val="28"/>
          <w:szCs w:val="28"/>
          <w:lang w:eastAsia="ru-RU"/>
        </w:rPr>
        <w:t>Ср</w:t>
      </w:r>
      <w:proofErr w:type="gramStart"/>
      <w:r w:rsidRPr="005A2CAA">
        <w:rPr>
          <w:rFonts w:ascii="Times New Roman" w:eastAsia="Times New Roman" w:hAnsi="Times New Roman" w:cs="Times New Roman"/>
          <w:sz w:val="28"/>
          <w:szCs w:val="28"/>
          <w:lang w:eastAsia="ru-RU"/>
        </w:rPr>
        <w:t>.с</w:t>
      </w:r>
      <w:proofErr w:type="gramEnd"/>
      <w:r w:rsidRPr="005A2CAA">
        <w:rPr>
          <w:rFonts w:ascii="Times New Roman" w:eastAsia="Times New Roman" w:hAnsi="Times New Roman" w:cs="Times New Roman"/>
          <w:sz w:val="28"/>
          <w:szCs w:val="28"/>
          <w:lang w:eastAsia="ru-RU"/>
        </w:rPr>
        <w:t>ледующий</w:t>
      </w:r>
      <w:proofErr w:type="spellEnd"/>
      <w:r w:rsidRPr="005A2CAA">
        <w:rPr>
          <w:rFonts w:ascii="Times New Roman" w:eastAsia="Times New Roman" w:hAnsi="Times New Roman" w:cs="Times New Roman"/>
          <w:sz w:val="28"/>
          <w:szCs w:val="28"/>
          <w:lang w:eastAsia="ru-RU"/>
        </w:rPr>
        <w:t xml:space="preserve"> диалог:</w:t>
      </w:r>
    </w:p>
    <w:p w:rsidR="005A2CAA" w:rsidRPr="005A2CAA" w:rsidRDefault="005A2CAA" w:rsidP="005A2CAA">
      <w:pPr>
        <w:spacing w:after="0" w:line="240" w:lineRule="auto"/>
        <w:rPr>
          <w:rFonts w:ascii="Times New Roman" w:eastAsia="Times New Roman" w:hAnsi="Times New Roman" w:cs="Times New Roman"/>
          <w:i/>
          <w:iCs/>
          <w:sz w:val="28"/>
          <w:szCs w:val="28"/>
          <w:lang w:val="kk-KZ" w:eastAsia="ru-RU"/>
        </w:rPr>
      </w:pPr>
      <w:r w:rsidRPr="005A2CAA">
        <w:rPr>
          <w:rFonts w:ascii="Times New Roman" w:eastAsia="Times New Roman" w:hAnsi="Times New Roman" w:cs="Times New Roman"/>
          <w:i/>
          <w:iCs/>
          <w:sz w:val="28"/>
          <w:szCs w:val="28"/>
          <w:lang w:val="kk-KZ" w:eastAsia="ru-RU"/>
        </w:rPr>
        <w:t xml:space="preserve">          - </w:t>
      </w:r>
      <w:r w:rsidRPr="005A2CAA">
        <w:rPr>
          <w:rFonts w:ascii="Times New Roman" w:eastAsia="Times New Roman" w:hAnsi="Times New Roman" w:cs="Times New Roman"/>
          <w:i/>
          <w:iCs/>
          <w:sz w:val="28"/>
          <w:szCs w:val="28"/>
          <w:lang w:eastAsia="ru-RU"/>
        </w:rPr>
        <w:t>Что может быть важнее справедливости?</w:t>
      </w:r>
    </w:p>
    <w:p w:rsidR="005A2CAA" w:rsidRPr="005A2CAA" w:rsidRDefault="005A2CAA" w:rsidP="005A2CAA">
      <w:pPr>
        <w:spacing w:after="0" w:line="240" w:lineRule="auto"/>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i/>
          <w:iCs/>
          <w:sz w:val="28"/>
          <w:szCs w:val="28"/>
          <w:lang w:val="kk-KZ" w:eastAsia="ru-RU"/>
        </w:rPr>
        <w:t xml:space="preserve">          - </w:t>
      </w:r>
      <w:r w:rsidRPr="005A2CAA">
        <w:rPr>
          <w:rFonts w:ascii="Times New Roman" w:eastAsia="Times New Roman" w:hAnsi="Times New Roman" w:cs="Times New Roman"/>
          <w:i/>
          <w:iCs/>
          <w:sz w:val="28"/>
          <w:szCs w:val="28"/>
          <w:lang w:eastAsia="ru-RU"/>
        </w:rPr>
        <w:t xml:space="preserve">Важнее справедливости? </w:t>
      </w:r>
      <w:r w:rsidRPr="005A2CAA">
        <w:rPr>
          <w:rFonts w:ascii="Times New Roman" w:eastAsia="Times New Roman" w:hAnsi="Times New Roman" w:cs="Times New Roman"/>
          <w:i/>
          <w:iCs/>
          <w:sz w:val="28"/>
          <w:szCs w:val="28"/>
          <w:lang w:val="kk-KZ" w:eastAsia="ru-RU"/>
        </w:rPr>
        <w:t xml:space="preserve"> </w:t>
      </w:r>
      <w:r w:rsidRPr="005A2CAA">
        <w:rPr>
          <w:rFonts w:ascii="Times New Roman" w:eastAsia="Times New Roman" w:hAnsi="Times New Roman" w:cs="Times New Roman"/>
          <w:i/>
          <w:iCs/>
          <w:sz w:val="28"/>
          <w:szCs w:val="28"/>
          <w:lang w:eastAsia="ru-RU"/>
        </w:rPr>
        <w:t xml:space="preserve">Хотя бы — милость к </w:t>
      </w:r>
      <w:proofErr w:type="gramStart"/>
      <w:r w:rsidRPr="005A2CAA">
        <w:rPr>
          <w:rFonts w:ascii="Times New Roman" w:eastAsia="Times New Roman" w:hAnsi="Times New Roman" w:cs="Times New Roman"/>
          <w:i/>
          <w:iCs/>
          <w:sz w:val="28"/>
          <w:szCs w:val="28"/>
          <w:lang w:eastAsia="ru-RU"/>
        </w:rPr>
        <w:t>падшим</w:t>
      </w:r>
      <w:proofErr w:type="gramEnd"/>
      <w:r w:rsidRPr="005A2CAA">
        <w:rPr>
          <w:rFonts w:ascii="Times New Roman" w:eastAsia="Times New Roman" w:hAnsi="Times New Roman" w:cs="Times New Roman"/>
          <w:i/>
          <w:iCs/>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Таким образом, в русской языковой картине мира оценка </w:t>
      </w:r>
      <w:r w:rsidRPr="005A2CAA">
        <w:rPr>
          <w:rFonts w:ascii="Times New Roman" w:eastAsia="Times New Roman" w:hAnsi="Times New Roman" w:cs="Times New Roman"/>
          <w:i/>
          <w:iCs/>
          <w:sz w:val="28"/>
          <w:szCs w:val="28"/>
          <w:lang w:eastAsia="ru-RU"/>
        </w:rPr>
        <w:t>справедливости</w:t>
      </w:r>
      <w:r w:rsidRPr="005A2CAA">
        <w:rPr>
          <w:rFonts w:ascii="Times New Roman" w:eastAsia="Times New Roman" w:hAnsi="Times New Roman" w:cs="Times New Roman"/>
          <w:sz w:val="28"/>
          <w:szCs w:val="28"/>
          <w:lang w:eastAsia="ru-RU"/>
        </w:rPr>
        <w:t> двойственна. </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i/>
          <w:iCs/>
          <w:sz w:val="28"/>
          <w:szCs w:val="28"/>
          <w:lang w:eastAsia="ru-RU"/>
        </w:rPr>
        <w:t>Справедливость</w:t>
      </w:r>
      <w:r w:rsidRPr="005A2CAA">
        <w:rPr>
          <w:rFonts w:ascii="Times New Roman" w:eastAsia="Times New Roman" w:hAnsi="Times New Roman" w:cs="Times New Roman"/>
          <w:sz w:val="28"/>
          <w:szCs w:val="28"/>
          <w:lang w:eastAsia="ru-RU"/>
        </w:rPr>
        <w:t>, вообще говоря, ниже </w:t>
      </w:r>
      <w:r w:rsidRPr="005A2CAA">
        <w:rPr>
          <w:rFonts w:ascii="Times New Roman" w:eastAsia="Times New Roman" w:hAnsi="Times New Roman" w:cs="Times New Roman"/>
          <w:i/>
          <w:iCs/>
          <w:sz w:val="28"/>
          <w:szCs w:val="28"/>
          <w:lang w:eastAsia="ru-RU"/>
        </w:rPr>
        <w:t>милости</w:t>
      </w:r>
      <w:r w:rsidRPr="005A2CAA">
        <w:rPr>
          <w:rFonts w:ascii="Times New Roman" w:eastAsia="Times New Roman" w:hAnsi="Times New Roman" w:cs="Times New Roman"/>
          <w:sz w:val="28"/>
          <w:szCs w:val="28"/>
          <w:lang w:eastAsia="ru-RU"/>
        </w:rPr>
        <w:t>, но может и не противопоставляться </w:t>
      </w:r>
      <w:r w:rsidRPr="005A2CAA">
        <w:rPr>
          <w:rFonts w:ascii="Times New Roman" w:eastAsia="Times New Roman" w:hAnsi="Times New Roman" w:cs="Times New Roman"/>
          <w:i/>
          <w:iCs/>
          <w:sz w:val="28"/>
          <w:szCs w:val="28"/>
          <w:lang w:eastAsia="ru-RU"/>
        </w:rPr>
        <w:t>милости</w:t>
      </w:r>
      <w:r w:rsidRPr="005A2CAA">
        <w:rPr>
          <w:rFonts w:ascii="Times New Roman" w:eastAsia="Times New Roman" w:hAnsi="Times New Roman" w:cs="Times New Roman"/>
          <w:sz w:val="28"/>
          <w:szCs w:val="28"/>
          <w:lang w:eastAsia="ru-RU"/>
        </w:rPr>
        <w:t>. Это связано с особым представлением о </w:t>
      </w:r>
      <w:r w:rsidRPr="005A2CAA">
        <w:rPr>
          <w:rFonts w:ascii="Times New Roman" w:eastAsia="Times New Roman" w:hAnsi="Times New Roman" w:cs="Times New Roman"/>
          <w:i/>
          <w:iCs/>
          <w:sz w:val="28"/>
          <w:szCs w:val="28"/>
          <w:lang w:eastAsia="ru-RU"/>
        </w:rPr>
        <w:t>несправедливости</w:t>
      </w:r>
      <w:r w:rsidRPr="005A2CAA">
        <w:rPr>
          <w:rFonts w:ascii="Times New Roman" w:eastAsia="Times New Roman" w:hAnsi="Times New Roman" w:cs="Times New Roman"/>
          <w:sz w:val="28"/>
          <w:szCs w:val="28"/>
          <w:lang w:eastAsia="ru-RU"/>
        </w:rPr>
        <w:t>.</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Человек чрезвычайно болезненно воспринимает, когда по отношению к нему или к кому-то, кому он сочувствует, проявляется </w:t>
      </w:r>
      <w:r w:rsidRPr="005A2CAA">
        <w:rPr>
          <w:rFonts w:ascii="Times New Roman" w:eastAsia="Times New Roman" w:hAnsi="Times New Roman" w:cs="Times New Roman"/>
          <w:i/>
          <w:iCs/>
          <w:sz w:val="28"/>
          <w:szCs w:val="28"/>
          <w:lang w:eastAsia="ru-RU"/>
        </w:rPr>
        <w:t>несправедливость</w:t>
      </w:r>
      <w:r w:rsidRPr="005A2CAA">
        <w:rPr>
          <w:rFonts w:ascii="Times New Roman" w:eastAsia="Times New Roman" w:hAnsi="Times New Roman" w:cs="Times New Roman"/>
          <w:sz w:val="28"/>
          <w:szCs w:val="28"/>
          <w:lang w:eastAsia="ru-RU"/>
        </w:rPr>
        <w:t>. Причем очень важно, что о </w:t>
      </w:r>
      <w:r w:rsidRPr="005A2CAA">
        <w:rPr>
          <w:rFonts w:ascii="Times New Roman" w:eastAsia="Times New Roman" w:hAnsi="Times New Roman" w:cs="Times New Roman"/>
          <w:i/>
          <w:iCs/>
          <w:sz w:val="28"/>
          <w:szCs w:val="28"/>
          <w:lang w:eastAsia="ru-RU"/>
        </w:rPr>
        <w:t>несправедливости</w:t>
      </w:r>
      <w:r w:rsidRPr="005A2CAA">
        <w:rPr>
          <w:rFonts w:ascii="Times New Roman" w:eastAsia="Times New Roman" w:hAnsi="Times New Roman" w:cs="Times New Roman"/>
          <w:sz w:val="28"/>
          <w:szCs w:val="28"/>
          <w:lang w:eastAsia="ru-RU"/>
        </w:rPr>
        <w:t xml:space="preserve"> часто говорят не в смысле банального неправильного распределения благ, а в смысле </w:t>
      </w:r>
      <w:proofErr w:type="spellStart"/>
      <w:r w:rsidRPr="005A2CAA">
        <w:rPr>
          <w:rFonts w:ascii="Times New Roman" w:eastAsia="Times New Roman" w:hAnsi="Times New Roman" w:cs="Times New Roman"/>
          <w:sz w:val="28"/>
          <w:szCs w:val="28"/>
          <w:lang w:eastAsia="ru-RU"/>
        </w:rPr>
        <w:t>недополучения</w:t>
      </w:r>
      <w:proofErr w:type="spellEnd"/>
      <w:r w:rsidRPr="005A2CAA">
        <w:rPr>
          <w:rFonts w:ascii="Times New Roman" w:eastAsia="Times New Roman" w:hAnsi="Times New Roman" w:cs="Times New Roman"/>
          <w:sz w:val="28"/>
          <w:szCs w:val="28"/>
          <w:lang w:eastAsia="ru-RU"/>
        </w:rPr>
        <w:t xml:space="preserve"> человеком тепла, внимания, любви. Пока </w:t>
      </w:r>
      <w:proofErr w:type="spellStart"/>
      <w:r w:rsidRPr="005A2CAA">
        <w:rPr>
          <w:rFonts w:ascii="Times New Roman" w:eastAsia="Times New Roman" w:hAnsi="Times New Roman" w:cs="Times New Roman"/>
          <w:i/>
          <w:iCs/>
          <w:sz w:val="28"/>
          <w:szCs w:val="28"/>
          <w:lang w:eastAsia="ru-RU"/>
        </w:rPr>
        <w:t>справедливость</w:t>
      </w:r>
      <w:r w:rsidRPr="005A2CAA">
        <w:rPr>
          <w:rFonts w:ascii="Times New Roman" w:eastAsia="Times New Roman" w:hAnsi="Times New Roman" w:cs="Times New Roman"/>
          <w:sz w:val="28"/>
          <w:szCs w:val="28"/>
          <w:lang w:eastAsia="ru-RU"/>
        </w:rPr>
        <w:t>основана</w:t>
      </w:r>
      <w:proofErr w:type="spellEnd"/>
      <w:r w:rsidRPr="005A2CAA">
        <w:rPr>
          <w:rFonts w:ascii="Times New Roman" w:eastAsia="Times New Roman" w:hAnsi="Times New Roman" w:cs="Times New Roman"/>
          <w:sz w:val="28"/>
          <w:szCs w:val="28"/>
          <w:lang w:eastAsia="ru-RU"/>
        </w:rPr>
        <w:t xml:space="preserve"> на объективности, беспристрастности, это ценность низшего уровня. Но она начинает восприниматься как высшая ценность, когда пропитывается чувствами, прежде всего болью за человека </w:t>
      </w:r>
      <w:r w:rsidRPr="005A2CAA">
        <w:rPr>
          <w:rFonts w:ascii="Times New Roman" w:eastAsia="Times New Roman" w:hAnsi="Times New Roman" w:cs="Times New Roman"/>
          <w:i/>
          <w:iCs/>
          <w:sz w:val="28"/>
          <w:szCs w:val="28"/>
          <w:lang w:eastAsia="ru-RU"/>
        </w:rPr>
        <w:t>обиженного</w:t>
      </w:r>
      <w:r w:rsidRPr="005A2CAA">
        <w:rPr>
          <w:rFonts w:ascii="Times New Roman" w:eastAsia="Times New Roman" w:hAnsi="Times New Roman" w:cs="Times New Roman"/>
          <w:sz w:val="28"/>
          <w:szCs w:val="28"/>
          <w:lang w:eastAsia="ru-RU"/>
        </w:rPr>
        <w:t>, пострадавшего от </w:t>
      </w:r>
      <w:r w:rsidRPr="005A2CAA">
        <w:rPr>
          <w:rFonts w:ascii="Times New Roman" w:eastAsia="Times New Roman" w:hAnsi="Times New Roman" w:cs="Times New Roman"/>
          <w:i/>
          <w:iCs/>
          <w:sz w:val="28"/>
          <w:szCs w:val="28"/>
          <w:lang w:eastAsia="ru-RU"/>
        </w:rPr>
        <w:t>несправедливости</w:t>
      </w:r>
      <w:r w:rsidRPr="005A2CAA">
        <w:rPr>
          <w:rFonts w:ascii="Times New Roman" w:eastAsia="Times New Roman" w:hAnsi="Times New Roman" w:cs="Times New Roman"/>
          <w:sz w:val="28"/>
          <w:szCs w:val="28"/>
          <w:lang w:eastAsia="ru-RU"/>
        </w:rPr>
        <w:t>. Специфика русской языковой картины мира не в том, что в ней противопоставлены «закон» и «милосердие» — это общее место для христианской культуры в целом. Особенность русского взгляда на вещи, отраженного в русском языке, состоит в том, что наряду с законом и милосердием в нем представлена </w:t>
      </w:r>
      <w:r w:rsidRPr="005A2CAA">
        <w:rPr>
          <w:rFonts w:ascii="Times New Roman" w:eastAsia="Times New Roman" w:hAnsi="Times New Roman" w:cs="Times New Roman"/>
          <w:i/>
          <w:iCs/>
          <w:sz w:val="28"/>
          <w:szCs w:val="28"/>
          <w:lang w:eastAsia="ru-RU"/>
        </w:rPr>
        <w:t>справедливость</w:t>
      </w:r>
      <w:r w:rsidRPr="005A2CAA">
        <w:rPr>
          <w:rFonts w:ascii="Times New Roman" w:eastAsia="Times New Roman" w:hAnsi="Times New Roman" w:cs="Times New Roman"/>
          <w:sz w:val="28"/>
          <w:szCs w:val="28"/>
          <w:lang w:eastAsia="ru-RU"/>
        </w:rPr>
        <w:t>, которая гораздо важнее закона, но мелочь по сравнению с подлинными духовными ценностями. Однако соединяясь с чувством и душевной болью, </w:t>
      </w:r>
      <w:r w:rsidRPr="005A2CAA">
        <w:rPr>
          <w:rFonts w:ascii="Times New Roman" w:eastAsia="Times New Roman" w:hAnsi="Times New Roman" w:cs="Times New Roman"/>
          <w:i/>
          <w:iCs/>
          <w:sz w:val="28"/>
          <w:szCs w:val="28"/>
          <w:lang w:eastAsia="ru-RU"/>
        </w:rPr>
        <w:t>справедливость</w:t>
      </w:r>
      <w:r w:rsidRPr="005A2CAA">
        <w:rPr>
          <w:rFonts w:ascii="Times New Roman" w:eastAsia="Times New Roman" w:hAnsi="Times New Roman" w:cs="Times New Roman"/>
          <w:sz w:val="28"/>
          <w:szCs w:val="28"/>
          <w:lang w:eastAsia="ru-RU"/>
        </w:rPr>
        <w:t> повышается в статусе и попадает в один ряд с </w:t>
      </w:r>
      <w:proofErr w:type="spellStart"/>
      <w:r w:rsidRPr="005A2CAA">
        <w:rPr>
          <w:rFonts w:ascii="Times New Roman" w:eastAsia="Times New Roman" w:hAnsi="Times New Roman" w:cs="Times New Roman"/>
          <w:i/>
          <w:iCs/>
          <w:sz w:val="28"/>
          <w:szCs w:val="28"/>
          <w:lang w:eastAsia="ru-RU"/>
        </w:rPr>
        <w:t>милосердиемправдой</w:t>
      </w:r>
      <w:proofErr w:type="spellEnd"/>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ind w:left="851"/>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i/>
          <w:iCs/>
          <w:sz w:val="28"/>
          <w:szCs w:val="28"/>
          <w:lang w:eastAsia="ru-RU"/>
        </w:rPr>
        <w:t xml:space="preserve">А душа, уж это точно, </w:t>
      </w:r>
      <w:proofErr w:type="gramStart"/>
      <w:r w:rsidRPr="005A2CAA">
        <w:rPr>
          <w:rFonts w:ascii="Times New Roman" w:eastAsia="Times New Roman" w:hAnsi="Times New Roman" w:cs="Times New Roman"/>
          <w:i/>
          <w:iCs/>
          <w:sz w:val="28"/>
          <w:szCs w:val="28"/>
          <w:lang w:eastAsia="ru-RU"/>
        </w:rPr>
        <w:t>ежели</w:t>
      </w:r>
      <w:proofErr w:type="gramEnd"/>
      <w:r w:rsidRPr="005A2CAA">
        <w:rPr>
          <w:rFonts w:ascii="Times New Roman" w:eastAsia="Times New Roman" w:hAnsi="Times New Roman" w:cs="Times New Roman"/>
          <w:i/>
          <w:iCs/>
          <w:sz w:val="28"/>
          <w:szCs w:val="28"/>
          <w:lang w:eastAsia="ru-RU"/>
        </w:rPr>
        <w:t xml:space="preserve"> обожжена,</w:t>
      </w:r>
      <w:r w:rsidRPr="005A2CAA">
        <w:rPr>
          <w:rFonts w:ascii="Times New Roman" w:eastAsia="Times New Roman" w:hAnsi="Times New Roman" w:cs="Times New Roman"/>
          <w:i/>
          <w:iCs/>
          <w:sz w:val="28"/>
          <w:szCs w:val="28"/>
          <w:lang w:eastAsia="ru-RU"/>
        </w:rPr>
        <w:br/>
        <w:t>Справедливей, милосерднее и праведней она.</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В русском языке имеется целый ряд концептов, относящихся к разным жизненным сферам, объединенных идеей справедливости. Один из них — это концепт упомянутого выше специфически русского чувства </w:t>
      </w:r>
      <w:r w:rsidRPr="005A2CAA">
        <w:rPr>
          <w:rFonts w:ascii="Times New Roman" w:eastAsia="Times New Roman" w:hAnsi="Times New Roman" w:cs="Times New Roman"/>
          <w:i/>
          <w:iCs/>
          <w:sz w:val="28"/>
          <w:szCs w:val="28"/>
          <w:lang w:eastAsia="ru-RU"/>
        </w:rPr>
        <w:t>обиды</w:t>
      </w:r>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val="kk-KZ" w:eastAsia="ru-RU"/>
        </w:rPr>
        <w:t xml:space="preserve">          </w:t>
      </w:r>
      <w:r w:rsidRPr="005A2CAA">
        <w:rPr>
          <w:rFonts w:ascii="Times New Roman" w:eastAsia="Times New Roman" w:hAnsi="Times New Roman" w:cs="Times New Roman"/>
          <w:i/>
          <w:iCs/>
          <w:sz w:val="28"/>
          <w:szCs w:val="28"/>
          <w:lang w:eastAsia="ru-RU"/>
        </w:rPr>
        <w:t>Обида</w:t>
      </w:r>
      <w:r w:rsidRPr="005A2CAA">
        <w:rPr>
          <w:rFonts w:ascii="Times New Roman" w:eastAsia="Times New Roman" w:hAnsi="Times New Roman" w:cs="Times New Roman"/>
          <w:sz w:val="28"/>
          <w:szCs w:val="28"/>
          <w:lang w:eastAsia="ru-RU"/>
        </w:rPr>
        <w:t> — это жалость к себе, соединенная с </w:t>
      </w:r>
      <w:r w:rsidRPr="005A2CAA">
        <w:rPr>
          <w:rFonts w:ascii="Times New Roman" w:eastAsia="Times New Roman" w:hAnsi="Times New Roman" w:cs="Times New Roman"/>
          <w:i/>
          <w:iCs/>
          <w:sz w:val="28"/>
          <w:szCs w:val="28"/>
          <w:lang w:eastAsia="ru-RU"/>
        </w:rPr>
        <w:t>претензией</w:t>
      </w:r>
      <w:r w:rsidRPr="005A2CAA">
        <w:rPr>
          <w:rFonts w:ascii="Times New Roman" w:eastAsia="Times New Roman" w:hAnsi="Times New Roman" w:cs="Times New Roman"/>
          <w:sz w:val="28"/>
          <w:szCs w:val="28"/>
          <w:lang w:eastAsia="ru-RU"/>
        </w:rPr>
        <w:t> </w:t>
      </w:r>
      <w:proofErr w:type="gramStart"/>
      <w:r w:rsidRPr="005A2CAA">
        <w:rPr>
          <w:rFonts w:ascii="Times New Roman" w:eastAsia="Times New Roman" w:hAnsi="Times New Roman" w:cs="Times New Roman"/>
          <w:sz w:val="28"/>
          <w:szCs w:val="28"/>
          <w:lang w:eastAsia="ru-RU"/>
        </w:rPr>
        <w:t>к</w:t>
      </w:r>
      <w:proofErr w:type="gramEnd"/>
      <w:r w:rsidRPr="005A2CAA">
        <w:rPr>
          <w:rFonts w:ascii="Times New Roman" w:eastAsia="Times New Roman" w:hAnsi="Times New Roman" w:cs="Times New Roman"/>
          <w:sz w:val="28"/>
          <w:szCs w:val="28"/>
          <w:lang w:eastAsia="ru-RU"/>
        </w:rPr>
        <w:t xml:space="preserve"> другому. Обида возникает в том случае, когда другой человек оказал мне недостаточное внимание (не справился о здоровье), проявил неуважение (пренебрег моим мнением или просто выразил низкую оценку моих достоинств — например, талантов), недоверие (не рассказал мне чего-то важного, не поручил трудного дела, не поверил моему обещанию и т. п.).</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 xml:space="preserve">Здесь имеется еще одно очень важное звено. </w:t>
      </w:r>
      <w:proofErr w:type="gramStart"/>
      <w:r w:rsidRPr="005A2CAA">
        <w:rPr>
          <w:rFonts w:ascii="Times New Roman" w:eastAsia="Times New Roman" w:hAnsi="Times New Roman" w:cs="Times New Roman"/>
          <w:sz w:val="28"/>
          <w:szCs w:val="28"/>
          <w:lang w:eastAsia="ru-RU"/>
        </w:rPr>
        <w:t xml:space="preserve">Недостаток уважения может быть, конечно, выражен прямо («А ты помолчи, тебя не спрашивают» или даже просто «Ты дурак»), но гораздо чаще это является результатом </w:t>
      </w:r>
      <w:r w:rsidRPr="005A2CAA">
        <w:rPr>
          <w:rFonts w:ascii="Times New Roman" w:eastAsia="Times New Roman" w:hAnsi="Times New Roman" w:cs="Times New Roman"/>
          <w:sz w:val="28"/>
          <w:szCs w:val="28"/>
          <w:lang w:eastAsia="ru-RU"/>
        </w:rPr>
        <w:lastRenderedPageBreak/>
        <w:t>вывода, который производится адресатом «обидного» поступка или высказывания: это то, что «обидчик» </w:t>
      </w:r>
      <w:r w:rsidRPr="005A2CAA">
        <w:rPr>
          <w:rFonts w:ascii="Times New Roman" w:eastAsia="Times New Roman" w:hAnsi="Times New Roman" w:cs="Times New Roman"/>
          <w:i/>
          <w:iCs/>
          <w:sz w:val="28"/>
          <w:szCs w:val="28"/>
          <w:lang w:eastAsia="ru-RU"/>
        </w:rPr>
        <w:t>хотел сказать</w:t>
      </w:r>
      <w:r w:rsidRPr="005A2CAA">
        <w:rPr>
          <w:rFonts w:ascii="Times New Roman" w:eastAsia="Times New Roman" w:hAnsi="Times New Roman" w:cs="Times New Roman"/>
          <w:sz w:val="28"/>
          <w:szCs w:val="28"/>
          <w:lang w:eastAsia="ru-RU"/>
        </w:rPr>
        <w:t> своим высказыванием, то, </w:t>
      </w:r>
      <w:r w:rsidRPr="005A2CAA">
        <w:rPr>
          <w:rFonts w:ascii="Times New Roman" w:eastAsia="Times New Roman" w:hAnsi="Times New Roman" w:cs="Times New Roman"/>
          <w:i/>
          <w:iCs/>
          <w:sz w:val="28"/>
          <w:szCs w:val="28"/>
          <w:lang w:eastAsia="ru-RU"/>
        </w:rPr>
        <w:t>о чем говорит</w:t>
      </w:r>
      <w:r w:rsidRPr="005A2CAA">
        <w:rPr>
          <w:rFonts w:ascii="Times New Roman" w:eastAsia="Times New Roman" w:hAnsi="Times New Roman" w:cs="Times New Roman"/>
          <w:sz w:val="28"/>
          <w:szCs w:val="28"/>
          <w:lang w:eastAsia="ru-RU"/>
        </w:rPr>
        <w:t> его поступок.</w:t>
      </w:r>
      <w:proofErr w:type="gramEnd"/>
      <w:r w:rsidRPr="005A2CAA">
        <w:rPr>
          <w:rFonts w:ascii="Times New Roman" w:eastAsia="Times New Roman" w:hAnsi="Times New Roman" w:cs="Times New Roman"/>
          <w:sz w:val="28"/>
          <w:szCs w:val="28"/>
          <w:lang w:eastAsia="ru-RU"/>
        </w:rPr>
        <w:t xml:space="preserve"> Этот вывод производится на основании общих законов коммуникации, но с точки зрения склонности и готовности его производить люди сильно различаются (соответственно, люди делятся на более и менее «обидчивых»).</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Обида</w:t>
      </w:r>
      <w:r w:rsidRPr="005A2CAA">
        <w:rPr>
          <w:rFonts w:ascii="Times New Roman" w:eastAsia="Times New Roman" w:hAnsi="Times New Roman" w:cs="Times New Roman"/>
          <w:sz w:val="28"/>
          <w:szCs w:val="28"/>
          <w:lang w:eastAsia="ru-RU"/>
        </w:rPr>
        <w:t xml:space="preserve"> предполагает одновременность двух различных — и противоречащих друг другу — взглядов на вещи. Она существует лишь до тех пор и в той мере, в какой существуют оба эти взгляда; как только один из них пропадает (т. е. пропадает стереоскопичность), не остается места и для обиды. </w:t>
      </w:r>
      <w:proofErr w:type="gramStart"/>
      <w:r w:rsidRPr="005A2CAA">
        <w:rPr>
          <w:rFonts w:ascii="Times New Roman" w:eastAsia="Times New Roman" w:hAnsi="Times New Roman" w:cs="Times New Roman"/>
          <w:sz w:val="28"/>
          <w:szCs w:val="28"/>
          <w:lang w:eastAsia="ru-RU"/>
        </w:rPr>
        <w:t>Два противоречащих друг другу взгляда — это что «обидчик» меня «любит» и что он меня «не любит» или что его негативное мнение обо мне «справедливо» и «несправедливо».</w:t>
      </w:r>
      <w:proofErr w:type="gramEnd"/>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 xml:space="preserve">Так, если я </w:t>
      </w:r>
      <w:proofErr w:type="gramStart"/>
      <w:r w:rsidRPr="005A2CAA">
        <w:rPr>
          <w:rFonts w:ascii="Times New Roman" w:eastAsia="Times New Roman" w:hAnsi="Times New Roman" w:cs="Times New Roman"/>
          <w:sz w:val="28"/>
          <w:szCs w:val="28"/>
          <w:lang w:eastAsia="ru-RU"/>
        </w:rPr>
        <w:t>считаю</w:t>
      </w:r>
      <w:proofErr w:type="gramEnd"/>
      <w:r w:rsidRPr="005A2CAA">
        <w:rPr>
          <w:rFonts w:ascii="Times New Roman" w:eastAsia="Times New Roman" w:hAnsi="Times New Roman" w:cs="Times New Roman"/>
          <w:sz w:val="28"/>
          <w:szCs w:val="28"/>
          <w:lang w:eastAsia="ru-RU"/>
        </w:rPr>
        <w:t xml:space="preserve"> чужое негативное мнение обо мне просто не соответствующим действительности и оно нисколько не заставляет меня усомниться в моих достоинствах, то я и не обижусь. Обида возникает только в том случае, если это «несправедливое» (= неправильное) мнение показалось мне отчасти «справедливым» (= правильным) — и длится до тех пор, пока эти оба мнения в моем сознании сосуществуют. Если же в результате я пришел к выводу, что «обидчик» был прав, то мое состояние уже не может быть названо обидой (это может быть огорчение, горе, отчаянье, депрессия или злоба, но не обида). Ср. следующий пример из «Мастера и Маргариты»:</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i/>
          <w:iCs/>
          <w:sz w:val="28"/>
          <w:szCs w:val="28"/>
          <w:lang w:eastAsia="ru-RU"/>
        </w:rPr>
        <w:t xml:space="preserve">— Слава те господи! </w:t>
      </w:r>
      <w:proofErr w:type="gramStart"/>
      <w:r w:rsidRPr="005A2CAA">
        <w:rPr>
          <w:rFonts w:ascii="Times New Roman" w:eastAsia="Times New Roman" w:hAnsi="Times New Roman" w:cs="Times New Roman"/>
          <w:i/>
          <w:iCs/>
          <w:sz w:val="28"/>
          <w:szCs w:val="28"/>
          <w:lang w:eastAsia="ru-RU"/>
        </w:rPr>
        <w:t>Нашелся</w:t>
      </w:r>
      <w:proofErr w:type="gramEnd"/>
      <w:r w:rsidRPr="005A2CAA">
        <w:rPr>
          <w:rFonts w:ascii="Times New Roman" w:eastAsia="Times New Roman" w:hAnsi="Times New Roman" w:cs="Times New Roman"/>
          <w:i/>
          <w:iCs/>
          <w:sz w:val="28"/>
          <w:szCs w:val="28"/>
          <w:lang w:eastAsia="ru-RU"/>
        </w:rPr>
        <w:t xml:space="preserve"> наконец хоть один нормальный среди идиотов, из которых первый — балбес и бездарность Сашка!</w:t>
      </w:r>
      <w:r w:rsidRPr="005A2CAA">
        <w:rPr>
          <w:rFonts w:ascii="Times New Roman" w:eastAsia="Times New Roman" w:hAnsi="Times New Roman" w:cs="Times New Roman"/>
          <w:i/>
          <w:iCs/>
          <w:sz w:val="28"/>
          <w:szCs w:val="28"/>
          <w:lang w:eastAsia="ru-RU"/>
        </w:rPr>
        <w:br/>
        <w:t>— Кто этот Сашка-бездарность? — осведомился врач.</w:t>
      </w:r>
      <w:r w:rsidRPr="005A2CAA">
        <w:rPr>
          <w:rFonts w:ascii="Times New Roman" w:eastAsia="Times New Roman" w:hAnsi="Times New Roman" w:cs="Times New Roman"/>
          <w:i/>
          <w:iCs/>
          <w:sz w:val="28"/>
          <w:szCs w:val="28"/>
          <w:lang w:eastAsia="ru-RU"/>
        </w:rPr>
        <w:br/>
        <w:t xml:space="preserve">— А вот он, </w:t>
      </w:r>
      <w:proofErr w:type="spellStart"/>
      <w:r w:rsidRPr="005A2CAA">
        <w:rPr>
          <w:rFonts w:ascii="Times New Roman" w:eastAsia="Times New Roman" w:hAnsi="Times New Roman" w:cs="Times New Roman"/>
          <w:i/>
          <w:iCs/>
          <w:sz w:val="28"/>
          <w:szCs w:val="28"/>
          <w:lang w:eastAsia="ru-RU"/>
        </w:rPr>
        <w:t>Рюхин</w:t>
      </w:r>
      <w:proofErr w:type="spellEnd"/>
      <w:r w:rsidRPr="005A2CAA">
        <w:rPr>
          <w:rFonts w:ascii="Times New Roman" w:eastAsia="Times New Roman" w:hAnsi="Times New Roman" w:cs="Times New Roman"/>
          <w:i/>
          <w:iCs/>
          <w:sz w:val="28"/>
          <w:szCs w:val="28"/>
          <w:lang w:eastAsia="ru-RU"/>
        </w:rPr>
        <w:t xml:space="preserve">! — ответил Иван и ткнул грязным пальцем в направлении </w:t>
      </w:r>
      <w:proofErr w:type="spellStart"/>
      <w:r w:rsidRPr="005A2CAA">
        <w:rPr>
          <w:rFonts w:ascii="Times New Roman" w:eastAsia="Times New Roman" w:hAnsi="Times New Roman" w:cs="Times New Roman"/>
          <w:i/>
          <w:iCs/>
          <w:sz w:val="28"/>
          <w:szCs w:val="28"/>
          <w:lang w:eastAsia="ru-RU"/>
        </w:rPr>
        <w:t>Рюхина</w:t>
      </w:r>
      <w:proofErr w:type="gramStart"/>
      <w:r w:rsidRPr="005A2CAA">
        <w:rPr>
          <w:rFonts w:ascii="Times New Roman" w:eastAsia="Times New Roman" w:hAnsi="Times New Roman" w:cs="Times New Roman"/>
          <w:i/>
          <w:iCs/>
          <w:sz w:val="28"/>
          <w:szCs w:val="28"/>
          <w:lang w:eastAsia="ru-RU"/>
        </w:rPr>
        <w:t>.Т</w:t>
      </w:r>
      <w:proofErr w:type="gramEnd"/>
      <w:r w:rsidRPr="005A2CAA">
        <w:rPr>
          <w:rFonts w:ascii="Times New Roman" w:eastAsia="Times New Roman" w:hAnsi="Times New Roman" w:cs="Times New Roman"/>
          <w:i/>
          <w:iCs/>
          <w:sz w:val="28"/>
          <w:szCs w:val="28"/>
          <w:lang w:eastAsia="ru-RU"/>
        </w:rPr>
        <w:t>от</w:t>
      </w:r>
      <w:proofErr w:type="spellEnd"/>
      <w:r w:rsidRPr="005A2CAA">
        <w:rPr>
          <w:rFonts w:ascii="Times New Roman" w:eastAsia="Times New Roman" w:hAnsi="Times New Roman" w:cs="Times New Roman"/>
          <w:i/>
          <w:iCs/>
          <w:sz w:val="28"/>
          <w:szCs w:val="28"/>
          <w:lang w:eastAsia="ru-RU"/>
        </w:rPr>
        <w:t xml:space="preserve"> вспыхнул от негодования.</w:t>
      </w:r>
      <w:r w:rsidRPr="005A2CAA">
        <w:rPr>
          <w:rFonts w:ascii="Times New Roman" w:eastAsia="Times New Roman" w:hAnsi="Times New Roman" w:cs="Times New Roman"/>
          <w:i/>
          <w:iCs/>
          <w:sz w:val="28"/>
          <w:szCs w:val="28"/>
          <w:lang w:eastAsia="ru-RU"/>
        </w:rPr>
        <w:br/>
        <w:t xml:space="preserve">«Это он мне вместо спасибо! — горько подумал он, — за то, что я принял в нем участие! Вот уж, действительно, </w:t>
      </w:r>
      <w:proofErr w:type="gramStart"/>
      <w:r w:rsidRPr="005A2CAA">
        <w:rPr>
          <w:rFonts w:ascii="Times New Roman" w:eastAsia="Times New Roman" w:hAnsi="Times New Roman" w:cs="Times New Roman"/>
          <w:i/>
          <w:iCs/>
          <w:sz w:val="28"/>
          <w:szCs w:val="28"/>
          <w:lang w:eastAsia="ru-RU"/>
        </w:rPr>
        <w:t>дрянь</w:t>
      </w:r>
      <w:proofErr w:type="gramEnd"/>
      <w:r w:rsidRPr="005A2CAA">
        <w:rPr>
          <w:rFonts w:ascii="Times New Roman" w:eastAsia="Times New Roman" w:hAnsi="Times New Roman" w:cs="Times New Roman"/>
          <w:i/>
          <w:iCs/>
          <w:sz w:val="28"/>
          <w:szCs w:val="28"/>
          <w:lang w:eastAsia="ru-RU"/>
        </w:rPr>
        <w:t>!»</w:t>
      </w:r>
      <w:r w:rsidRPr="005A2CAA">
        <w:rPr>
          <w:rFonts w:ascii="Times New Roman" w:eastAsia="Times New Roman" w:hAnsi="Times New Roman" w:cs="Times New Roman"/>
          <w:i/>
          <w:iCs/>
          <w:sz w:val="28"/>
          <w:szCs w:val="28"/>
          <w:lang w:eastAsia="ru-RU"/>
        </w:rPr>
        <w:br/>
        <w:t xml:space="preserve">Настроение духа </w:t>
      </w:r>
      <w:proofErr w:type="gramStart"/>
      <w:r w:rsidRPr="005A2CAA">
        <w:rPr>
          <w:rFonts w:ascii="Times New Roman" w:eastAsia="Times New Roman" w:hAnsi="Times New Roman" w:cs="Times New Roman"/>
          <w:i/>
          <w:iCs/>
          <w:sz w:val="28"/>
          <w:szCs w:val="28"/>
          <w:lang w:eastAsia="ru-RU"/>
        </w:rPr>
        <w:t>у</w:t>
      </w:r>
      <w:proofErr w:type="gramEnd"/>
      <w:r w:rsidRPr="005A2CAA">
        <w:rPr>
          <w:rFonts w:ascii="Times New Roman" w:eastAsia="Times New Roman" w:hAnsi="Times New Roman" w:cs="Times New Roman"/>
          <w:i/>
          <w:iCs/>
          <w:sz w:val="28"/>
          <w:szCs w:val="28"/>
          <w:lang w:eastAsia="ru-RU"/>
        </w:rPr>
        <w:t xml:space="preserve"> едущего было ужасно. Становилось ясным, что посещение дома скорби оставило в нем тяжелейший след. </w:t>
      </w:r>
      <w:proofErr w:type="spellStart"/>
      <w:r w:rsidRPr="005A2CAA">
        <w:rPr>
          <w:rFonts w:ascii="Times New Roman" w:eastAsia="Times New Roman" w:hAnsi="Times New Roman" w:cs="Times New Roman"/>
          <w:i/>
          <w:iCs/>
          <w:sz w:val="28"/>
          <w:szCs w:val="28"/>
          <w:lang w:eastAsia="ru-RU"/>
        </w:rPr>
        <w:t>Рюхин</w:t>
      </w:r>
      <w:proofErr w:type="spellEnd"/>
      <w:r w:rsidRPr="005A2CAA">
        <w:rPr>
          <w:rFonts w:ascii="Times New Roman" w:eastAsia="Times New Roman" w:hAnsi="Times New Roman" w:cs="Times New Roman"/>
          <w:i/>
          <w:iCs/>
          <w:sz w:val="28"/>
          <w:szCs w:val="28"/>
          <w:lang w:eastAsia="ru-RU"/>
        </w:rPr>
        <w:t xml:space="preserve"> старался понять, что его терзает. &lt;...&gt; Что же это? обида, вот что. Да, да, обидные слова, брошенные Бездомным прямо в лицо. И горе не в том, что они обидные, а в том, что в них заключается правда.</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Фраза </w:t>
      </w:r>
      <w:r w:rsidRPr="005A2CAA">
        <w:rPr>
          <w:rFonts w:ascii="Times New Roman" w:eastAsia="Times New Roman" w:hAnsi="Times New Roman" w:cs="Times New Roman"/>
          <w:i/>
          <w:iCs/>
          <w:sz w:val="28"/>
          <w:szCs w:val="28"/>
          <w:lang w:eastAsia="ru-RU"/>
        </w:rPr>
        <w:t>Горе не в том, что они обидные</w:t>
      </w:r>
      <w:r w:rsidRPr="005A2CAA">
        <w:rPr>
          <w:rFonts w:ascii="Times New Roman" w:eastAsia="Times New Roman" w:hAnsi="Times New Roman" w:cs="Times New Roman"/>
          <w:sz w:val="28"/>
          <w:szCs w:val="28"/>
          <w:lang w:eastAsia="ru-RU"/>
        </w:rPr>
        <w:t xml:space="preserve"> означает, что обнаружившийся в этих словах «недостаток любви» к нему со стороны Бездомного — это еще не главное, что огорчает </w:t>
      </w:r>
      <w:proofErr w:type="spellStart"/>
      <w:r w:rsidRPr="005A2CAA">
        <w:rPr>
          <w:rFonts w:ascii="Times New Roman" w:eastAsia="Times New Roman" w:hAnsi="Times New Roman" w:cs="Times New Roman"/>
          <w:sz w:val="28"/>
          <w:szCs w:val="28"/>
          <w:lang w:eastAsia="ru-RU"/>
        </w:rPr>
        <w:t>Рюхина</w:t>
      </w:r>
      <w:proofErr w:type="spellEnd"/>
      <w:r w:rsidRPr="005A2CAA">
        <w:rPr>
          <w:rFonts w:ascii="Times New Roman" w:eastAsia="Times New Roman" w:hAnsi="Times New Roman" w:cs="Times New Roman"/>
          <w:sz w:val="28"/>
          <w:szCs w:val="28"/>
          <w:lang w:eastAsia="ru-RU"/>
        </w:rPr>
        <w:t>: более всего огорчает его сознание собственной бездарности. И здесь уже места для обиды не остается.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Чувство </w:t>
      </w:r>
      <w:r w:rsidRPr="005A2CAA">
        <w:rPr>
          <w:rFonts w:ascii="Times New Roman" w:eastAsia="Times New Roman" w:hAnsi="Times New Roman" w:cs="Times New Roman"/>
          <w:i/>
          <w:iCs/>
          <w:sz w:val="28"/>
          <w:szCs w:val="28"/>
          <w:lang w:eastAsia="ru-RU"/>
        </w:rPr>
        <w:t>обиды</w:t>
      </w:r>
      <w:r w:rsidRPr="005A2CAA">
        <w:rPr>
          <w:rFonts w:ascii="Times New Roman" w:eastAsia="Times New Roman" w:hAnsi="Times New Roman" w:cs="Times New Roman"/>
          <w:sz w:val="28"/>
          <w:szCs w:val="28"/>
          <w:lang w:eastAsia="ru-RU"/>
        </w:rPr>
        <w:t xml:space="preserve"> кажется нам настолько естественным и повседневным, что мы с удивлением обнаруживаем отсутствие точного эквивалента этому слову, например, в английском, французском или немецком языке. </w:t>
      </w:r>
      <w:proofErr w:type="gramStart"/>
      <w:r w:rsidRPr="005A2CAA">
        <w:rPr>
          <w:rFonts w:ascii="Times New Roman" w:eastAsia="Times New Roman" w:hAnsi="Times New Roman" w:cs="Times New Roman"/>
          <w:sz w:val="28"/>
          <w:szCs w:val="28"/>
          <w:lang w:eastAsia="ru-RU"/>
        </w:rPr>
        <w:t>Действительно, такие слова, как англ. </w:t>
      </w:r>
      <w:proofErr w:type="spellStart"/>
      <w:r w:rsidRPr="005A2CAA">
        <w:rPr>
          <w:rFonts w:ascii="Times New Roman" w:eastAsia="Times New Roman" w:hAnsi="Times New Roman" w:cs="Times New Roman"/>
          <w:i/>
          <w:iCs/>
          <w:sz w:val="28"/>
          <w:szCs w:val="28"/>
          <w:lang w:eastAsia="ru-RU"/>
        </w:rPr>
        <w:t>to</w:t>
      </w:r>
      <w:proofErr w:type="spellEnd"/>
      <w:r w:rsidRPr="005A2CAA">
        <w:rPr>
          <w:rFonts w:ascii="Times New Roman" w:eastAsia="Times New Roman" w:hAnsi="Times New Roman" w:cs="Times New Roman"/>
          <w:i/>
          <w:iCs/>
          <w:sz w:val="28"/>
          <w:szCs w:val="28"/>
          <w:lang w:eastAsia="ru-RU"/>
        </w:rPr>
        <w:t xml:space="preserve"> </w:t>
      </w:r>
      <w:proofErr w:type="spellStart"/>
      <w:r w:rsidRPr="005A2CAA">
        <w:rPr>
          <w:rFonts w:ascii="Times New Roman" w:eastAsia="Times New Roman" w:hAnsi="Times New Roman" w:cs="Times New Roman"/>
          <w:i/>
          <w:iCs/>
          <w:sz w:val="28"/>
          <w:szCs w:val="28"/>
          <w:lang w:eastAsia="ru-RU"/>
        </w:rPr>
        <w:t>offend</w:t>
      </w:r>
      <w:proofErr w:type="spellEnd"/>
      <w:r w:rsidRPr="005A2CAA">
        <w:rPr>
          <w:rFonts w:ascii="Times New Roman" w:eastAsia="Times New Roman" w:hAnsi="Times New Roman" w:cs="Times New Roman"/>
          <w:sz w:val="28"/>
          <w:szCs w:val="28"/>
          <w:lang w:eastAsia="ru-RU"/>
        </w:rPr>
        <w:t>, </w:t>
      </w:r>
      <w:proofErr w:type="spellStart"/>
      <w:r w:rsidRPr="005A2CAA">
        <w:rPr>
          <w:rFonts w:ascii="Times New Roman" w:eastAsia="Times New Roman" w:hAnsi="Times New Roman" w:cs="Times New Roman"/>
          <w:i/>
          <w:iCs/>
          <w:sz w:val="28"/>
          <w:szCs w:val="28"/>
          <w:lang w:eastAsia="ru-RU"/>
        </w:rPr>
        <w:t>offense</w:t>
      </w:r>
      <w:proofErr w:type="spellEnd"/>
      <w:r w:rsidRPr="005A2CAA">
        <w:rPr>
          <w:rFonts w:ascii="Times New Roman" w:eastAsia="Times New Roman" w:hAnsi="Times New Roman" w:cs="Times New Roman"/>
          <w:sz w:val="28"/>
          <w:szCs w:val="28"/>
          <w:lang w:eastAsia="ru-RU"/>
        </w:rPr>
        <w:t xml:space="preserve">, </w:t>
      </w:r>
      <w:r w:rsidRPr="005A2CAA">
        <w:rPr>
          <w:rFonts w:ascii="Times New Roman" w:eastAsia="Times New Roman" w:hAnsi="Times New Roman" w:cs="Times New Roman"/>
          <w:sz w:val="28"/>
          <w:szCs w:val="28"/>
          <w:lang w:eastAsia="ru-RU"/>
        </w:rPr>
        <w:lastRenderedPageBreak/>
        <w:t>франц. </w:t>
      </w:r>
      <w:proofErr w:type="spellStart"/>
      <w:r w:rsidRPr="005A2CAA">
        <w:rPr>
          <w:rFonts w:ascii="Times New Roman" w:eastAsia="Times New Roman" w:hAnsi="Times New Roman" w:cs="Times New Roman"/>
          <w:i/>
          <w:iCs/>
          <w:sz w:val="28"/>
          <w:szCs w:val="28"/>
          <w:lang w:eastAsia="ru-RU"/>
        </w:rPr>
        <w:t>offenser</w:t>
      </w:r>
      <w:proofErr w:type="spellEnd"/>
      <w:r w:rsidRPr="005A2CAA">
        <w:rPr>
          <w:rFonts w:ascii="Times New Roman" w:eastAsia="Times New Roman" w:hAnsi="Times New Roman" w:cs="Times New Roman"/>
          <w:sz w:val="28"/>
          <w:szCs w:val="28"/>
          <w:lang w:eastAsia="ru-RU"/>
        </w:rPr>
        <w:t>, </w:t>
      </w:r>
      <w:proofErr w:type="spellStart"/>
      <w:r w:rsidRPr="005A2CAA">
        <w:rPr>
          <w:rFonts w:ascii="Times New Roman" w:eastAsia="Times New Roman" w:hAnsi="Times New Roman" w:cs="Times New Roman"/>
          <w:i/>
          <w:iCs/>
          <w:sz w:val="28"/>
          <w:szCs w:val="28"/>
          <w:lang w:eastAsia="ru-RU"/>
        </w:rPr>
        <w:t>offense</w:t>
      </w:r>
      <w:proofErr w:type="spellEnd"/>
      <w:r w:rsidRPr="005A2CAA">
        <w:rPr>
          <w:rFonts w:ascii="Times New Roman" w:eastAsia="Times New Roman" w:hAnsi="Times New Roman" w:cs="Times New Roman"/>
          <w:sz w:val="28"/>
          <w:szCs w:val="28"/>
          <w:lang w:eastAsia="ru-RU"/>
        </w:rPr>
        <w:t>, нем. </w:t>
      </w:r>
      <w:proofErr w:type="spellStart"/>
      <w:r w:rsidRPr="005A2CAA">
        <w:rPr>
          <w:rFonts w:ascii="Times New Roman" w:eastAsia="Times New Roman" w:hAnsi="Times New Roman" w:cs="Times New Roman"/>
          <w:i/>
          <w:iCs/>
          <w:sz w:val="28"/>
          <w:szCs w:val="28"/>
          <w:lang w:eastAsia="ru-RU"/>
        </w:rPr>
        <w:t>beleidigen</w:t>
      </w:r>
      <w:proofErr w:type="spellEnd"/>
      <w:r w:rsidRPr="005A2CAA">
        <w:rPr>
          <w:rFonts w:ascii="Times New Roman" w:eastAsia="Times New Roman" w:hAnsi="Times New Roman" w:cs="Times New Roman"/>
          <w:sz w:val="28"/>
          <w:szCs w:val="28"/>
          <w:lang w:eastAsia="ru-RU"/>
        </w:rPr>
        <w:t>, </w:t>
      </w:r>
      <w:proofErr w:type="spellStart"/>
      <w:r w:rsidRPr="005A2CAA">
        <w:rPr>
          <w:rFonts w:ascii="Times New Roman" w:eastAsia="Times New Roman" w:hAnsi="Times New Roman" w:cs="Times New Roman"/>
          <w:i/>
          <w:iCs/>
          <w:sz w:val="28"/>
          <w:szCs w:val="28"/>
          <w:lang w:eastAsia="ru-RU"/>
        </w:rPr>
        <w:t>Beleidigung</w:t>
      </w:r>
      <w:proofErr w:type="spellEnd"/>
      <w:r w:rsidRPr="005A2CAA">
        <w:rPr>
          <w:rFonts w:ascii="Times New Roman" w:eastAsia="Times New Roman" w:hAnsi="Times New Roman" w:cs="Times New Roman"/>
          <w:sz w:val="28"/>
          <w:szCs w:val="28"/>
          <w:lang w:eastAsia="ru-RU"/>
        </w:rPr>
        <w:t>, иногда приводимые в словарях в качестве перевода слов </w:t>
      </w:r>
      <w:proofErr w:type="spellStart"/>
      <w:r w:rsidRPr="005A2CAA">
        <w:rPr>
          <w:rFonts w:ascii="Times New Roman" w:eastAsia="Times New Roman" w:hAnsi="Times New Roman" w:cs="Times New Roman"/>
          <w:i/>
          <w:iCs/>
          <w:sz w:val="28"/>
          <w:szCs w:val="28"/>
          <w:lang w:eastAsia="ru-RU"/>
        </w:rPr>
        <w:t>обидетьобида</w:t>
      </w:r>
      <w:proofErr w:type="spellEnd"/>
      <w:r w:rsidRPr="005A2CAA">
        <w:rPr>
          <w:rFonts w:ascii="Times New Roman" w:eastAsia="Times New Roman" w:hAnsi="Times New Roman" w:cs="Times New Roman"/>
          <w:sz w:val="28"/>
          <w:szCs w:val="28"/>
          <w:lang w:eastAsia="ru-RU"/>
        </w:rPr>
        <w:t>, на самом деле имеют значение, соответствующее русскому </w:t>
      </w:r>
      <w:r w:rsidRPr="005A2CAA">
        <w:rPr>
          <w:rFonts w:ascii="Times New Roman" w:eastAsia="Times New Roman" w:hAnsi="Times New Roman" w:cs="Times New Roman"/>
          <w:i/>
          <w:iCs/>
          <w:sz w:val="28"/>
          <w:szCs w:val="28"/>
          <w:lang w:eastAsia="ru-RU"/>
        </w:rPr>
        <w:t>оскорбить, оскорбление</w:t>
      </w:r>
      <w:r w:rsidRPr="005A2CAA">
        <w:rPr>
          <w:rFonts w:ascii="Times New Roman" w:eastAsia="Times New Roman" w:hAnsi="Times New Roman" w:cs="Times New Roman"/>
          <w:sz w:val="28"/>
          <w:szCs w:val="28"/>
          <w:lang w:eastAsia="ru-RU"/>
        </w:rPr>
        <w:t>, т. е. заключают в себе совсем иной концепт, в центре которого находится представление не о справедливости, а о чести.</w:t>
      </w:r>
      <w:proofErr w:type="gramEnd"/>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Еще более специфичным, чем </w:t>
      </w:r>
      <w:proofErr w:type="spellStart"/>
      <w:r w:rsidRPr="005A2CAA">
        <w:rPr>
          <w:rFonts w:ascii="Times New Roman" w:eastAsia="Times New Roman" w:hAnsi="Times New Roman" w:cs="Times New Roman"/>
          <w:i/>
          <w:iCs/>
          <w:sz w:val="28"/>
          <w:szCs w:val="28"/>
          <w:lang w:eastAsia="ru-RU"/>
        </w:rPr>
        <w:t>обидетьсяобида</w:t>
      </w:r>
      <w:proofErr w:type="spellEnd"/>
      <w:r w:rsidRPr="005A2CAA">
        <w:rPr>
          <w:rFonts w:ascii="Times New Roman" w:eastAsia="Times New Roman" w:hAnsi="Times New Roman" w:cs="Times New Roman"/>
          <w:sz w:val="28"/>
          <w:szCs w:val="28"/>
          <w:lang w:eastAsia="ru-RU"/>
        </w:rPr>
        <w:t>, является русское слово </w:t>
      </w:r>
      <w:r w:rsidRPr="005A2CAA">
        <w:rPr>
          <w:rFonts w:ascii="Times New Roman" w:eastAsia="Times New Roman" w:hAnsi="Times New Roman" w:cs="Times New Roman"/>
          <w:i/>
          <w:iCs/>
          <w:sz w:val="28"/>
          <w:szCs w:val="28"/>
          <w:lang w:eastAsia="ru-RU"/>
        </w:rPr>
        <w:t>обидно</w:t>
      </w:r>
      <w:r w:rsidRPr="005A2CAA">
        <w:rPr>
          <w:rFonts w:ascii="Times New Roman" w:eastAsia="Times New Roman" w:hAnsi="Times New Roman" w:cs="Times New Roman"/>
          <w:sz w:val="28"/>
          <w:szCs w:val="28"/>
          <w:lang w:eastAsia="ru-RU"/>
        </w:rPr>
        <w:t xml:space="preserve">. </w:t>
      </w:r>
      <w:proofErr w:type="gramStart"/>
      <w:r w:rsidRPr="005A2CAA">
        <w:rPr>
          <w:rFonts w:ascii="Times New Roman" w:eastAsia="Times New Roman" w:hAnsi="Times New Roman" w:cs="Times New Roman"/>
          <w:sz w:val="28"/>
          <w:szCs w:val="28"/>
          <w:lang w:eastAsia="ru-RU"/>
        </w:rPr>
        <w:t>Если слово </w:t>
      </w:r>
      <w:r w:rsidRPr="005A2CAA">
        <w:rPr>
          <w:rFonts w:ascii="Times New Roman" w:eastAsia="Times New Roman" w:hAnsi="Times New Roman" w:cs="Times New Roman"/>
          <w:i/>
          <w:iCs/>
          <w:sz w:val="28"/>
          <w:szCs w:val="28"/>
          <w:lang w:eastAsia="ru-RU"/>
        </w:rPr>
        <w:t>обидеться</w:t>
      </w:r>
      <w:r w:rsidRPr="005A2CAA">
        <w:rPr>
          <w:rFonts w:ascii="Times New Roman" w:eastAsia="Times New Roman" w:hAnsi="Times New Roman" w:cs="Times New Roman"/>
          <w:sz w:val="28"/>
          <w:szCs w:val="28"/>
          <w:lang w:eastAsia="ru-RU"/>
        </w:rPr>
        <w:t> описывает отношение обиженного к «обидчику», то в </w:t>
      </w:r>
      <w:r w:rsidRPr="005A2CAA">
        <w:rPr>
          <w:rFonts w:ascii="Times New Roman" w:eastAsia="Times New Roman" w:hAnsi="Times New Roman" w:cs="Times New Roman"/>
          <w:i/>
          <w:iCs/>
          <w:sz w:val="28"/>
          <w:szCs w:val="28"/>
          <w:lang w:eastAsia="ru-RU"/>
        </w:rPr>
        <w:t>обидно</w:t>
      </w:r>
      <w:r w:rsidRPr="005A2CAA">
        <w:rPr>
          <w:rFonts w:ascii="Times New Roman" w:eastAsia="Times New Roman" w:hAnsi="Times New Roman" w:cs="Times New Roman"/>
          <w:sz w:val="28"/>
          <w:szCs w:val="28"/>
          <w:lang w:eastAsia="ru-RU"/>
        </w:rPr>
        <w:t> акцент перемещается на состояние обиженного.</w:t>
      </w:r>
      <w:proofErr w:type="gramEnd"/>
      <w:r w:rsidRPr="005A2CAA">
        <w:rPr>
          <w:rFonts w:ascii="Times New Roman" w:eastAsia="Times New Roman" w:hAnsi="Times New Roman" w:cs="Times New Roman"/>
          <w:sz w:val="28"/>
          <w:szCs w:val="28"/>
          <w:lang w:eastAsia="ru-RU"/>
        </w:rPr>
        <w:t xml:space="preserve"> Чувство, называемое словом </w:t>
      </w:r>
      <w:r w:rsidRPr="005A2CAA">
        <w:rPr>
          <w:rFonts w:ascii="Times New Roman" w:eastAsia="Times New Roman" w:hAnsi="Times New Roman" w:cs="Times New Roman"/>
          <w:i/>
          <w:iCs/>
          <w:sz w:val="28"/>
          <w:szCs w:val="28"/>
          <w:lang w:eastAsia="ru-RU"/>
        </w:rPr>
        <w:t>обидно</w:t>
      </w:r>
      <w:r w:rsidRPr="005A2CAA">
        <w:rPr>
          <w:rFonts w:ascii="Times New Roman" w:eastAsia="Times New Roman" w:hAnsi="Times New Roman" w:cs="Times New Roman"/>
          <w:sz w:val="28"/>
          <w:szCs w:val="28"/>
          <w:lang w:eastAsia="ru-RU"/>
        </w:rPr>
        <w:t>, возникает, когда подвергается унижению, осмеянию или просто недооценивается что-то данному человеку дорогое. </w:t>
      </w:r>
      <w:r w:rsidRPr="005A2CAA">
        <w:rPr>
          <w:rFonts w:ascii="Times New Roman" w:eastAsia="Times New Roman" w:hAnsi="Times New Roman" w:cs="Times New Roman"/>
          <w:i/>
          <w:iCs/>
          <w:sz w:val="28"/>
          <w:szCs w:val="28"/>
          <w:lang w:eastAsia="ru-RU"/>
        </w:rPr>
        <w:t>Обидно</w:t>
      </w:r>
      <w:r w:rsidRPr="005A2CAA">
        <w:rPr>
          <w:rFonts w:ascii="Times New Roman" w:eastAsia="Times New Roman" w:hAnsi="Times New Roman" w:cs="Times New Roman"/>
          <w:sz w:val="28"/>
          <w:szCs w:val="28"/>
          <w:lang w:eastAsia="ru-RU"/>
        </w:rPr>
        <w:t> в конструкции с подчиненным инфинитивом совершенного вида (</w:t>
      </w:r>
      <w:r w:rsidRPr="005A2CAA">
        <w:rPr>
          <w:rFonts w:ascii="Times New Roman" w:eastAsia="Times New Roman" w:hAnsi="Times New Roman" w:cs="Times New Roman"/>
          <w:i/>
          <w:iCs/>
          <w:sz w:val="28"/>
          <w:szCs w:val="28"/>
          <w:lang w:eastAsia="ru-RU"/>
        </w:rPr>
        <w:t>Как обидно заболеть в первый день каникул!</w:t>
      </w:r>
      <w:r w:rsidRPr="005A2CAA">
        <w:rPr>
          <w:rFonts w:ascii="Times New Roman" w:eastAsia="Times New Roman" w:hAnsi="Times New Roman" w:cs="Times New Roman"/>
          <w:sz w:val="28"/>
          <w:szCs w:val="28"/>
          <w:lang w:eastAsia="ru-RU"/>
        </w:rPr>
        <w:t xml:space="preserve">) имеет несколько иное значение и </w:t>
      </w:r>
      <w:proofErr w:type="gramStart"/>
      <w:r w:rsidRPr="005A2CAA">
        <w:rPr>
          <w:rFonts w:ascii="Times New Roman" w:eastAsia="Times New Roman" w:hAnsi="Times New Roman" w:cs="Times New Roman"/>
          <w:sz w:val="28"/>
          <w:szCs w:val="28"/>
          <w:lang w:eastAsia="ru-RU"/>
        </w:rPr>
        <w:t>сближается с другим труднопереводимым словом </w:t>
      </w:r>
      <w:r w:rsidRPr="005A2CAA">
        <w:rPr>
          <w:rFonts w:ascii="Times New Roman" w:eastAsia="Times New Roman" w:hAnsi="Times New Roman" w:cs="Times New Roman"/>
          <w:i/>
          <w:iCs/>
          <w:sz w:val="28"/>
          <w:szCs w:val="28"/>
          <w:lang w:eastAsia="ru-RU"/>
        </w:rPr>
        <w:t>угораздило</w:t>
      </w:r>
      <w:proofErr w:type="gramEnd"/>
      <w:r w:rsidRPr="005A2CAA">
        <w:rPr>
          <w:rFonts w:ascii="Times New Roman" w:eastAsia="Times New Roman" w:hAnsi="Times New Roman" w:cs="Times New Roman"/>
          <w:sz w:val="28"/>
          <w:szCs w:val="28"/>
          <w:lang w:eastAsia="ru-RU"/>
        </w:rPr>
        <w:t>. Слово </w:t>
      </w:r>
      <w:proofErr w:type="spellStart"/>
      <w:r w:rsidRPr="005A2CAA">
        <w:rPr>
          <w:rFonts w:ascii="Times New Roman" w:eastAsia="Times New Roman" w:hAnsi="Times New Roman" w:cs="Times New Roman"/>
          <w:i/>
          <w:iCs/>
          <w:sz w:val="28"/>
          <w:szCs w:val="28"/>
          <w:lang w:eastAsia="ru-RU"/>
        </w:rPr>
        <w:t>обидно</w:t>
      </w:r>
      <w:r w:rsidRPr="005A2CAA">
        <w:rPr>
          <w:rFonts w:ascii="Times New Roman" w:eastAsia="Times New Roman" w:hAnsi="Times New Roman" w:cs="Times New Roman"/>
          <w:sz w:val="28"/>
          <w:szCs w:val="28"/>
          <w:lang w:eastAsia="ru-RU"/>
        </w:rPr>
        <w:t>переводится</w:t>
      </w:r>
      <w:proofErr w:type="spellEnd"/>
      <w:r w:rsidRPr="005A2CAA">
        <w:rPr>
          <w:rFonts w:ascii="Times New Roman" w:eastAsia="Times New Roman" w:hAnsi="Times New Roman" w:cs="Times New Roman"/>
          <w:sz w:val="28"/>
          <w:szCs w:val="28"/>
          <w:lang w:eastAsia="ru-RU"/>
        </w:rPr>
        <w:t xml:space="preserve"> на западные языки лишь в той мере, в какой оно синонимично </w:t>
      </w:r>
      <w:r w:rsidRPr="005A2CAA">
        <w:rPr>
          <w:rFonts w:ascii="Times New Roman" w:eastAsia="Times New Roman" w:hAnsi="Times New Roman" w:cs="Times New Roman"/>
          <w:i/>
          <w:iCs/>
          <w:sz w:val="28"/>
          <w:szCs w:val="28"/>
          <w:lang w:eastAsia="ru-RU"/>
        </w:rPr>
        <w:t>жалко</w:t>
      </w:r>
      <w:r w:rsidRPr="005A2CAA">
        <w:rPr>
          <w:rFonts w:ascii="Times New Roman" w:eastAsia="Times New Roman" w:hAnsi="Times New Roman" w:cs="Times New Roman"/>
          <w:sz w:val="28"/>
          <w:szCs w:val="28"/>
          <w:lang w:eastAsia="ru-RU"/>
        </w:rPr>
        <w:t> (англ. </w:t>
      </w:r>
      <w:proofErr w:type="spellStart"/>
      <w:r w:rsidRPr="005A2CAA">
        <w:rPr>
          <w:rFonts w:ascii="Times New Roman" w:eastAsia="Times New Roman" w:hAnsi="Times New Roman" w:cs="Times New Roman"/>
          <w:i/>
          <w:iCs/>
          <w:sz w:val="28"/>
          <w:szCs w:val="28"/>
          <w:lang w:eastAsia="ru-RU"/>
        </w:rPr>
        <w:t>it’s</w:t>
      </w:r>
      <w:proofErr w:type="spellEnd"/>
      <w:r w:rsidRPr="005A2CAA">
        <w:rPr>
          <w:rFonts w:ascii="Times New Roman" w:eastAsia="Times New Roman" w:hAnsi="Times New Roman" w:cs="Times New Roman"/>
          <w:i/>
          <w:iCs/>
          <w:sz w:val="28"/>
          <w:szCs w:val="28"/>
          <w:lang w:eastAsia="ru-RU"/>
        </w:rPr>
        <w:t xml:space="preserve"> a </w:t>
      </w:r>
      <w:proofErr w:type="spellStart"/>
      <w:r w:rsidRPr="005A2CAA">
        <w:rPr>
          <w:rFonts w:ascii="Times New Roman" w:eastAsia="Times New Roman" w:hAnsi="Times New Roman" w:cs="Times New Roman"/>
          <w:i/>
          <w:iCs/>
          <w:sz w:val="28"/>
          <w:szCs w:val="28"/>
          <w:lang w:eastAsia="ru-RU"/>
        </w:rPr>
        <w:t>pity</w:t>
      </w:r>
      <w:proofErr w:type="spellEnd"/>
      <w:r w:rsidRPr="005A2CAA">
        <w:rPr>
          <w:rFonts w:ascii="Times New Roman" w:eastAsia="Times New Roman" w:hAnsi="Times New Roman" w:cs="Times New Roman"/>
          <w:sz w:val="28"/>
          <w:szCs w:val="28"/>
          <w:lang w:eastAsia="ru-RU"/>
        </w:rPr>
        <w:t>, франц. </w:t>
      </w:r>
      <w:proofErr w:type="spellStart"/>
      <w:r w:rsidRPr="005A2CAA">
        <w:rPr>
          <w:rFonts w:ascii="Times New Roman" w:eastAsia="Times New Roman" w:hAnsi="Times New Roman" w:cs="Times New Roman"/>
          <w:i/>
          <w:iCs/>
          <w:sz w:val="28"/>
          <w:szCs w:val="28"/>
          <w:lang w:eastAsia="ru-RU"/>
        </w:rPr>
        <w:t>c’est</w:t>
      </w:r>
      <w:proofErr w:type="spellEnd"/>
      <w:r w:rsidRPr="005A2CAA">
        <w:rPr>
          <w:rFonts w:ascii="Times New Roman" w:eastAsia="Times New Roman" w:hAnsi="Times New Roman" w:cs="Times New Roman"/>
          <w:i/>
          <w:iCs/>
          <w:sz w:val="28"/>
          <w:szCs w:val="28"/>
          <w:lang w:eastAsia="ru-RU"/>
        </w:rPr>
        <w:t xml:space="preserve"> </w:t>
      </w:r>
      <w:proofErr w:type="spellStart"/>
      <w:r w:rsidRPr="005A2CAA">
        <w:rPr>
          <w:rFonts w:ascii="Times New Roman" w:eastAsia="Times New Roman" w:hAnsi="Times New Roman" w:cs="Times New Roman"/>
          <w:i/>
          <w:iCs/>
          <w:sz w:val="28"/>
          <w:szCs w:val="28"/>
          <w:lang w:eastAsia="ru-RU"/>
        </w:rPr>
        <w:t>dommage</w:t>
      </w:r>
      <w:proofErr w:type="spellEnd"/>
      <w:r w:rsidRPr="005A2CAA">
        <w:rPr>
          <w:rFonts w:ascii="Times New Roman" w:eastAsia="Times New Roman" w:hAnsi="Times New Roman" w:cs="Times New Roman"/>
          <w:sz w:val="28"/>
          <w:szCs w:val="28"/>
          <w:lang w:eastAsia="ru-RU"/>
        </w:rPr>
        <w:t>, нем. </w:t>
      </w:r>
      <w:proofErr w:type="spellStart"/>
      <w:r w:rsidRPr="005A2CAA">
        <w:rPr>
          <w:rFonts w:ascii="Times New Roman" w:eastAsia="Times New Roman" w:hAnsi="Times New Roman" w:cs="Times New Roman"/>
          <w:i/>
          <w:iCs/>
          <w:sz w:val="28"/>
          <w:szCs w:val="28"/>
          <w:lang w:eastAsia="ru-RU"/>
        </w:rPr>
        <w:t>Schade</w:t>
      </w:r>
      <w:proofErr w:type="spellEnd"/>
      <w:r w:rsidRPr="005A2CAA">
        <w:rPr>
          <w:rFonts w:ascii="Times New Roman" w:eastAsia="Times New Roman" w:hAnsi="Times New Roman" w:cs="Times New Roman"/>
          <w:sz w:val="28"/>
          <w:szCs w:val="28"/>
          <w:lang w:eastAsia="ru-RU"/>
        </w:rPr>
        <w:t>, итал. </w:t>
      </w:r>
      <w:proofErr w:type="spellStart"/>
      <w:r w:rsidRPr="005A2CAA">
        <w:rPr>
          <w:rFonts w:ascii="Times New Roman" w:eastAsia="Times New Roman" w:hAnsi="Times New Roman" w:cs="Times New Roman"/>
          <w:i/>
          <w:iCs/>
          <w:sz w:val="28"/>
          <w:szCs w:val="28"/>
          <w:lang w:eastAsia="ru-RU"/>
        </w:rPr>
        <w:t>peccato</w:t>
      </w:r>
      <w:proofErr w:type="spellEnd"/>
      <w:r w:rsidRPr="005A2CAA">
        <w:rPr>
          <w:rFonts w:ascii="Times New Roman" w:eastAsia="Times New Roman" w:hAnsi="Times New Roman" w:cs="Times New Roman"/>
          <w:sz w:val="28"/>
          <w:szCs w:val="28"/>
          <w:lang w:eastAsia="ru-RU"/>
        </w:rPr>
        <w:t> и т. д.). Не менее специфичными и с трудом поддающимися переводу являются слова </w:t>
      </w:r>
      <w:proofErr w:type="spellStart"/>
      <w:r w:rsidRPr="005A2CAA">
        <w:rPr>
          <w:rFonts w:ascii="Times New Roman" w:eastAsia="Times New Roman" w:hAnsi="Times New Roman" w:cs="Times New Roman"/>
          <w:i/>
          <w:iCs/>
          <w:sz w:val="28"/>
          <w:szCs w:val="28"/>
          <w:lang w:eastAsia="ru-RU"/>
        </w:rPr>
        <w:t>совестнонеудобно</w:t>
      </w:r>
      <w:proofErr w:type="spellEnd"/>
      <w:r w:rsidRPr="005A2CAA">
        <w:rPr>
          <w:rFonts w:ascii="Times New Roman" w:eastAsia="Times New Roman" w:hAnsi="Times New Roman" w:cs="Times New Roman"/>
          <w:sz w:val="28"/>
          <w:szCs w:val="28"/>
          <w:lang w:eastAsia="ru-RU"/>
        </w:rPr>
        <w:t>, связанные со словом </w:t>
      </w:r>
      <w:r w:rsidRPr="005A2CAA">
        <w:rPr>
          <w:rFonts w:ascii="Times New Roman" w:eastAsia="Times New Roman" w:hAnsi="Times New Roman" w:cs="Times New Roman"/>
          <w:i/>
          <w:iCs/>
          <w:sz w:val="28"/>
          <w:szCs w:val="28"/>
          <w:lang w:eastAsia="ru-RU"/>
        </w:rPr>
        <w:t>обидно</w:t>
      </w:r>
      <w:r w:rsidRPr="005A2CAA">
        <w:rPr>
          <w:rFonts w:ascii="Times New Roman" w:eastAsia="Times New Roman" w:hAnsi="Times New Roman" w:cs="Times New Roman"/>
          <w:sz w:val="28"/>
          <w:szCs w:val="28"/>
          <w:lang w:eastAsia="ru-RU"/>
        </w:rPr>
        <w:t> семантикой щепетильности.</w:t>
      </w:r>
    </w:p>
    <w:p w:rsidR="005A2CAA" w:rsidRPr="005A2CAA" w:rsidRDefault="005A2CAA" w:rsidP="005A2CAA">
      <w:pPr>
        <w:spacing w:after="0" w:line="240" w:lineRule="auto"/>
        <w:jc w:val="both"/>
        <w:rPr>
          <w:rFonts w:ascii="Times New Roman" w:eastAsia="Times New Roman" w:hAnsi="Times New Roman" w:cs="Times New Roman"/>
          <w:b/>
          <w:i/>
          <w:sz w:val="28"/>
          <w:szCs w:val="28"/>
          <w:lang w:eastAsia="ru-RU"/>
        </w:rPr>
      </w:pPr>
      <w:r w:rsidRPr="005A2CAA">
        <w:rPr>
          <w:rFonts w:ascii="Times New Roman" w:eastAsia="Times New Roman" w:hAnsi="Times New Roman" w:cs="Times New Roman"/>
          <w:bCs/>
          <w:i/>
          <w:sz w:val="28"/>
          <w:szCs w:val="28"/>
          <w:lang w:eastAsia="ru-RU"/>
        </w:rPr>
        <w:t xml:space="preserve">                           </w:t>
      </w:r>
      <w:r w:rsidRPr="005A2CAA">
        <w:rPr>
          <w:rFonts w:ascii="Times New Roman" w:eastAsia="Times New Roman" w:hAnsi="Times New Roman" w:cs="Times New Roman"/>
          <w:b/>
          <w:bCs/>
          <w:i/>
          <w:sz w:val="28"/>
          <w:szCs w:val="28"/>
          <w:lang w:eastAsia="ru-RU"/>
        </w:rPr>
        <w:t>Непредсказуемость мира</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Еще одной важной составляющей русской языковой картины мира является представление о непредсказуемости мира: человек не может ни предвидеть будущее, ни повлиять на него. В русском языке есть огромное количество языковых средств, призванных описывать жизнь человека как какой-то таинственный (природный) процесс. В результате создается такое представление, что человек не сам действует, а с ним нечто происходит. А мы только оглядываемся вокруг и разводим руками: </w:t>
      </w:r>
      <w:r w:rsidRPr="005A2CAA">
        <w:rPr>
          <w:rFonts w:ascii="Times New Roman" w:eastAsia="Times New Roman" w:hAnsi="Times New Roman" w:cs="Times New Roman"/>
          <w:i/>
          <w:iCs/>
          <w:sz w:val="28"/>
          <w:szCs w:val="28"/>
          <w:lang w:eastAsia="ru-RU"/>
        </w:rPr>
        <w:t>так сложилось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вышло</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получилось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случилось</w:t>
      </w:r>
      <w:r w:rsidRPr="005A2CAA">
        <w:rPr>
          <w:rFonts w:ascii="Times New Roman" w:eastAsia="Times New Roman" w:hAnsi="Times New Roman" w:cs="Times New Roman"/>
          <w:sz w:val="28"/>
          <w:szCs w:val="28"/>
          <w:lang w:eastAsia="ru-RU"/>
        </w:rPr>
        <w:t>). Мы досадуем: </w:t>
      </w:r>
      <w:r w:rsidRPr="005A2CAA">
        <w:rPr>
          <w:rFonts w:ascii="Times New Roman" w:eastAsia="Times New Roman" w:hAnsi="Times New Roman" w:cs="Times New Roman"/>
          <w:i/>
          <w:iCs/>
          <w:sz w:val="28"/>
          <w:szCs w:val="28"/>
          <w:lang w:eastAsia="ru-RU"/>
        </w:rPr>
        <w:t>вот угораздило!</w:t>
      </w:r>
      <w:r w:rsidRPr="005A2CAA">
        <w:rPr>
          <w:rFonts w:ascii="Times New Roman" w:eastAsia="Times New Roman" w:hAnsi="Times New Roman" w:cs="Times New Roman"/>
          <w:sz w:val="28"/>
          <w:szCs w:val="28"/>
          <w:lang w:eastAsia="ru-RU"/>
        </w:rPr>
        <w:t> — или радуемся: </w:t>
      </w:r>
      <w:r w:rsidRPr="005A2CAA">
        <w:rPr>
          <w:rFonts w:ascii="Times New Roman" w:eastAsia="Times New Roman" w:hAnsi="Times New Roman" w:cs="Times New Roman"/>
          <w:i/>
          <w:iCs/>
          <w:sz w:val="28"/>
          <w:szCs w:val="28"/>
          <w:lang w:eastAsia="ru-RU"/>
        </w:rPr>
        <w:t>повезло</w:t>
      </w:r>
      <w:r w:rsidRPr="005A2CAA">
        <w:rPr>
          <w:rFonts w:ascii="Times New Roman" w:eastAsia="Times New Roman" w:hAnsi="Times New Roman" w:cs="Times New Roman"/>
          <w:sz w:val="28"/>
          <w:szCs w:val="28"/>
          <w:lang w:eastAsia="ru-RU"/>
        </w:rPr>
        <w:t>. А попав в затруднительное положение, надеемся, что как-нибудь </w:t>
      </w:r>
      <w:r w:rsidRPr="005A2CAA">
        <w:rPr>
          <w:rFonts w:ascii="Times New Roman" w:eastAsia="Times New Roman" w:hAnsi="Times New Roman" w:cs="Times New Roman"/>
          <w:i/>
          <w:iCs/>
          <w:sz w:val="28"/>
          <w:szCs w:val="28"/>
          <w:lang w:eastAsia="ru-RU"/>
        </w:rPr>
        <w:t>образуется</w:t>
      </w:r>
      <w:r w:rsidRPr="005A2CAA">
        <w:rPr>
          <w:rFonts w:ascii="Times New Roman" w:eastAsia="Times New Roman" w:hAnsi="Times New Roman" w:cs="Times New Roman"/>
          <w:sz w:val="28"/>
          <w:szCs w:val="28"/>
          <w:lang w:eastAsia="ru-RU"/>
        </w:rPr>
        <w:t>.</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Надежда на благоприятное стечение обстоятельств и благоволение высших сил может быть свойственна людям независимо от того, на каком языке они говорят, и было бы преувеличением сказать, что «западный» человек во всем полагается только на себя. Более того, именно вера в удачу была положена в основу американской цивилизации. Фортуна может улыбнуться каждому: вспомним десятки фильмов о Золушках, покоривших Голливуд, и множество историй о миллионерах, начинавших свою карьеру с десятью центами. Трудно сказать, по какую сторону океана с большим энтузиазмом покупают лотерейные билеты. Специфика русского мироощущения </w:t>
      </w:r>
      <w:proofErr w:type="gramStart"/>
      <w:r w:rsidRPr="005A2CAA">
        <w:rPr>
          <w:rFonts w:ascii="Times New Roman" w:eastAsia="Times New Roman" w:hAnsi="Times New Roman" w:cs="Times New Roman"/>
          <w:sz w:val="28"/>
          <w:szCs w:val="28"/>
          <w:lang w:eastAsia="ru-RU"/>
        </w:rPr>
        <w:t>в</w:t>
      </w:r>
      <w:proofErr w:type="gramEnd"/>
      <w:r w:rsidRPr="005A2CAA">
        <w:rPr>
          <w:rFonts w:ascii="Times New Roman" w:eastAsia="Times New Roman" w:hAnsi="Times New Roman" w:cs="Times New Roman"/>
          <w:sz w:val="28"/>
          <w:szCs w:val="28"/>
          <w:lang w:eastAsia="ru-RU"/>
        </w:rPr>
        <w:t xml:space="preserve"> другом. Она сконцентрирована в знаменитом русском </w:t>
      </w:r>
      <w:r w:rsidRPr="005A2CAA">
        <w:rPr>
          <w:rFonts w:ascii="Times New Roman" w:eastAsia="Times New Roman" w:hAnsi="Times New Roman" w:cs="Times New Roman"/>
          <w:i/>
          <w:iCs/>
          <w:sz w:val="28"/>
          <w:szCs w:val="28"/>
          <w:lang w:eastAsia="ru-RU"/>
        </w:rPr>
        <w:t>авось </w:t>
      </w:r>
      <w:r w:rsidRPr="005A2CAA">
        <w:rPr>
          <w:rFonts w:ascii="Times New Roman" w:eastAsia="Times New Roman" w:hAnsi="Times New Roman" w:cs="Times New Roman"/>
          <w:sz w:val="28"/>
          <w:szCs w:val="28"/>
          <w:lang w:eastAsia="ru-RU"/>
        </w:rPr>
        <w:t>(надо сказать, что как раз это слово в современной речи употребляется редко и обычно с оттенком самоиронии). О человеке, который покупает лотерейный билет, не говорят, что он действует </w:t>
      </w:r>
      <w:proofErr w:type="gramStart"/>
      <w:r w:rsidRPr="005A2CAA">
        <w:rPr>
          <w:rFonts w:ascii="Times New Roman" w:eastAsia="Times New Roman" w:hAnsi="Times New Roman" w:cs="Times New Roman"/>
          <w:i/>
          <w:iCs/>
          <w:sz w:val="28"/>
          <w:szCs w:val="28"/>
          <w:lang w:eastAsia="ru-RU"/>
        </w:rPr>
        <w:t>на</w:t>
      </w:r>
      <w:proofErr w:type="gramEnd"/>
      <w:r w:rsidRPr="005A2CAA">
        <w:rPr>
          <w:rFonts w:ascii="Times New Roman" w:eastAsia="Times New Roman" w:hAnsi="Times New Roman" w:cs="Times New Roman"/>
          <w:i/>
          <w:iCs/>
          <w:sz w:val="28"/>
          <w:szCs w:val="28"/>
          <w:lang w:eastAsia="ru-RU"/>
        </w:rPr>
        <w:t xml:space="preserve"> авось</w:t>
      </w:r>
      <w:r w:rsidRPr="005A2CAA">
        <w:rPr>
          <w:rFonts w:ascii="Times New Roman" w:eastAsia="Times New Roman" w:hAnsi="Times New Roman" w:cs="Times New Roman"/>
          <w:sz w:val="28"/>
          <w:szCs w:val="28"/>
          <w:lang w:eastAsia="ru-RU"/>
        </w:rPr>
        <w:t xml:space="preserve">. Так скорее скажут о человеке, который не чинит крышу, готовую обвалиться, или строит атомную </w:t>
      </w:r>
      <w:r w:rsidRPr="005A2CAA">
        <w:rPr>
          <w:rFonts w:ascii="Times New Roman" w:eastAsia="Times New Roman" w:hAnsi="Times New Roman" w:cs="Times New Roman"/>
          <w:sz w:val="28"/>
          <w:szCs w:val="28"/>
          <w:lang w:eastAsia="ru-RU"/>
        </w:rPr>
        <w:lastRenderedPageBreak/>
        <w:t>станцию без надлежащей системы защиты: «Авось, ничего». Вопреки разуму он надеется, что ничего плохого не случится — что </w:t>
      </w:r>
      <w:r w:rsidRPr="005A2CAA">
        <w:rPr>
          <w:rFonts w:ascii="Times New Roman" w:eastAsia="Times New Roman" w:hAnsi="Times New Roman" w:cs="Times New Roman"/>
          <w:i/>
          <w:iCs/>
          <w:sz w:val="28"/>
          <w:szCs w:val="28"/>
          <w:lang w:eastAsia="ru-RU"/>
        </w:rPr>
        <w:t>обойдется</w:t>
      </w:r>
      <w:r w:rsidRPr="005A2CAA">
        <w:rPr>
          <w:rFonts w:ascii="Times New Roman" w:eastAsia="Times New Roman" w:hAnsi="Times New Roman" w:cs="Times New Roman"/>
          <w:sz w:val="28"/>
          <w:szCs w:val="28"/>
          <w:lang w:eastAsia="ru-RU"/>
        </w:rPr>
        <w:t> или </w:t>
      </w:r>
      <w:r w:rsidRPr="005A2CAA">
        <w:rPr>
          <w:rFonts w:ascii="Times New Roman" w:eastAsia="Times New Roman" w:hAnsi="Times New Roman" w:cs="Times New Roman"/>
          <w:i/>
          <w:iCs/>
          <w:sz w:val="28"/>
          <w:szCs w:val="28"/>
          <w:lang w:eastAsia="ru-RU"/>
        </w:rPr>
        <w:t>пронесет</w:t>
      </w:r>
      <w:r w:rsidRPr="005A2CAA">
        <w:rPr>
          <w:rFonts w:ascii="Times New Roman" w:eastAsia="Times New Roman" w:hAnsi="Times New Roman" w:cs="Times New Roman"/>
          <w:sz w:val="28"/>
          <w:szCs w:val="28"/>
          <w:lang w:eastAsia="ru-RU"/>
        </w:rPr>
        <w:t xml:space="preserve">. Так, в повести А. Солженицына «Раковый корпус» мальчик Дема готов отказаться от операции, говоря: «Да на авось. А может само пройдет!» При этом его </w:t>
      </w:r>
      <w:proofErr w:type="gramStart"/>
      <w:r w:rsidRPr="005A2CAA">
        <w:rPr>
          <w:rFonts w:ascii="Times New Roman" w:eastAsia="Times New Roman" w:hAnsi="Times New Roman" w:cs="Times New Roman"/>
          <w:sz w:val="28"/>
          <w:szCs w:val="28"/>
          <w:lang w:eastAsia="ru-RU"/>
        </w:rPr>
        <w:t>более рационалистически</w:t>
      </w:r>
      <w:proofErr w:type="gramEnd"/>
      <w:r w:rsidRPr="005A2CAA">
        <w:rPr>
          <w:rFonts w:ascii="Times New Roman" w:eastAsia="Times New Roman" w:hAnsi="Times New Roman" w:cs="Times New Roman"/>
          <w:sz w:val="28"/>
          <w:szCs w:val="28"/>
          <w:lang w:eastAsia="ru-RU"/>
        </w:rPr>
        <w:t xml:space="preserve"> настроенный собеседник Вадим </w:t>
      </w:r>
      <w:proofErr w:type="spellStart"/>
      <w:r w:rsidRPr="005A2CAA">
        <w:rPr>
          <w:rFonts w:ascii="Times New Roman" w:eastAsia="Times New Roman" w:hAnsi="Times New Roman" w:cs="Times New Roman"/>
          <w:sz w:val="28"/>
          <w:szCs w:val="28"/>
          <w:lang w:eastAsia="ru-RU"/>
        </w:rPr>
        <w:t>Зацырко</w:t>
      </w:r>
      <w:proofErr w:type="spellEnd"/>
      <w:r w:rsidRPr="005A2CAA">
        <w:rPr>
          <w:rFonts w:ascii="Times New Roman" w:eastAsia="Times New Roman" w:hAnsi="Times New Roman" w:cs="Times New Roman"/>
          <w:sz w:val="28"/>
          <w:szCs w:val="28"/>
          <w:lang w:eastAsia="ru-RU"/>
        </w:rPr>
        <w:t xml:space="preserve"> возражает: «Нет, Дема, </w:t>
      </w:r>
      <w:proofErr w:type="gramStart"/>
      <w:r w:rsidRPr="005A2CAA">
        <w:rPr>
          <w:rFonts w:ascii="Times New Roman" w:eastAsia="Times New Roman" w:hAnsi="Times New Roman" w:cs="Times New Roman"/>
          <w:sz w:val="28"/>
          <w:szCs w:val="28"/>
          <w:lang w:eastAsia="ru-RU"/>
        </w:rPr>
        <w:t>на</w:t>
      </w:r>
      <w:proofErr w:type="gramEnd"/>
      <w:r w:rsidRPr="005A2CAA">
        <w:rPr>
          <w:rFonts w:ascii="Times New Roman" w:eastAsia="Times New Roman" w:hAnsi="Times New Roman" w:cs="Times New Roman"/>
          <w:sz w:val="28"/>
          <w:szCs w:val="28"/>
          <w:lang w:eastAsia="ru-RU"/>
        </w:rPr>
        <w:t xml:space="preserve"> авось мостов не строят. От </w:t>
      </w:r>
      <w:proofErr w:type="spellStart"/>
      <w:r w:rsidRPr="005A2CAA">
        <w:rPr>
          <w:rFonts w:ascii="Times New Roman" w:eastAsia="Times New Roman" w:hAnsi="Times New Roman" w:cs="Times New Roman"/>
          <w:sz w:val="28"/>
          <w:szCs w:val="28"/>
          <w:lang w:eastAsia="ru-RU"/>
        </w:rPr>
        <w:t>авося</w:t>
      </w:r>
      <w:proofErr w:type="spellEnd"/>
      <w:r w:rsidRPr="005A2CAA">
        <w:rPr>
          <w:rFonts w:ascii="Times New Roman" w:eastAsia="Times New Roman" w:hAnsi="Times New Roman" w:cs="Times New Roman"/>
          <w:sz w:val="28"/>
          <w:szCs w:val="28"/>
          <w:lang w:eastAsia="ru-RU"/>
        </w:rPr>
        <w:t xml:space="preserve"> только авоська осталась. Рассчитывать на такую удачу в рамках </w:t>
      </w:r>
      <w:proofErr w:type="gramStart"/>
      <w:r w:rsidRPr="005A2CAA">
        <w:rPr>
          <w:rFonts w:ascii="Times New Roman" w:eastAsia="Times New Roman" w:hAnsi="Times New Roman" w:cs="Times New Roman"/>
          <w:sz w:val="28"/>
          <w:szCs w:val="28"/>
          <w:lang w:eastAsia="ru-RU"/>
        </w:rPr>
        <w:t>разумного</w:t>
      </w:r>
      <w:proofErr w:type="gramEnd"/>
      <w:r w:rsidRPr="005A2CAA">
        <w:rPr>
          <w:rFonts w:ascii="Times New Roman" w:eastAsia="Times New Roman" w:hAnsi="Times New Roman" w:cs="Times New Roman"/>
          <w:sz w:val="28"/>
          <w:szCs w:val="28"/>
          <w:lang w:eastAsia="ru-RU"/>
        </w:rPr>
        <w:t xml:space="preserve"> нельзя».</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Идея, что будущее непредсказуемо, выражается не только в знаменитом русском </w:t>
      </w:r>
      <w:r w:rsidRPr="005A2CAA">
        <w:rPr>
          <w:rFonts w:ascii="Times New Roman" w:eastAsia="Times New Roman" w:hAnsi="Times New Roman" w:cs="Times New Roman"/>
          <w:i/>
          <w:iCs/>
          <w:sz w:val="28"/>
          <w:szCs w:val="28"/>
          <w:lang w:eastAsia="ru-RU"/>
        </w:rPr>
        <w:t>авось.</w:t>
      </w:r>
      <w:r w:rsidRPr="005A2CAA">
        <w:rPr>
          <w:rFonts w:ascii="Times New Roman" w:eastAsia="Times New Roman" w:hAnsi="Times New Roman" w:cs="Times New Roman"/>
          <w:sz w:val="28"/>
          <w:szCs w:val="28"/>
          <w:lang w:eastAsia="ru-RU"/>
        </w:rPr>
        <w:t xml:space="preserve"> Она также входит в значение ряда специфических слов и выражений, связанных с идеей вероятности, — таких </w:t>
      </w:r>
      <w:proofErr w:type="gramStart"/>
      <w:r w:rsidRPr="005A2CAA">
        <w:rPr>
          <w:rFonts w:ascii="Times New Roman" w:eastAsia="Times New Roman" w:hAnsi="Times New Roman" w:cs="Times New Roman"/>
          <w:sz w:val="28"/>
          <w:szCs w:val="28"/>
          <w:lang w:eastAsia="ru-RU"/>
        </w:rPr>
        <w:t>как</w:t>
      </w:r>
      <w:proofErr w:type="gramEnd"/>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а вдруг?</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на всякий случай</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если что</w:t>
      </w:r>
      <w:r w:rsidRPr="005A2CAA">
        <w:rPr>
          <w:rFonts w:ascii="Times New Roman" w:eastAsia="Times New Roman" w:hAnsi="Times New Roman" w:cs="Times New Roman"/>
          <w:sz w:val="28"/>
          <w:szCs w:val="28"/>
          <w:lang w:eastAsia="ru-RU"/>
        </w:rPr>
        <w:t>. Все эти слова опираются на представление о том, что будущее предвидеть нельзя; поэтому нельзя ни полностью застраховаться от неприятностей, ни исключить, что вопреки всякому вероятию произойдет что-то хорошее.</w:t>
      </w:r>
    </w:p>
    <w:p w:rsidR="005A2CAA" w:rsidRPr="005A2CAA" w:rsidRDefault="005A2CAA" w:rsidP="005A2CAA">
      <w:pPr>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С другой стороны, идея непредсказуемости мира оборачивается непредсказуемостью результата — в том числе, собственных действий. Русский язык обладает удивительным богатством средств, обеспечивающих говорящему на нем возможность снять с себя ответственность за собственные действия: достаточно сказать </w:t>
      </w:r>
      <w:r w:rsidRPr="005A2CAA">
        <w:rPr>
          <w:rFonts w:ascii="Times New Roman" w:eastAsia="Times New Roman" w:hAnsi="Times New Roman" w:cs="Times New Roman"/>
          <w:i/>
          <w:iCs/>
          <w:sz w:val="28"/>
          <w:szCs w:val="28"/>
          <w:lang w:eastAsia="ru-RU"/>
        </w:rPr>
        <w:t>мне не работается</w:t>
      </w:r>
      <w:r w:rsidRPr="005A2CAA">
        <w:rPr>
          <w:rFonts w:ascii="Times New Roman" w:eastAsia="Times New Roman" w:hAnsi="Times New Roman" w:cs="Times New Roman"/>
          <w:sz w:val="28"/>
          <w:szCs w:val="28"/>
          <w:lang w:eastAsia="ru-RU"/>
        </w:rPr>
        <w:t> вместо </w:t>
      </w:r>
      <w:r w:rsidRPr="005A2CAA">
        <w:rPr>
          <w:rFonts w:ascii="Times New Roman" w:eastAsia="Times New Roman" w:hAnsi="Times New Roman" w:cs="Times New Roman"/>
          <w:i/>
          <w:iCs/>
          <w:sz w:val="28"/>
          <w:szCs w:val="28"/>
          <w:lang w:eastAsia="ru-RU"/>
        </w:rPr>
        <w:t>я не работаю</w:t>
      </w:r>
      <w:r w:rsidRPr="005A2CAA">
        <w:rPr>
          <w:rFonts w:ascii="Times New Roman" w:eastAsia="Times New Roman" w:hAnsi="Times New Roman" w:cs="Times New Roman"/>
          <w:sz w:val="28"/>
          <w:szCs w:val="28"/>
          <w:lang w:eastAsia="ru-RU"/>
        </w:rPr>
        <w:t> или </w:t>
      </w:r>
      <w:r w:rsidRPr="005A2CAA">
        <w:rPr>
          <w:rFonts w:ascii="Times New Roman" w:eastAsia="Times New Roman" w:hAnsi="Times New Roman" w:cs="Times New Roman"/>
          <w:i/>
          <w:iCs/>
          <w:sz w:val="28"/>
          <w:szCs w:val="28"/>
          <w:lang w:eastAsia="ru-RU"/>
        </w:rPr>
        <w:t>меня не будет завтра на работе</w:t>
      </w:r>
      <w:r w:rsidRPr="005A2CAA">
        <w:rPr>
          <w:rFonts w:ascii="Times New Roman" w:eastAsia="Times New Roman" w:hAnsi="Times New Roman" w:cs="Times New Roman"/>
          <w:sz w:val="28"/>
          <w:szCs w:val="28"/>
          <w:lang w:eastAsia="ru-RU"/>
        </w:rPr>
        <w:t> вместо </w:t>
      </w:r>
      <w:r w:rsidRPr="005A2CAA">
        <w:rPr>
          <w:rFonts w:ascii="Times New Roman" w:eastAsia="Times New Roman" w:hAnsi="Times New Roman" w:cs="Times New Roman"/>
          <w:i/>
          <w:iCs/>
          <w:sz w:val="28"/>
          <w:szCs w:val="28"/>
          <w:lang w:eastAsia="ru-RU"/>
        </w:rPr>
        <w:t>я не приду завтра на работу</w:t>
      </w:r>
      <w:r w:rsidRPr="005A2CAA">
        <w:rPr>
          <w:rFonts w:ascii="Times New Roman" w:eastAsia="Times New Roman" w:hAnsi="Times New Roman" w:cs="Times New Roman"/>
          <w:sz w:val="28"/>
          <w:szCs w:val="28"/>
          <w:lang w:eastAsia="ru-RU"/>
        </w:rPr>
        <w:t>, употребить слово </w:t>
      </w:r>
      <w:r w:rsidRPr="005A2CAA">
        <w:rPr>
          <w:rFonts w:ascii="Times New Roman" w:eastAsia="Times New Roman" w:hAnsi="Times New Roman" w:cs="Times New Roman"/>
          <w:i/>
          <w:iCs/>
          <w:sz w:val="28"/>
          <w:szCs w:val="28"/>
          <w:lang w:eastAsia="ru-RU"/>
        </w:rPr>
        <w:t>постараюсь</w:t>
      </w:r>
      <w:r w:rsidRPr="005A2CAA">
        <w:rPr>
          <w:rFonts w:ascii="Times New Roman" w:eastAsia="Times New Roman" w:hAnsi="Times New Roman" w:cs="Times New Roman"/>
          <w:sz w:val="28"/>
          <w:szCs w:val="28"/>
          <w:lang w:eastAsia="ru-RU"/>
        </w:rPr>
        <w:t> вместо </w:t>
      </w:r>
      <w:proofErr w:type="spellStart"/>
      <w:r w:rsidRPr="005A2CAA">
        <w:rPr>
          <w:rFonts w:ascii="Times New Roman" w:eastAsia="Times New Roman" w:hAnsi="Times New Roman" w:cs="Times New Roman"/>
          <w:i/>
          <w:iCs/>
          <w:sz w:val="28"/>
          <w:szCs w:val="28"/>
          <w:lang w:eastAsia="ru-RU"/>
        </w:rPr>
        <w:t>сделаюне</w:t>
      </w:r>
      <w:proofErr w:type="spellEnd"/>
      <w:r w:rsidRPr="005A2CAA">
        <w:rPr>
          <w:rFonts w:ascii="Times New Roman" w:eastAsia="Times New Roman" w:hAnsi="Times New Roman" w:cs="Times New Roman"/>
          <w:i/>
          <w:iCs/>
          <w:sz w:val="28"/>
          <w:szCs w:val="28"/>
          <w:lang w:eastAsia="ru-RU"/>
        </w:rPr>
        <w:t xml:space="preserve"> успел</w:t>
      </w:r>
      <w:r w:rsidRPr="005A2CAA">
        <w:rPr>
          <w:rFonts w:ascii="Times New Roman" w:eastAsia="Times New Roman" w:hAnsi="Times New Roman" w:cs="Times New Roman"/>
          <w:sz w:val="28"/>
          <w:szCs w:val="28"/>
          <w:lang w:eastAsia="ru-RU"/>
        </w:rPr>
        <w:t> </w:t>
      </w:r>
      <w:proofErr w:type="gramStart"/>
      <w:r w:rsidRPr="005A2CAA">
        <w:rPr>
          <w:rFonts w:ascii="Times New Roman" w:eastAsia="Times New Roman" w:hAnsi="Times New Roman" w:cs="Times New Roman"/>
          <w:sz w:val="28"/>
          <w:szCs w:val="28"/>
          <w:lang w:eastAsia="ru-RU"/>
        </w:rPr>
        <w:t>вместо</w:t>
      </w:r>
      <w:proofErr w:type="gramEnd"/>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не сделал</w:t>
      </w:r>
      <w:r w:rsidRPr="005A2CAA">
        <w:rPr>
          <w:rFonts w:ascii="Times New Roman" w:eastAsia="Times New Roman" w:hAnsi="Times New Roman" w:cs="Times New Roman"/>
          <w:sz w:val="28"/>
          <w:szCs w:val="28"/>
          <w:lang w:eastAsia="ru-RU"/>
        </w:rPr>
        <w:t xml:space="preserve">. Целый пласт слов и ряд «безличных» синтаксических конструкций, в которых они употребляются, содержит идею, что с человеком нечто происходит как бы само собой, и не стоит прилагать усилия, чтобы нечто сделать, потому </w:t>
      </w:r>
      <w:proofErr w:type="gramStart"/>
      <w:r w:rsidRPr="005A2CAA">
        <w:rPr>
          <w:rFonts w:ascii="Times New Roman" w:eastAsia="Times New Roman" w:hAnsi="Times New Roman" w:cs="Times New Roman"/>
          <w:sz w:val="28"/>
          <w:szCs w:val="28"/>
          <w:lang w:eastAsia="ru-RU"/>
        </w:rPr>
        <w:t>что</w:t>
      </w:r>
      <w:proofErr w:type="gramEnd"/>
      <w:r w:rsidRPr="005A2CAA">
        <w:rPr>
          <w:rFonts w:ascii="Times New Roman" w:eastAsia="Times New Roman" w:hAnsi="Times New Roman" w:cs="Times New Roman"/>
          <w:sz w:val="28"/>
          <w:szCs w:val="28"/>
          <w:lang w:eastAsia="ru-RU"/>
        </w:rPr>
        <w:t xml:space="preserve"> в конечном счете от нас ничего не зависит. Наиболее распространенной является конструкция с дательным падежом субъекта: </w:t>
      </w:r>
      <w:r w:rsidRPr="005A2CAA">
        <w:rPr>
          <w:rFonts w:ascii="Times New Roman" w:eastAsia="Times New Roman" w:hAnsi="Times New Roman" w:cs="Times New Roman"/>
          <w:i/>
          <w:iCs/>
          <w:sz w:val="28"/>
          <w:szCs w:val="28"/>
          <w:lang w:eastAsia="ru-RU"/>
        </w:rPr>
        <w:t>&lt;мне&gt;удалось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привелось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довелось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пришлось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случилось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посчастливилось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повезло</w:t>
      </w:r>
      <w:r w:rsidRPr="005A2CAA">
        <w:rPr>
          <w:rFonts w:ascii="Times New Roman" w:eastAsia="Times New Roman" w:hAnsi="Times New Roman" w:cs="Times New Roman"/>
          <w:sz w:val="28"/>
          <w:szCs w:val="28"/>
          <w:lang w:eastAsia="ru-RU"/>
        </w:rPr>
        <w:t>. К ней близка конструкция, в которой субъект обозначается именем в родительном падеже с предлогом </w:t>
      </w:r>
      <w:r w:rsidRPr="005A2CAA">
        <w:rPr>
          <w:rFonts w:ascii="Times New Roman" w:eastAsia="Times New Roman" w:hAnsi="Times New Roman" w:cs="Times New Roman"/>
          <w:i/>
          <w:iCs/>
          <w:sz w:val="28"/>
          <w:szCs w:val="28"/>
          <w:lang w:eastAsia="ru-RU"/>
        </w:rPr>
        <w:t>у</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&lt;у меня&gt; не получилось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не вышло</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не сложилось</w:t>
      </w:r>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у меня появилась стиральная машина</w:t>
      </w:r>
      <w:r w:rsidRPr="005A2CAA">
        <w:rPr>
          <w:rFonts w:ascii="Times New Roman" w:eastAsia="Times New Roman" w:hAnsi="Times New Roman" w:cs="Times New Roman"/>
          <w:sz w:val="28"/>
          <w:szCs w:val="28"/>
          <w:lang w:eastAsia="ru-RU"/>
        </w:rPr>
        <w:t>. Возможна также конструкция с винительным падежом субъекта: </w:t>
      </w:r>
      <w:r w:rsidRPr="005A2CAA">
        <w:rPr>
          <w:rFonts w:ascii="Times New Roman" w:eastAsia="Times New Roman" w:hAnsi="Times New Roman" w:cs="Times New Roman"/>
          <w:i/>
          <w:iCs/>
          <w:sz w:val="28"/>
          <w:szCs w:val="28"/>
          <w:lang w:eastAsia="ru-RU"/>
        </w:rPr>
        <w:t>&lt;меня&gt; угораздило</w:t>
      </w:r>
      <w:r w:rsidRPr="005A2CAA">
        <w:rPr>
          <w:rFonts w:ascii="Times New Roman" w:eastAsia="Times New Roman" w:hAnsi="Times New Roman" w:cs="Times New Roman"/>
          <w:sz w:val="28"/>
          <w:szCs w:val="28"/>
          <w:lang w:eastAsia="ru-RU"/>
        </w:rPr>
        <w:t>.</w:t>
      </w:r>
    </w:p>
    <w:p w:rsidR="005A2CAA" w:rsidRPr="005A2CAA" w:rsidRDefault="005A2CAA" w:rsidP="005A2CAA">
      <w:pPr>
        <w:tabs>
          <w:tab w:val="left" w:pos="851"/>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Представление о том, что нечто происходит с человеком «как бы само собой», столь укоренено, столь естественно для русской языковой картины мира, что оно может выражаться не только полнозначными словами и синтаксическими конструкциями, но также и специальными словообразовательными</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моделями,</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например: </w:t>
      </w:r>
      <w:r w:rsidRPr="005A2CAA">
        <w:rPr>
          <w:rFonts w:ascii="Times New Roman" w:eastAsia="Times New Roman" w:hAnsi="Times New Roman" w:cs="Times New Roman"/>
          <w:i/>
          <w:iCs/>
          <w:sz w:val="28"/>
          <w:szCs w:val="28"/>
          <w:lang w:eastAsia="ru-RU"/>
        </w:rPr>
        <w:t>зачитался</w:t>
      </w:r>
      <w:r w:rsidRPr="005A2CAA">
        <w:rPr>
          <w:rFonts w:ascii="Times New Roman" w:eastAsia="Times New Roman" w:hAnsi="Times New Roman" w:cs="Times New Roman"/>
          <w:sz w:val="28"/>
          <w:szCs w:val="28"/>
          <w:lang w:eastAsia="ru-RU"/>
        </w:rPr>
        <w:t>, </w:t>
      </w:r>
      <w:proofErr w:type="spellStart"/>
      <w:r w:rsidRPr="005A2CAA">
        <w:rPr>
          <w:rFonts w:ascii="Times New Roman" w:eastAsia="Times New Roman" w:hAnsi="Times New Roman" w:cs="Times New Roman"/>
          <w:i/>
          <w:iCs/>
          <w:sz w:val="28"/>
          <w:szCs w:val="28"/>
          <w:lang w:eastAsia="ru-RU"/>
        </w:rPr>
        <w:t>заработался</w:t>
      </w:r>
      <w:proofErr w:type="gramStart"/>
      <w:r w:rsidRPr="005A2CAA">
        <w:rPr>
          <w:rFonts w:ascii="Times New Roman" w:eastAsia="Times New Roman" w:hAnsi="Times New Roman" w:cs="Times New Roman"/>
          <w:sz w:val="28"/>
          <w:szCs w:val="28"/>
          <w:lang w:eastAsia="ru-RU"/>
        </w:rPr>
        <w:t>,</w:t>
      </w:r>
      <w:r w:rsidRPr="005A2CAA">
        <w:rPr>
          <w:rFonts w:ascii="Times New Roman" w:eastAsia="Times New Roman" w:hAnsi="Times New Roman" w:cs="Times New Roman"/>
          <w:i/>
          <w:iCs/>
          <w:sz w:val="28"/>
          <w:szCs w:val="28"/>
          <w:lang w:eastAsia="ru-RU"/>
        </w:rPr>
        <w:t>з</w:t>
      </w:r>
      <w:proofErr w:type="gramEnd"/>
      <w:r w:rsidRPr="005A2CAA">
        <w:rPr>
          <w:rFonts w:ascii="Times New Roman" w:eastAsia="Times New Roman" w:hAnsi="Times New Roman" w:cs="Times New Roman"/>
          <w:i/>
          <w:iCs/>
          <w:sz w:val="28"/>
          <w:szCs w:val="28"/>
          <w:lang w:eastAsia="ru-RU"/>
        </w:rPr>
        <w:t>асиделся</w:t>
      </w:r>
      <w:proofErr w:type="spellEnd"/>
      <w:r w:rsidRPr="005A2CAA">
        <w:rPr>
          <w:rFonts w:ascii="Times New Roman" w:eastAsia="Times New Roman" w:hAnsi="Times New Roman" w:cs="Times New Roman"/>
          <w:sz w:val="28"/>
          <w:szCs w:val="28"/>
          <w:lang w:eastAsia="ru-RU"/>
        </w:rPr>
        <w:t> в гостях — и поэтому не сделал чего-то, что должен был сделать, но как бы не по своей воле, и, тем самым, не по своей вине.</w:t>
      </w: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В случае, когда человек не сделал того, что от него ожидалось, он </w:t>
      </w:r>
      <w:proofErr w:type="gramStart"/>
      <w:r w:rsidRPr="005A2CAA">
        <w:rPr>
          <w:rFonts w:ascii="Times New Roman" w:eastAsia="Times New Roman" w:hAnsi="Times New Roman" w:cs="Times New Roman"/>
          <w:sz w:val="28"/>
          <w:szCs w:val="28"/>
          <w:lang w:eastAsia="ru-RU"/>
        </w:rPr>
        <w:t>может также воспользоваться изящной формулой </w:t>
      </w:r>
      <w:r w:rsidRPr="005A2CAA">
        <w:rPr>
          <w:rFonts w:ascii="Times New Roman" w:eastAsia="Times New Roman" w:hAnsi="Times New Roman" w:cs="Times New Roman"/>
          <w:i/>
          <w:iCs/>
          <w:sz w:val="28"/>
          <w:szCs w:val="28"/>
          <w:lang w:eastAsia="ru-RU"/>
        </w:rPr>
        <w:t>не успел</w:t>
      </w:r>
      <w:proofErr w:type="gramEnd"/>
      <w:r w:rsidRPr="005A2CAA">
        <w:rPr>
          <w:rFonts w:ascii="Times New Roman" w:eastAsia="Times New Roman" w:hAnsi="Times New Roman" w:cs="Times New Roman"/>
          <w:sz w:val="28"/>
          <w:szCs w:val="28"/>
          <w:lang w:eastAsia="ru-RU"/>
        </w:rPr>
        <w:t xml:space="preserve">, как герой Довлатова: «Я забыл спросить, как ты </w:t>
      </w:r>
      <w:r w:rsidRPr="005A2CAA">
        <w:rPr>
          <w:rFonts w:ascii="Times New Roman" w:eastAsia="Times New Roman" w:hAnsi="Times New Roman" w:cs="Times New Roman"/>
          <w:sz w:val="28"/>
          <w:szCs w:val="28"/>
          <w:lang w:eastAsia="ru-RU"/>
        </w:rPr>
        <w:lastRenderedPageBreak/>
        <w:t>добралась? Вернее,</w:t>
      </w:r>
      <w:r w:rsidRPr="005A2CAA">
        <w:rPr>
          <w:rFonts w:ascii="Times New Roman" w:eastAsia="Times New Roman" w:hAnsi="Times New Roman" w:cs="Times New Roman"/>
          <w:i/>
          <w:iCs/>
          <w:sz w:val="28"/>
          <w:szCs w:val="28"/>
          <w:lang w:eastAsia="ru-RU"/>
        </w:rPr>
        <w:t> не успел</w:t>
      </w:r>
      <w:r w:rsidRPr="005A2CAA">
        <w:rPr>
          <w:rFonts w:ascii="Times New Roman" w:eastAsia="Times New Roman" w:hAnsi="Times New Roman" w:cs="Times New Roman"/>
          <w:sz w:val="28"/>
          <w:szCs w:val="28"/>
          <w:lang w:eastAsia="ru-RU"/>
        </w:rPr>
        <w:t>». Конечно, </w:t>
      </w:r>
      <w:r w:rsidRPr="005A2CAA">
        <w:rPr>
          <w:rFonts w:ascii="Times New Roman" w:eastAsia="Times New Roman" w:hAnsi="Times New Roman" w:cs="Times New Roman"/>
          <w:i/>
          <w:iCs/>
          <w:sz w:val="28"/>
          <w:szCs w:val="28"/>
          <w:lang w:eastAsia="ru-RU"/>
        </w:rPr>
        <w:t>не успел</w:t>
      </w:r>
      <w:r w:rsidRPr="005A2CAA">
        <w:rPr>
          <w:rFonts w:ascii="Times New Roman" w:eastAsia="Times New Roman" w:hAnsi="Times New Roman" w:cs="Times New Roman"/>
          <w:sz w:val="28"/>
          <w:szCs w:val="28"/>
          <w:lang w:eastAsia="ru-RU"/>
        </w:rPr>
        <w:t> — совсем другое дело, чем </w:t>
      </w:r>
      <w:r w:rsidRPr="005A2CAA">
        <w:rPr>
          <w:rFonts w:ascii="Times New Roman" w:eastAsia="Times New Roman" w:hAnsi="Times New Roman" w:cs="Times New Roman"/>
          <w:i/>
          <w:iCs/>
          <w:sz w:val="28"/>
          <w:szCs w:val="28"/>
          <w:lang w:eastAsia="ru-RU"/>
        </w:rPr>
        <w:t>забыл</w:t>
      </w:r>
      <w:r w:rsidRPr="005A2CAA">
        <w:rPr>
          <w:rFonts w:ascii="Times New Roman" w:eastAsia="Times New Roman" w:hAnsi="Times New Roman" w:cs="Times New Roman"/>
          <w:sz w:val="28"/>
          <w:szCs w:val="28"/>
          <w:lang w:eastAsia="ru-RU"/>
        </w:rPr>
        <w:t>! Говоря </w:t>
      </w:r>
      <w:r w:rsidRPr="005A2CAA">
        <w:rPr>
          <w:rFonts w:ascii="Times New Roman" w:eastAsia="Times New Roman" w:hAnsi="Times New Roman" w:cs="Times New Roman"/>
          <w:i/>
          <w:iCs/>
          <w:sz w:val="28"/>
          <w:szCs w:val="28"/>
          <w:lang w:eastAsia="ru-RU"/>
        </w:rPr>
        <w:t>Я не успел</w:t>
      </w:r>
      <w:r w:rsidRPr="005A2CAA">
        <w:rPr>
          <w:rFonts w:ascii="Times New Roman" w:eastAsia="Times New Roman" w:hAnsi="Times New Roman" w:cs="Times New Roman"/>
          <w:sz w:val="28"/>
          <w:szCs w:val="28"/>
          <w:lang w:eastAsia="ru-RU"/>
        </w:rPr>
        <w:t xml:space="preserve">, человек перекладывает ответственность за </w:t>
      </w:r>
      <w:proofErr w:type="spellStart"/>
      <w:r w:rsidRPr="005A2CAA">
        <w:rPr>
          <w:rFonts w:ascii="Times New Roman" w:eastAsia="Times New Roman" w:hAnsi="Times New Roman" w:cs="Times New Roman"/>
          <w:sz w:val="28"/>
          <w:szCs w:val="28"/>
          <w:lang w:eastAsia="ru-RU"/>
        </w:rPr>
        <w:t>несовершение</w:t>
      </w:r>
      <w:proofErr w:type="spellEnd"/>
      <w:r w:rsidRPr="005A2CAA">
        <w:rPr>
          <w:rFonts w:ascii="Times New Roman" w:eastAsia="Times New Roman" w:hAnsi="Times New Roman" w:cs="Times New Roman"/>
          <w:sz w:val="28"/>
          <w:szCs w:val="28"/>
          <w:lang w:eastAsia="ru-RU"/>
        </w:rPr>
        <w:t xml:space="preserve"> действия на внешние обстоятельства (недостаток времени), одновременно намекая на то, что прилагал усилия в этом направлении.</w:t>
      </w:r>
    </w:p>
    <w:p w:rsidR="005A2CAA" w:rsidRPr="005A2CAA" w:rsidRDefault="005A2CAA" w:rsidP="005A2CAA">
      <w:p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val="kk-KZ" w:eastAsia="ru-RU"/>
        </w:rPr>
        <w:t xml:space="preserve">           </w:t>
      </w:r>
      <w:r w:rsidRPr="005A2CAA">
        <w:rPr>
          <w:rFonts w:ascii="Times New Roman" w:eastAsia="Times New Roman" w:hAnsi="Times New Roman" w:cs="Times New Roman"/>
          <w:sz w:val="28"/>
          <w:szCs w:val="28"/>
          <w:lang w:eastAsia="ru-RU"/>
        </w:rPr>
        <w:t xml:space="preserve">Весьма </w:t>
      </w:r>
      <w:proofErr w:type="gramStart"/>
      <w:r w:rsidRPr="005A2CAA">
        <w:rPr>
          <w:rFonts w:ascii="Times New Roman" w:eastAsia="Times New Roman" w:hAnsi="Times New Roman" w:cs="Times New Roman"/>
          <w:sz w:val="28"/>
          <w:szCs w:val="28"/>
          <w:lang w:eastAsia="ru-RU"/>
        </w:rPr>
        <w:t>показательна форма </w:t>
      </w:r>
      <w:r w:rsidRPr="005A2CAA">
        <w:rPr>
          <w:rFonts w:ascii="Times New Roman" w:eastAsia="Times New Roman" w:hAnsi="Times New Roman" w:cs="Times New Roman"/>
          <w:i/>
          <w:iCs/>
          <w:sz w:val="28"/>
          <w:szCs w:val="28"/>
          <w:lang w:eastAsia="ru-RU"/>
        </w:rPr>
        <w:t>успею</w:t>
      </w:r>
      <w:proofErr w:type="gramEnd"/>
      <w:r w:rsidRPr="005A2CAA">
        <w:rPr>
          <w:rFonts w:ascii="Times New Roman" w:eastAsia="Times New Roman" w:hAnsi="Times New Roman" w:cs="Times New Roman"/>
          <w:sz w:val="28"/>
          <w:szCs w:val="28"/>
          <w:lang w:eastAsia="ru-RU"/>
        </w:rPr>
        <w:t>, которая может иметь два почти противоположных смысла. Нормально </w:t>
      </w:r>
      <w:proofErr w:type="gramStart"/>
      <w:r w:rsidRPr="005A2CAA">
        <w:rPr>
          <w:rFonts w:ascii="Times New Roman" w:eastAsia="Times New Roman" w:hAnsi="Times New Roman" w:cs="Times New Roman"/>
          <w:i/>
          <w:iCs/>
          <w:sz w:val="28"/>
          <w:szCs w:val="28"/>
          <w:lang w:eastAsia="ru-RU"/>
        </w:rPr>
        <w:t>успею</w:t>
      </w:r>
      <w:proofErr w:type="gramEnd"/>
      <w:r w:rsidRPr="005A2CAA">
        <w:rPr>
          <w:rFonts w:ascii="Times New Roman" w:eastAsia="Times New Roman" w:hAnsi="Times New Roman" w:cs="Times New Roman"/>
          <w:sz w:val="28"/>
          <w:szCs w:val="28"/>
          <w:lang w:eastAsia="ru-RU"/>
        </w:rPr>
        <w:t> значит ▒сделаю, хотя времени мало’. Однако возможен и такой диалог: «Садись делать уроки! — А, успею!», т. е. ▒не буду делать, потому что времени много’. Точно так же фраза</w:t>
      </w:r>
      <w:proofErr w:type="gramStart"/>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У</w:t>
      </w:r>
      <w:proofErr w:type="gramEnd"/>
      <w:r w:rsidRPr="005A2CAA">
        <w:rPr>
          <w:rFonts w:ascii="Times New Roman" w:eastAsia="Times New Roman" w:hAnsi="Times New Roman" w:cs="Times New Roman"/>
          <w:i/>
          <w:iCs/>
          <w:sz w:val="28"/>
          <w:szCs w:val="28"/>
          <w:lang w:eastAsia="ru-RU"/>
        </w:rPr>
        <w:t>спеешь!</w:t>
      </w:r>
      <w:r w:rsidRPr="005A2CAA">
        <w:rPr>
          <w:rFonts w:ascii="Times New Roman" w:eastAsia="Times New Roman" w:hAnsi="Times New Roman" w:cs="Times New Roman"/>
          <w:sz w:val="28"/>
          <w:szCs w:val="28"/>
          <w:lang w:eastAsia="ru-RU"/>
        </w:rPr>
        <w:t xml:space="preserve"> может выражать совет не торопиться. В крайней форме этот смысл передается </w:t>
      </w:r>
      <w:proofErr w:type="gramStart"/>
      <w:r w:rsidRPr="005A2CAA">
        <w:rPr>
          <w:rFonts w:ascii="Times New Roman" w:eastAsia="Times New Roman" w:hAnsi="Times New Roman" w:cs="Times New Roman"/>
          <w:sz w:val="28"/>
          <w:szCs w:val="28"/>
          <w:lang w:eastAsia="ru-RU"/>
        </w:rPr>
        <w:t>беспечным</w:t>
      </w:r>
      <w:proofErr w:type="gramEnd"/>
      <w:r w:rsidRPr="005A2CAA">
        <w:rPr>
          <w:rFonts w:ascii="Times New Roman" w:eastAsia="Times New Roman" w:hAnsi="Times New Roman" w:cs="Times New Roman"/>
          <w:sz w:val="28"/>
          <w:szCs w:val="28"/>
          <w:lang w:eastAsia="ru-RU"/>
        </w:rPr>
        <w:t> </w:t>
      </w:r>
      <w:r w:rsidRPr="005A2CAA">
        <w:rPr>
          <w:rFonts w:ascii="Times New Roman" w:eastAsia="Times New Roman" w:hAnsi="Times New Roman" w:cs="Times New Roman"/>
          <w:i/>
          <w:iCs/>
          <w:sz w:val="28"/>
          <w:szCs w:val="28"/>
          <w:lang w:eastAsia="ru-RU"/>
        </w:rPr>
        <w:t>всегда успею</w:t>
      </w:r>
      <w:r w:rsidRPr="005A2CAA">
        <w:rPr>
          <w:rFonts w:ascii="Times New Roman" w:eastAsia="Times New Roman" w:hAnsi="Times New Roman" w:cs="Times New Roman"/>
          <w:sz w:val="28"/>
          <w:szCs w:val="28"/>
          <w:lang w:eastAsia="ru-RU"/>
        </w:rPr>
        <w:t>. С таким </w:t>
      </w:r>
      <w:r w:rsidRPr="005A2CAA">
        <w:rPr>
          <w:rFonts w:ascii="Times New Roman" w:eastAsia="Times New Roman" w:hAnsi="Times New Roman" w:cs="Times New Roman"/>
          <w:i/>
          <w:iCs/>
          <w:sz w:val="28"/>
          <w:szCs w:val="28"/>
          <w:lang w:eastAsia="ru-RU"/>
        </w:rPr>
        <w:t>успеть</w:t>
      </w:r>
      <w:r w:rsidRPr="005A2CAA">
        <w:rPr>
          <w:rFonts w:ascii="Times New Roman" w:eastAsia="Times New Roman" w:hAnsi="Times New Roman" w:cs="Times New Roman"/>
          <w:sz w:val="28"/>
          <w:szCs w:val="28"/>
          <w:lang w:eastAsia="ru-RU"/>
        </w:rPr>
        <w:t> связано и одно из самых характерных русских словечек — </w:t>
      </w:r>
      <w:r w:rsidRPr="005A2CAA">
        <w:rPr>
          <w:rFonts w:ascii="Times New Roman" w:eastAsia="Times New Roman" w:hAnsi="Times New Roman" w:cs="Times New Roman"/>
          <w:i/>
          <w:iCs/>
          <w:sz w:val="28"/>
          <w:szCs w:val="28"/>
          <w:lang w:eastAsia="ru-RU"/>
        </w:rPr>
        <w:t>успеется</w:t>
      </w:r>
      <w:r w:rsidRPr="005A2CAA">
        <w:rPr>
          <w:rFonts w:ascii="Times New Roman" w:eastAsia="Times New Roman" w:hAnsi="Times New Roman" w:cs="Times New Roman"/>
          <w:sz w:val="28"/>
          <w:szCs w:val="28"/>
          <w:lang w:eastAsia="ru-RU"/>
        </w:rPr>
        <w:t>. В нем звучат не только легкомыслие и безответственность, но еще и надежда, что если откладывать решение проблемы, то она тем временем как-нибудь сама рассосется и необходимость действовать отпадет. Вот и получается, что человек сначала машет рукой: </w:t>
      </w:r>
      <w:r w:rsidRPr="005A2CAA">
        <w:rPr>
          <w:rFonts w:ascii="Times New Roman" w:eastAsia="Times New Roman" w:hAnsi="Times New Roman" w:cs="Times New Roman"/>
          <w:i/>
          <w:iCs/>
          <w:sz w:val="28"/>
          <w:szCs w:val="28"/>
          <w:lang w:eastAsia="ru-RU"/>
        </w:rPr>
        <w:t>Да ну, успею!</w:t>
      </w:r>
      <w:r w:rsidRPr="005A2CAA">
        <w:rPr>
          <w:rFonts w:ascii="Times New Roman" w:eastAsia="Times New Roman" w:hAnsi="Times New Roman" w:cs="Times New Roman"/>
          <w:sz w:val="28"/>
          <w:szCs w:val="28"/>
          <w:lang w:eastAsia="ru-RU"/>
        </w:rPr>
        <w:t> — а потом разводит руками: </w:t>
      </w:r>
      <w:r w:rsidRPr="005A2CAA">
        <w:rPr>
          <w:rFonts w:ascii="Times New Roman" w:eastAsia="Times New Roman" w:hAnsi="Times New Roman" w:cs="Times New Roman"/>
          <w:i/>
          <w:iCs/>
          <w:sz w:val="28"/>
          <w:szCs w:val="28"/>
          <w:lang w:eastAsia="ru-RU"/>
        </w:rPr>
        <w:t>Ну не успел!</w:t>
      </w:r>
      <w:r w:rsidRPr="005A2CAA">
        <w:rPr>
          <w:rFonts w:ascii="Times New Roman" w:eastAsia="Times New Roman" w:hAnsi="Times New Roman" w:cs="Times New Roman"/>
          <w:sz w:val="28"/>
          <w:szCs w:val="28"/>
          <w:lang w:eastAsia="ru-RU"/>
        </w:rPr>
        <w:t xml:space="preserve"> И все </w:t>
      </w:r>
      <w:proofErr w:type="gramStart"/>
      <w:r w:rsidRPr="005A2CAA">
        <w:rPr>
          <w:rFonts w:ascii="Times New Roman" w:eastAsia="Times New Roman" w:hAnsi="Times New Roman" w:cs="Times New Roman"/>
          <w:sz w:val="28"/>
          <w:szCs w:val="28"/>
          <w:lang w:eastAsia="ru-RU"/>
        </w:rPr>
        <w:t>как бы не по</w:t>
      </w:r>
      <w:proofErr w:type="gramEnd"/>
      <w:r w:rsidRPr="005A2CAA">
        <w:rPr>
          <w:rFonts w:ascii="Times New Roman" w:eastAsia="Times New Roman" w:hAnsi="Times New Roman" w:cs="Times New Roman"/>
          <w:sz w:val="28"/>
          <w:szCs w:val="28"/>
          <w:lang w:eastAsia="ru-RU"/>
        </w:rPr>
        <w:t xml:space="preserve"> его вине.</w:t>
      </w:r>
    </w:p>
    <w:p w:rsidR="005A2CAA" w:rsidRPr="005A2CAA" w:rsidRDefault="005A2CAA" w:rsidP="005A2CAA">
      <w:pPr>
        <w:widowControl w:val="0"/>
        <w:autoSpaceDE w:val="0"/>
        <w:autoSpaceDN w:val="0"/>
        <w:spacing w:before="280" w:after="0" w:line="240" w:lineRule="auto"/>
        <w:ind w:left="2920"/>
        <w:outlineLvl w:val="0"/>
        <w:rPr>
          <w:rFonts w:ascii="Times New Roman" w:eastAsia="Times New Roman" w:hAnsi="Times New Roman" w:cs="Times New Roman"/>
          <w:b/>
          <w:bCs/>
          <w:sz w:val="28"/>
          <w:szCs w:val="28"/>
          <w:lang w:val="kk-KZ"/>
        </w:rPr>
      </w:pPr>
      <w:r w:rsidRPr="005A2CAA">
        <w:rPr>
          <w:rFonts w:ascii="Times New Roman" w:eastAsia="Times New Roman" w:hAnsi="Times New Roman" w:cs="Times New Roman"/>
          <w:b/>
          <w:bCs/>
          <w:sz w:val="28"/>
          <w:szCs w:val="28"/>
        </w:rPr>
        <w:t>Контрольные вопросы</w:t>
      </w:r>
    </w:p>
    <w:p w:rsidR="005A2CAA" w:rsidRPr="005A2CAA" w:rsidRDefault="005A2CAA" w:rsidP="005A2CAA">
      <w:pPr>
        <w:tabs>
          <w:tab w:val="left" w:pos="851"/>
        </w:tabs>
        <w:spacing w:after="0" w:line="240" w:lineRule="auto"/>
        <w:jc w:val="both"/>
        <w:rPr>
          <w:rFonts w:ascii="Times New Roman" w:eastAsia="Times New Roman" w:hAnsi="Times New Roman" w:cs="Times New Roman"/>
          <w:bCs/>
          <w:sz w:val="28"/>
          <w:szCs w:val="28"/>
          <w:lang w:val="kk-KZ" w:eastAsia="ru-RU"/>
        </w:rPr>
      </w:pPr>
      <w:r w:rsidRPr="005A2CAA">
        <w:rPr>
          <w:rFonts w:ascii="Times New Roman" w:eastAsia="Times New Roman" w:hAnsi="Times New Roman" w:cs="Times New Roman"/>
          <w:bCs/>
          <w:sz w:val="28"/>
          <w:szCs w:val="28"/>
          <w:lang w:val="kk-KZ" w:eastAsia="ru-RU"/>
        </w:rPr>
        <w:t xml:space="preserve">           1</w:t>
      </w:r>
      <w:r w:rsidRPr="005A2CAA">
        <w:rPr>
          <w:rFonts w:ascii="Times New Roman" w:eastAsia="Calibri" w:hAnsi="Times New Roman" w:cs="Times New Roman"/>
          <w:bCs/>
          <w:sz w:val="28"/>
          <w:szCs w:val="28"/>
          <w:lang w:val="kk-KZ" w:eastAsia="ru-RU"/>
        </w:rPr>
        <w:t xml:space="preserve">Теория языковой личности, ее разработка с позиций современной русистики. </w:t>
      </w:r>
    </w:p>
    <w:p w:rsidR="005A2CAA" w:rsidRPr="005A2CAA" w:rsidRDefault="005A2CAA" w:rsidP="005A2CAA">
      <w:pPr>
        <w:spacing w:after="0" w:line="240" w:lineRule="auto"/>
        <w:jc w:val="both"/>
        <w:rPr>
          <w:rFonts w:ascii="Times New Roman" w:eastAsia="Times New Roman" w:hAnsi="Times New Roman" w:cs="Times New Roman"/>
          <w:bCs/>
          <w:sz w:val="28"/>
          <w:szCs w:val="28"/>
          <w:lang w:val="kk-KZ" w:eastAsia="ru-RU"/>
        </w:rPr>
      </w:pPr>
      <w:r w:rsidRPr="005A2CAA">
        <w:rPr>
          <w:rFonts w:ascii="Times New Roman" w:eastAsia="Times New Roman" w:hAnsi="Times New Roman" w:cs="Times New Roman"/>
          <w:bCs/>
          <w:sz w:val="28"/>
          <w:szCs w:val="28"/>
          <w:lang w:val="kk-KZ" w:eastAsia="ru-RU"/>
        </w:rPr>
        <w:t xml:space="preserve">           2 Языковая личность и художественный образ.</w:t>
      </w:r>
    </w:p>
    <w:p w:rsidR="005A2CAA" w:rsidRPr="005A2CAA" w:rsidRDefault="005A2CAA" w:rsidP="005A2CAA">
      <w:pPr>
        <w:spacing w:after="0" w:line="240" w:lineRule="auto"/>
        <w:jc w:val="both"/>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Cs/>
          <w:sz w:val="28"/>
          <w:szCs w:val="28"/>
          <w:lang w:val="kk-KZ" w:eastAsia="ru-RU"/>
        </w:rPr>
        <w:t xml:space="preserve">           3 Идиоэтнический характер языковой картины мира.</w:t>
      </w:r>
    </w:p>
    <w:p w:rsidR="005A2CAA" w:rsidRPr="005A2CAA" w:rsidRDefault="005A2CAA" w:rsidP="005A2CAA">
      <w:pPr>
        <w:spacing w:after="0" w:line="240" w:lineRule="auto"/>
        <w:jc w:val="both"/>
        <w:rPr>
          <w:rFonts w:ascii="Times New Roman" w:eastAsia="Times New Roman" w:hAnsi="Times New Roman" w:cs="Times New Roman"/>
          <w:sz w:val="28"/>
          <w:szCs w:val="28"/>
          <w:shd w:val="clear" w:color="auto" w:fill="FFFFFF"/>
          <w:lang w:val="kk-KZ" w:eastAsia="ru-RU"/>
        </w:rPr>
      </w:pPr>
    </w:p>
    <w:bookmarkEnd w:id="0"/>
    <w:p w:rsidR="005A2CAA" w:rsidRPr="005A2CAA" w:rsidRDefault="005A2CAA" w:rsidP="005A2CAA">
      <w:pPr>
        <w:spacing w:after="0" w:line="240" w:lineRule="auto"/>
        <w:ind w:firstLine="283"/>
        <w:jc w:val="center"/>
        <w:rPr>
          <w:rFonts w:ascii="Times New Roman" w:eastAsia="Times New Roman" w:hAnsi="Times New Roman" w:cs="Times New Roman"/>
          <w:b/>
          <w:sz w:val="28"/>
          <w:szCs w:val="28"/>
          <w:lang w:eastAsia="ru-RU"/>
        </w:rPr>
      </w:pPr>
      <w:r w:rsidRPr="005A2CAA">
        <w:rPr>
          <w:rFonts w:ascii="Times New Roman" w:eastAsia="Times New Roman" w:hAnsi="Times New Roman" w:cs="Times New Roman"/>
          <w:b/>
          <w:sz w:val="28"/>
          <w:szCs w:val="28"/>
          <w:lang w:eastAsia="ru-RU"/>
        </w:rPr>
        <w:t>Литература:</w:t>
      </w:r>
    </w:p>
    <w:p w:rsidR="005A2CAA" w:rsidRPr="005A2CAA" w:rsidRDefault="005A2CAA" w:rsidP="005A2CAA">
      <w:pPr>
        <w:numPr>
          <w:ilvl w:val="0"/>
          <w:numId w:val="6"/>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Богданова О.В. Постмодернизм в контексте современной русской литературы (60-90-е годы ХХ-началоХХ1века)</w:t>
      </w:r>
      <w:proofErr w:type="gramStart"/>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СПб., 2004- 716с.</w:t>
      </w:r>
    </w:p>
    <w:p w:rsidR="005A2CAA" w:rsidRPr="005A2CAA" w:rsidRDefault="005A2CAA" w:rsidP="005A2CAA">
      <w:pPr>
        <w:numPr>
          <w:ilvl w:val="0"/>
          <w:numId w:val="6"/>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Введение в гендерные исследования</w:t>
      </w:r>
      <w:proofErr w:type="gramStart"/>
      <w:r w:rsidRPr="005A2CAA">
        <w:rPr>
          <w:rFonts w:ascii="Times New Roman" w:eastAsia="Times New Roman" w:hAnsi="Times New Roman" w:cs="Times New Roman"/>
          <w:sz w:val="28"/>
          <w:szCs w:val="28"/>
          <w:lang w:eastAsia="ru-RU"/>
        </w:rPr>
        <w:t>.Ч</w:t>
      </w:r>
      <w:proofErr w:type="gramEnd"/>
      <w:r w:rsidRPr="005A2CAA">
        <w:rPr>
          <w:rFonts w:ascii="Times New Roman" w:eastAsia="Times New Roman" w:hAnsi="Times New Roman" w:cs="Times New Roman"/>
          <w:sz w:val="28"/>
          <w:szCs w:val="28"/>
          <w:lang w:eastAsia="ru-RU"/>
        </w:rPr>
        <w:t xml:space="preserve">.1иЧ2 Учебное </w:t>
      </w:r>
      <w:proofErr w:type="spellStart"/>
      <w:r w:rsidRPr="005A2CAA">
        <w:rPr>
          <w:rFonts w:ascii="Times New Roman" w:eastAsia="Times New Roman" w:hAnsi="Times New Roman" w:cs="Times New Roman"/>
          <w:sz w:val="28"/>
          <w:szCs w:val="28"/>
          <w:lang w:eastAsia="ru-RU"/>
        </w:rPr>
        <w:t>пособие.Под</w:t>
      </w:r>
      <w:proofErr w:type="spellEnd"/>
      <w:r w:rsidRPr="005A2CAA">
        <w:rPr>
          <w:rFonts w:ascii="Times New Roman" w:eastAsia="Times New Roman" w:hAnsi="Times New Roman" w:cs="Times New Roman"/>
          <w:sz w:val="28"/>
          <w:szCs w:val="28"/>
          <w:lang w:eastAsia="ru-RU"/>
        </w:rPr>
        <w:t xml:space="preserve"> </w:t>
      </w:r>
      <w:proofErr w:type="spellStart"/>
      <w:r w:rsidRPr="005A2CAA">
        <w:rPr>
          <w:rFonts w:ascii="Times New Roman" w:eastAsia="Times New Roman" w:hAnsi="Times New Roman" w:cs="Times New Roman"/>
          <w:sz w:val="28"/>
          <w:szCs w:val="28"/>
          <w:lang w:eastAsia="ru-RU"/>
        </w:rPr>
        <w:t>ред.И.Жеребкиной</w:t>
      </w:r>
      <w:proofErr w:type="spellEnd"/>
      <w:r w:rsidRPr="005A2CAA">
        <w:rPr>
          <w:rFonts w:ascii="Times New Roman" w:eastAsia="Times New Roman" w:hAnsi="Times New Roman" w:cs="Times New Roman"/>
          <w:sz w:val="28"/>
          <w:szCs w:val="28"/>
          <w:lang w:eastAsia="ru-RU"/>
        </w:rPr>
        <w:t xml:space="preserve">.-Харьков: ХЦГИ; </w:t>
      </w:r>
      <w:proofErr w:type="gramStart"/>
      <w:r w:rsidRPr="005A2CAA">
        <w:rPr>
          <w:rFonts w:ascii="Times New Roman" w:eastAsia="Times New Roman" w:hAnsi="Times New Roman" w:cs="Times New Roman"/>
          <w:sz w:val="28"/>
          <w:szCs w:val="28"/>
          <w:lang w:eastAsia="ru-RU"/>
        </w:rPr>
        <w:t>-С</w:t>
      </w:r>
      <w:proofErr w:type="gramEnd"/>
      <w:r w:rsidRPr="005A2CAA">
        <w:rPr>
          <w:rFonts w:ascii="Times New Roman" w:eastAsia="Times New Roman" w:hAnsi="Times New Roman" w:cs="Times New Roman"/>
          <w:sz w:val="28"/>
          <w:szCs w:val="28"/>
          <w:lang w:eastAsia="ru-RU"/>
        </w:rPr>
        <w:t>Пб,Алетейя.-2001.</w:t>
      </w:r>
    </w:p>
    <w:p w:rsidR="005A2CAA" w:rsidRPr="005A2CAA" w:rsidRDefault="005A2CAA" w:rsidP="005A2CAA">
      <w:pPr>
        <w:numPr>
          <w:ilvl w:val="0"/>
          <w:numId w:val="6"/>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 xml:space="preserve">Ильенко С.Г. </w:t>
      </w:r>
      <w:proofErr w:type="spellStart"/>
      <w:r w:rsidRPr="005A2CAA">
        <w:rPr>
          <w:rFonts w:ascii="Times New Roman" w:eastAsia="Times New Roman" w:hAnsi="Times New Roman" w:cs="Times New Roman"/>
          <w:sz w:val="28"/>
          <w:szCs w:val="28"/>
          <w:lang w:eastAsia="ru-RU"/>
        </w:rPr>
        <w:t>Русистика:Избранные</w:t>
      </w:r>
      <w:proofErr w:type="spellEnd"/>
      <w:r w:rsidRPr="005A2CAA">
        <w:rPr>
          <w:rFonts w:ascii="Times New Roman" w:eastAsia="Times New Roman" w:hAnsi="Times New Roman" w:cs="Times New Roman"/>
          <w:sz w:val="28"/>
          <w:szCs w:val="28"/>
          <w:lang w:eastAsia="ru-RU"/>
        </w:rPr>
        <w:t xml:space="preserve"> </w:t>
      </w:r>
      <w:proofErr w:type="spellStart"/>
      <w:r w:rsidRPr="005A2CAA">
        <w:rPr>
          <w:rFonts w:ascii="Times New Roman" w:eastAsia="Times New Roman" w:hAnsi="Times New Roman" w:cs="Times New Roman"/>
          <w:sz w:val="28"/>
          <w:szCs w:val="28"/>
          <w:lang w:eastAsia="ru-RU"/>
        </w:rPr>
        <w:t>труды</w:t>
      </w:r>
      <w:proofErr w:type="gramStart"/>
      <w:r w:rsidRPr="005A2CAA">
        <w:rPr>
          <w:rFonts w:ascii="Times New Roman" w:eastAsia="Times New Roman" w:hAnsi="Times New Roman" w:cs="Times New Roman"/>
          <w:sz w:val="28"/>
          <w:szCs w:val="28"/>
          <w:lang w:eastAsia="ru-RU"/>
        </w:rPr>
        <w:t>.С</w:t>
      </w:r>
      <w:proofErr w:type="gramEnd"/>
      <w:r w:rsidRPr="005A2CAA">
        <w:rPr>
          <w:rFonts w:ascii="Times New Roman" w:eastAsia="Times New Roman" w:hAnsi="Times New Roman" w:cs="Times New Roman"/>
          <w:sz w:val="28"/>
          <w:szCs w:val="28"/>
          <w:lang w:eastAsia="ru-RU"/>
        </w:rPr>
        <w:t>Пб.:РГПУ</w:t>
      </w:r>
      <w:proofErr w:type="spellEnd"/>
      <w:r w:rsidRPr="005A2CAA">
        <w:rPr>
          <w:rFonts w:ascii="Times New Roman" w:eastAsia="Times New Roman" w:hAnsi="Times New Roman" w:cs="Times New Roman"/>
          <w:sz w:val="28"/>
          <w:szCs w:val="28"/>
          <w:lang w:eastAsia="ru-RU"/>
        </w:rPr>
        <w:t xml:space="preserve"> им.А.И.Герцена,2003.-674с.</w:t>
      </w:r>
    </w:p>
    <w:p w:rsidR="005A2CAA" w:rsidRPr="005A2CAA" w:rsidRDefault="005A2CAA" w:rsidP="005A2CAA">
      <w:pPr>
        <w:numPr>
          <w:ilvl w:val="0"/>
          <w:numId w:val="6"/>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Караулов Ю.Н. Русский язык и русская языковая личность</w:t>
      </w:r>
      <w:proofErr w:type="gramStart"/>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М.,2007г.-264с.</w:t>
      </w:r>
    </w:p>
    <w:p w:rsidR="005A2CAA" w:rsidRPr="005A2CAA" w:rsidRDefault="005A2CAA" w:rsidP="005A2CAA">
      <w:pPr>
        <w:numPr>
          <w:ilvl w:val="0"/>
          <w:numId w:val="6"/>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5.Лотман М.Ю. Семиосфера</w:t>
      </w:r>
      <w:proofErr w:type="gramStart"/>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СПб.,2000.-704с.</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Абишева У.К. неорализм в русской литературе в 1900-1910 гг. </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Монография. – М.: Изд-во Московского ун-та, 2005. – 286 с.</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Алефиренко Н.Ф. «Живое» слово: Проблемы функциональной </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лексикологии. – М.: Флинта: Наука, 2009. – 344 с.</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Бахтикиреева У.М. творческая билингвальная личность </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(особенности русского текста автора тюркского происхождения). – Астана: Изд-во «ЦБОиМИ», 2009. – 259 с.</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Богданова О.В. постмодернизм в контексте современной русской </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lastRenderedPageBreak/>
        <w:t>литературы (60-9-е годы ХХ века - начало ХХІ века). – СПб., 2004. – 716 с.</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Болдырев Н.Н. когнитивная семантика. Введение в когнитивную </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линвистику: курс лекций. Изд. 4-е, испр., доп. – Тамбов: ТГУ им.Г.Р. Державина, 2014. – 236 с.</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Жаналина Л.К. Актуальные проблемы языкознания. – Алматы, </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2006.</w:t>
      </w:r>
    </w:p>
    <w:p w:rsidR="005A2CAA" w:rsidRPr="005A2CAA" w:rsidRDefault="005A2CAA" w:rsidP="005A2CAA">
      <w:pPr>
        <w:numPr>
          <w:ilvl w:val="0"/>
          <w:numId w:val="6"/>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Западное литературоведение ХХ века.энциклопедия. – М.: 2004. – </w:t>
      </w:r>
    </w:p>
    <w:p w:rsidR="005A2CAA" w:rsidRPr="005A2CAA" w:rsidRDefault="005A2CAA" w:rsidP="005A2CAA">
      <w:pPr>
        <w:spacing w:after="0" w:line="240" w:lineRule="auto"/>
        <w:ind w:firstLine="283"/>
        <w:jc w:val="both"/>
        <w:rPr>
          <w:rFonts w:ascii="Times New Roman" w:eastAsia="Times New Roman" w:hAnsi="Times New Roman" w:cs="Times New Roman"/>
          <w:sz w:val="24"/>
          <w:szCs w:val="24"/>
          <w:lang w:val="kk-KZ" w:eastAsia="ru-RU"/>
        </w:rPr>
      </w:pPr>
    </w:p>
    <w:p w:rsidR="005A2CAA" w:rsidRPr="005A2CAA"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p>
    <w:p w:rsidR="005A2CAA" w:rsidRPr="005A2CAA" w:rsidRDefault="005A2CAA" w:rsidP="005A2CAA">
      <w:pPr>
        <w:spacing w:after="0" w:line="240" w:lineRule="auto"/>
        <w:ind w:right="-212"/>
        <w:jc w:val="center"/>
        <w:rPr>
          <w:rFonts w:ascii="Times New Roman" w:hAnsi="Times New Roman" w:cs="Times New Roman"/>
          <w:b/>
          <w:sz w:val="28"/>
          <w:szCs w:val="28"/>
          <w:lang w:val="kk-KZ"/>
        </w:rPr>
      </w:pPr>
      <w:r w:rsidRPr="005A2CAA">
        <w:rPr>
          <w:rFonts w:ascii="Times New Roman" w:hAnsi="Times New Roman" w:cs="Times New Roman"/>
          <w:b/>
          <w:sz w:val="28"/>
          <w:szCs w:val="28"/>
        </w:rPr>
        <w:t xml:space="preserve">Лекция № </w:t>
      </w:r>
      <w:r w:rsidRPr="005A2CAA">
        <w:rPr>
          <w:rFonts w:ascii="Times New Roman" w:hAnsi="Times New Roman" w:cs="Times New Roman"/>
          <w:b/>
          <w:sz w:val="28"/>
          <w:szCs w:val="28"/>
          <w:lang w:val="kk-KZ"/>
        </w:rPr>
        <w:t>4</w:t>
      </w:r>
    </w:p>
    <w:p w:rsidR="005A2CAA" w:rsidRPr="005A2CAA" w:rsidRDefault="005A2CAA" w:rsidP="005A2CAA">
      <w:pPr>
        <w:spacing w:after="0" w:line="240" w:lineRule="auto"/>
        <w:ind w:left="283"/>
        <w:jc w:val="both"/>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
          <w:bCs/>
          <w:sz w:val="28"/>
          <w:szCs w:val="28"/>
          <w:lang w:val="kk-KZ" w:eastAsia="ru-RU"/>
        </w:rPr>
        <w:t xml:space="preserve">Тема:  </w:t>
      </w:r>
      <w:r w:rsidRPr="005A2CAA">
        <w:rPr>
          <w:rFonts w:ascii="Times New Roman" w:eastAsia="Calibri" w:hAnsi="Times New Roman" w:cs="Times New Roman"/>
          <w:b/>
          <w:color w:val="000000"/>
          <w:sz w:val="28"/>
          <w:szCs w:val="28"/>
          <w:shd w:val="clear" w:color="auto" w:fill="FFFFFF"/>
          <w:lang w:eastAsia="ru-RU"/>
        </w:rPr>
        <w:t>Гендерные исследования  в филологии</w:t>
      </w:r>
    </w:p>
    <w:p w:rsidR="005A2CAA" w:rsidRPr="005A2CAA" w:rsidRDefault="005A2CAA" w:rsidP="005A2CAA">
      <w:pPr>
        <w:spacing w:after="0" w:line="240" w:lineRule="auto"/>
        <w:ind w:left="283"/>
        <w:jc w:val="both"/>
        <w:rPr>
          <w:rFonts w:ascii="Times New Roman" w:eastAsia="Times New Roman" w:hAnsi="Times New Roman" w:cs="Times New Roman"/>
          <w:b/>
          <w:bCs/>
          <w:sz w:val="28"/>
          <w:szCs w:val="28"/>
          <w:lang w:val="kk-KZ" w:eastAsia="ru-RU"/>
        </w:rPr>
      </w:pPr>
      <w:r w:rsidRPr="005A2CAA">
        <w:rPr>
          <w:rFonts w:ascii="Times New Roman" w:eastAsia="Times New Roman" w:hAnsi="Times New Roman" w:cs="Times New Roman"/>
          <w:b/>
          <w:bCs/>
          <w:sz w:val="28"/>
          <w:szCs w:val="28"/>
          <w:lang w:val="kk-KZ" w:eastAsia="ru-RU"/>
        </w:rPr>
        <w:t>Цель: Рассмотреть сущность гендерного исседования в филологии</w:t>
      </w:r>
    </w:p>
    <w:p w:rsidR="005A2CAA" w:rsidRPr="005A2CAA" w:rsidRDefault="005A2CAA" w:rsidP="005A2CAA">
      <w:pPr>
        <w:spacing w:after="0" w:line="240" w:lineRule="auto"/>
        <w:ind w:left="283"/>
        <w:jc w:val="center"/>
        <w:rPr>
          <w:rFonts w:ascii="Times New Roman" w:eastAsia="Times New Roman" w:hAnsi="Times New Roman" w:cs="Times New Roman"/>
          <w:b/>
          <w:sz w:val="28"/>
          <w:szCs w:val="28"/>
          <w:lang w:val="kk-KZ" w:eastAsia="ru-RU"/>
        </w:rPr>
      </w:pPr>
      <w:r w:rsidRPr="005A2CAA">
        <w:rPr>
          <w:rFonts w:ascii="Times New Roman" w:eastAsia="Times New Roman" w:hAnsi="Times New Roman" w:cs="Times New Roman"/>
          <w:b/>
          <w:bCs/>
          <w:sz w:val="28"/>
          <w:szCs w:val="28"/>
          <w:lang w:val="kk-KZ" w:eastAsia="ru-RU"/>
        </w:rPr>
        <w:t>План:</w:t>
      </w:r>
    </w:p>
    <w:p w:rsidR="005A2CAA" w:rsidRPr="005A2CAA" w:rsidRDefault="005A2CAA" w:rsidP="005A2CAA">
      <w:pPr>
        <w:widowControl w:val="0"/>
        <w:spacing w:after="0" w:line="240" w:lineRule="auto"/>
        <w:jc w:val="both"/>
        <w:rPr>
          <w:rFonts w:ascii="Times New Roman" w:eastAsia="Times New Roman" w:hAnsi="Times New Roman" w:cs="Times New Roman"/>
          <w:b/>
          <w:sz w:val="28"/>
          <w:szCs w:val="28"/>
          <w:lang w:eastAsia="ru-RU"/>
        </w:rPr>
      </w:pPr>
    </w:p>
    <w:p w:rsidR="005A2CAA" w:rsidRPr="005A2CAA" w:rsidRDefault="005A2CAA" w:rsidP="005A2CAA">
      <w:pPr>
        <w:widowControl w:val="0"/>
        <w:autoSpaceDE w:val="0"/>
        <w:autoSpaceDN w:val="0"/>
        <w:spacing w:after="0" w:line="240" w:lineRule="auto"/>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1Гендерные исследования мужской и женской речи</w:t>
      </w:r>
    </w:p>
    <w:p w:rsidR="005A2CAA" w:rsidRPr="005A2CAA" w:rsidRDefault="005A2CAA" w:rsidP="005A2CAA">
      <w:pPr>
        <w:spacing w:after="0" w:line="240" w:lineRule="auto"/>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2</w:t>
      </w:r>
      <w:r w:rsidRPr="005A2CAA">
        <w:rPr>
          <w:rFonts w:ascii="Times New Roman" w:eastAsia="Calibri" w:hAnsi="Times New Roman" w:cs="Times New Roman"/>
          <w:color w:val="000000"/>
          <w:sz w:val="28"/>
          <w:szCs w:val="28"/>
          <w:shd w:val="clear" w:color="auto" w:fill="FFFFFF"/>
          <w:lang w:val="kk-KZ" w:eastAsia="ru-RU"/>
        </w:rPr>
        <w:t xml:space="preserve"> </w:t>
      </w:r>
      <w:r w:rsidRPr="005A2CAA">
        <w:rPr>
          <w:rFonts w:ascii="Times New Roman" w:eastAsia="Calibri" w:hAnsi="Times New Roman" w:cs="Times New Roman"/>
          <w:color w:val="000000"/>
          <w:sz w:val="28"/>
          <w:szCs w:val="28"/>
          <w:shd w:val="clear" w:color="auto" w:fill="FFFFFF"/>
          <w:lang w:eastAsia="ru-RU"/>
        </w:rPr>
        <w:t>Гендерная социология н гендерные репрезентации в</w:t>
      </w:r>
      <w:r w:rsidRPr="005A2CAA">
        <w:rPr>
          <w:rFonts w:ascii="Times New Roman" w:eastAsia="Calibri" w:hAnsi="Times New Roman" w:cs="Times New Roman"/>
          <w:color w:val="000000"/>
          <w:sz w:val="28"/>
          <w:szCs w:val="28"/>
          <w:shd w:val="clear" w:color="auto" w:fill="FFFFFF"/>
          <w:lang w:val="kk-KZ" w:eastAsia="ru-RU"/>
        </w:rPr>
        <w:t xml:space="preserve"> культуре. Главные</w:t>
      </w:r>
      <w:r w:rsidRPr="005A2CAA">
        <w:rPr>
          <w:rFonts w:ascii="Times New Roman" w:eastAsia="Calibri" w:hAnsi="Times New Roman" w:cs="Times New Roman"/>
          <w:color w:val="000000"/>
          <w:sz w:val="28"/>
          <w:szCs w:val="28"/>
          <w:shd w:val="clear" w:color="auto" w:fill="FFFFFF"/>
          <w:lang w:eastAsia="ru-RU"/>
        </w:rPr>
        <w:br/>
        <w:t>задачи гендерною литературоведения.</w:t>
      </w:r>
      <w:r w:rsidRPr="005A2CAA">
        <w:rPr>
          <w:rFonts w:ascii="Times New Roman" w:eastAsia="Calibri" w:hAnsi="Times New Roman" w:cs="Times New Roman"/>
          <w:color w:val="000000"/>
          <w:sz w:val="28"/>
          <w:szCs w:val="28"/>
          <w:shd w:val="clear" w:color="auto" w:fill="FFFFFF"/>
          <w:lang w:eastAsia="ru-RU"/>
        </w:rPr>
        <w:br/>
        <w:t>3 Языковой контакт и конфликт. Попытки анализа языкового конфликта и</w:t>
      </w:r>
      <w:r w:rsidRPr="005A2CAA">
        <w:rPr>
          <w:rFonts w:ascii="Times New Roman" w:eastAsia="Calibri" w:hAnsi="Times New Roman" w:cs="Times New Roman"/>
          <w:color w:val="000000"/>
          <w:sz w:val="28"/>
          <w:szCs w:val="28"/>
          <w:shd w:val="clear" w:color="auto" w:fill="FFFFFF"/>
          <w:lang w:val="kk-KZ" w:eastAsia="ru-RU"/>
        </w:rPr>
        <w:t xml:space="preserve"> </w:t>
      </w:r>
      <w:r w:rsidRPr="005A2CAA">
        <w:rPr>
          <w:rFonts w:ascii="Times New Roman" w:eastAsia="Calibri" w:hAnsi="Times New Roman" w:cs="Times New Roman"/>
          <w:color w:val="000000"/>
          <w:sz w:val="28"/>
          <w:szCs w:val="28"/>
          <w:shd w:val="clear" w:color="auto" w:fill="FFFFFF"/>
          <w:lang w:eastAsia="ru-RU"/>
        </w:rPr>
        <w:t>контакта</w:t>
      </w:r>
    </w:p>
    <w:p w:rsidR="005A2CAA" w:rsidRPr="005A2CAA" w:rsidRDefault="005A2CAA" w:rsidP="005A2CAA">
      <w:pPr>
        <w:spacing w:after="0" w:line="240" w:lineRule="auto"/>
        <w:ind w:right="-354" w:firstLine="391"/>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shd w:val="clear" w:color="auto" w:fill="FFFFFF"/>
          <w:lang w:eastAsia="ru-RU"/>
        </w:rPr>
        <w:t xml:space="preserve">      Проблема «Язык и пол человека» в лингвистике долгое время специально не рассматривалась. Отдельные наблюдения, касавшиеся ее, содержались в литературе, но при этом мужская речь рассматривалась как норма, а женская – как отклонение от нормы. А.Ю. Беляева считает, что эти представления свойственны и народному сознанию. Они находят подтверждение в пословицах, поговорках, устойчивых выражениях, ориентированных на эту проблематику. Часто эти представления о женской речи не подкреплены фактами, добытыми путем исследования конкретного материала. Но все же они играют немаловажную роль в обществе, так как могут: ·   во-первых, накладывать определенный отпечаток на восприятие женской речи, особенно лицами иного пола; ·   во-вторых, влиять на речь самих женщин при овладении ими правилами речевого поведения. Наиболее распространены следующие «народно-лингвистические» представления о женской речи: ·   женщины болтливы; ·   женщины любят задавать вопросы; ·   женщины меньше сквернословят и реже употребляют грубые, резкие выражения, чем мужчины; ·   женщины более вежливы (Беляева, 2001). Лингвистические гендерные исследование речи мужчин и женщин в конце 20 века установили, что различия между мужской и женской речью лежат в разных областях языка: в фонетике, фонологии, в лексике, в грамматике. Существуют также расхождения в тактиках ведения разговоров. Одной из первых работ в этой области было исследование Т.Б. Крючковой (1975). Изучались особенности письменных текстов, порожденных мужчинами и женщинами. В текстах художественной прозы анализировалось и статистически фиксировалось употребление частей речи. </w:t>
      </w:r>
      <w:r w:rsidRPr="005A2CAA">
        <w:rPr>
          <w:rFonts w:ascii="Times New Roman" w:eastAsia="Times New Roman" w:hAnsi="Times New Roman" w:cs="Times New Roman"/>
          <w:sz w:val="28"/>
          <w:szCs w:val="28"/>
          <w:shd w:val="clear" w:color="auto" w:fill="FFFFFF"/>
          <w:lang w:eastAsia="ru-RU"/>
        </w:rPr>
        <w:lastRenderedPageBreak/>
        <w:t xml:space="preserve">Автор обнаружил, что в женских текстах количественно выше употребление местоимений и частиц, а в мужских более частотно употребление имен существительных. А.А. </w:t>
      </w:r>
      <w:proofErr w:type="spellStart"/>
      <w:r w:rsidRPr="005A2CAA">
        <w:rPr>
          <w:rFonts w:ascii="Times New Roman" w:eastAsia="Times New Roman" w:hAnsi="Times New Roman" w:cs="Times New Roman"/>
          <w:sz w:val="28"/>
          <w:szCs w:val="28"/>
          <w:shd w:val="clear" w:color="auto" w:fill="FFFFFF"/>
          <w:lang w:eastAsia="ru-RU"/>
        </w:rPr>
        <w:t>Вейлерт</w:t>
      </w:r>
      <w:proofErr w:type="spellEnd"/>
      <w:r w:rsidRPr="005A2CAA">
        <w:rPr>
          <w:rFonts w:ascii="Times New Roman" w:eastAsia="Times New Roman" w:hAnsi="Times New Roman" w:cs="Times New Roman"/>
          <w:sz w:val="28"/>
          <w:szCs w:val="28"/>
          <w:shd w:val="clear" w:color="auto" w:fill="FFFFFF"/>
          <w:lang w:eastAsia="ru-RU"/>
        </w:rPr>
        <w:t xml:space="preserve"> (1976), исследуя неподготовленные устные высказывания, обнаружил в женской речи большую частотность употребления глаголов и союзов. Обнаружилось также, что женщины имеют более развитый лексикон. В речи мужчин А.А. </w:t>
      </w:r>
      <w:proofErr w:type="spellStart"/>
      <w:r w:rsidRPr="005A2CAA">
        <w:rPr>
          <w:rFonts w:ascii="Times New Roman" w:eastAsia="Times New Roman" w:hAnsi="Times New Roman" w:cs="Times New Roman"/>
          <w:sz w:val="28"/>
          <w:szCs w:val="28"/>
          <w:shd w:val="clear" w:color="auto" w:fill="FFFFFF"/>
          <w:lang w:eastAsia="ru-RU"/>
        </w:rPr>
        <w:t>Вейлерт</w:t>
      </w:r>
      <w:proofErr w:type="spellEnd"/>
      <w:r w:rsidRPr="005A2CAA">
        <w:rPr>
          <w:rFonts w:ascii="Times New Roman" w:eastAsia="Times New Roman" w:hAnsi="Times New Roman" w:cs="Times New Roman"/>
          <w:sz w:val="28"/>
          <w:szCs w:val="28"/>
          <w:shd w:val="clear" w:color="auto" w:fill="FFFFFF"/>
          <w:lang w:eastAsia="ru-RU"/>
        </w:rPr>
        <w:t xml:space="preserve"> установил большую встречаемость прилагательных и наречий, более частое употребление абстрактных существительных. О.А. Рыжкина и Л.И. </w:t>
      </w:r>
      <w:proofErr w:type="spellStart"/>
      <w:r w:rsidRPr="005A2CAA">
        <w:rPr>
          <w:rFonts w:ascii="Times New Roman" w:eastAsia="Times New Roman" w:hAnsi="Times New Roman" w:cs="Times New Roman"/>
          <w:sz w:val="28"/>
          <w:szCs w:val="28"/>
          <w:shd w:val="clear" w:color="auto" w:fill="FFFFFF"/>
          <w:lang w:eastAsia="ru-RU"/>
        </w:rPr>
        <w:t>Реснянская</w:t>
      </w:r>
      <w:proofErr w:type="spellEnd"/>
      <w:r w:rsidRPr="005A2CAA">
        <w:rPr>
          <w:rFonts w:ascii="Times New Roman" w:eastAsia="Times New Roman" w:hAnsi="Times New Roman" w:cs="Times New Roman"/>
          <w:sz w:val="28"/>
          <w:szCs w:val="28"/>
          <w:shd w:val="clear" w:color="auto" w:fill="FFFFFF"/>
          <w:lang w:eastAsia="ru-RU"/>
        </w:rPr>
        <w:t xml:space="preserve"> (1988) выяснили, что одни и те же лексемы воспринимаются мужчинами и женщинами как имеющие разную степень положительной или отрицательной оценки. Влияние половозрастных особенностей </w:t>
      </w:r>
      <w:proofErr w:type="gramStart"/>
      <w:r w:rsidRPr="005A2CAA">
        <w:rPr>
          <w:rFonts w:ascii="Times New Roman" w:eastAsia="Times New Roman" w:hAnsi="Times New Roman" w:cs="Times New Roman"/>
          <w:sz w:val="28"/>
          <w:szCs w:val="28"/>
          <w:shd w:val="clear" w:color="auto" w:fill="FFFFFF"/>
          <w:lang w:eastAsia="ru-RU"/>
        </w:rPr>
        <w:t>говорящего</w:t>
      </w:r>
      <w:proofErr w:type="gramEnd"/>
      <w:r w:rsidRPr="005A2CAA">
        <w:rPr>
          <w:rFonts w:ascii="Times New Roman" w:eastAsia="Times New Roman" w:hAnsi="Times New Roman" w:cs="Times New Roman"/>
          <w:sz w:val="28"/>
          <w:szCs w:val="28"/>
          <w:shd w:val="clear" w:color="auto" w:fill="FFFFFF"/>
          <w:lang w:eastAsia="ru-RU"/>
        </w:rPr>
        <w:t xml:space="preserve"> на процесс вербальной коммуникации доказывается в работе Л.Р. </w:t>
      </w:r>
      <w:proofErr w:type="spellStart"/>
      <w:r w:rsidRPr="005A2CAA">
        <w:rPr>
          <w:rFonts w:ascii="Times New Roman" w:eastAsia="Times New Roman" w:hAnsi="Times New Roman" w:cs="Times New Roman"/>
          <w:sz w:val="28"/>
          <w:szCs w:val="28"/>
          <w:shd w:val="clear" w:color="auto" w:fill="FFFFFF"/>
          <w:lang w:eastAsia="ru-RU"/>
        </w:rPr>
        <w:t>Мошинской</w:t>
      </w:r>
      <w:proofErr w:type="spellEnd"/>
      <w:r w:rsidRPr="005A2CAA">
        <w:rPr>
          <w:rFonts w:ascii="Times New Roman" w:eastAsia="Times New Roman" w:hAnsi="Times New Roman" w:cs="Times New Roman"/>
          <w:sz w:val="28"/>
          <w:szCs w:val="28"/>
          <w:shd w:val="clear" w:color="auto" w:fill="FFFFFF"/>
          <w:lang w:eastAsia="ru-RU"/>
        </w:rPr>
        <w:t xml:space="preserve"> (1978). По результатам исследования И.Г. </w:t>
      </w:r>
      <w:proofErr w:type="spellStart"/>
      <w:r w:rsidRPr="005A2CAA">
        <w:rPr>
          <w:rFonts w:ascii="Times New Roman" w:eastAsia="Times New Roman" w:hAnsi="Times New Roman" w:cs="Times New Roman"/>
          <w:sz w:val="28"/>
          <w:szCs w:val="28"/>
          <w:shd w:val="clear" w:color="auto" w:fill="FFFFFF"/>
          <w:lang w:eastAsia="ru-RU"/>
        </w:rPr>
        <w:t>Овчинниковой</w:t>
      </w:r>
      <w:proofErr w:type="spellEnd"/>
      <w:r w:rsidRPr="005A2CAA">
        <w:rPr>
          <w:rFonts w:ascii="Times New Roman" w:eastAsia="Times New Roman" w:hAnsi="Times New Roman" w:cs="Times New Roman"/>
          <w:sz w:val="28"/>
          <w:szCs w:val="28"/>
          <w:shd w:val="clear" w:color="auto" w:fill="FFFFFF"/>
          <w:lang w:eastAsia="ru-RU"/>
        </w:rPr>
        <w:t xml:space="preserve"> (1996), посвященного анализу воздействия языковых средств рекламы </w:t>
      </w:r>
      <w:proofErr w:type="gramStart"/>
      <w:r w:rsidRPr="005A2CAA">
        <w:rPr>
          <w:rFonts w:ascii="Times New Roman" w:eastAsia="Times New Roman" w:hAnsi="Times New Roman" w:cs="Times New Roman"/>
          <w:sz w:val="28"/>
          <w:szCs w:val="28"/>
          <w:shd w:val="clear" w:color="auto" w:fill="FFFFFF"/>
          <w:lang w:eastAsia="ru-RU"/>
        </w:rPr>
        <w:t>на</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реципиентов</w:t>
      </w:r>
      <w:proofErr w:type="gramEnd"/>
      <w:r w:rsidRPr="005A2CAA">
        <w:rPr>
          <w:rFonts w:ascii="Times New Roman" w:eastAsia="Times New Roman" w:hAnsi="Times New Roman" w:cs="Times New Roman"/>
          <w:sz w:val="28"/>
          <w:szCs w:val="28"/>
          <w:shd w:val="clear" w:color="auto" w:fill="FFFFFF"/>
          <w:lang w:eastAsia="ru-RU"/>
        </w:rPr>
        <w:t xml:space="preserve">, мужчины менее чувствительны к тропам, а женщины склонны более высоко оценивать стереотипы, чем отклонения от них. В этом случае чистоту эксперимента нарушает разная профессиональная принадлежность групп информантов (женщины-филологи и мужчины-физики). В этой связи следует заметить, что вопросы разграничения гендерного и иных факторов, влияющих на языковую компетенцию и коммуникативное общение (социальные параметры, профессия, возраст, образ жизни и т.д.), представляют большую сложность и нуждаются в тщательной проработке.      Со ссылкой на экспериментальную работу </w:t>
      </w:r>
      <w:proofErr w:type="spellStart"/>
      <w:r w:rsidRPr="005A2CAA">
        <w:rPr>
          <w:rFonts w:ascii="Times New Roman" w:eastAsia="Times New Roman" w:hAnsi="Times New Roman" w:cs="Times New Roman"/>
          <w:sz w:val="28"/>
          <w:szCs w:val="28"/>
          <w:shd w:val="clear" w:color="auto" w:fill="FFFFFF"/>
          <w:lang w:eastAsia="ru-RU"/>
        </w:rPr>
        <w:t>Н.Ф.Верхоланцевой</w:t>
      </w:r>
      <w:proofErr w:type="spellEnd"/>
      <w:r w:rsidRPr="005A2CAA">
        <w:rPr>
          <w:rFonts w:ascii="Times New Roman" w:eastAsia="Times New Roman" w:hAnsi="Times New Roman" w:cs="Times New Roman"/>
          <w:sz w:val="28"/>
          <w:szCs w:val="28"/>
          <w:shd w:val="clear" w:color="auto" w:fill="FFFFFF"/>
          <w:lang w:eastAsia="ru-RU"/>
        </w:rPr>
        <w:t xml:space="preserve"> (1989) Е.И. Горошко (1996: 25) утверждает, что "в образе современной женщины для мужчин основными оказываются черты, так или иначе связанные с ее отношением к мужчинам, для женщин же наиболее актуальными являются ее деловые качества. Различия касаются также эмоционально-оценочной стороны: мужчины относятся к современным женщинам сверхкритично, наделяя их в основном негативными характеристиками, женщины, напротив, чаще указывают слова, выражающие положительную эмоциональную оценку. В 1994 г. был создан Международный исследовательский центр "Человек: язык, культура, познание", выпустивший ряд сборников по гендерной проблематике. В них представлен в основном психолингвистический подход к проблеме. Такая направленность ставит во главу угла асимметрию мозговых полушарий у мужчин и женщин и связанные с ней различия в речемыслительной деятельности. Ассоциативной мужской и женской картине мира посвящен ряд работ A.M. Холода (1997).   Большое количество трудов связано с потребностями </w:t>
      </w:r>
      <w:proofErr w:type="spellStart"/>
      <w:r w:rsidRPr="005A2CAA">
        <w:rPr>
          <w:rFonts w:ascii="Times New Roman" w:eastAsia="Times New Roman" w:hAnsi="Times New Roman" w:cs="Times New Roman"/>
          <w:sz w:val="28"/>
          <w:szCs w:val="28"/>
          <w:shd w:val="clear" w:color="auto" w:fill="FFFFFF"/>
          <w:lang w:eastAsia="ru-RU"/>
        </w:rPr>
        <w:t>автороведческой</w:t>
      </w:r>
      <w:proofErr w:type="spellEnd"/>
      <w:r w:rsidRPr="005A2CAA">
        <w:rPr>
          <w:rFonts w:ascii="Times New Roman" w:eastAsia="Times New Roman" w:hAnsi="Times New Roman" w:cs="Times New Roman"/>
          <w:sz w:val="28"/>
          <w:szCs w:val="28"/>
          <w:shd w:val="clear" w:color="auto" w:fill="FFFFFF"/>
          <w:lang w:eastAsia="ru-RU"/>
        </w:rPr>
        <w:t xml:space="preserve"> криминалистической   экспертизы       (Вопросы   судебно-</w:t>
      </w:r>
      <w:proofErr w:type="spellStart"/>
      <w:r w:rsidRPr="005A2CAA">
        <w:rPr>
          <w:rFonts w:ascii="Times New Roman" w:eastAsia="Times New Roman" w:hAnsi="Times New Roman" w:cs="Times New Roman"/>
          <w:sz w:val="28"/>
          <w:szCs w:val="28"/>
          <w:shd w:val="clear" w:color="auto" w:fill="FFFFFF"/>
          <w:lang w:eastAsia="ru-RU"/>
        </w:rPr>
        <w:t>автороведческой</w:t>
      </w:r>
      <w:proofErr w:type="spellEnd"/>
      <w:r w:rsidRPr="005A2CAA">
        <w:rPr>
          <w:rFonts w:ascii="Times New Roman" w:eastAsia="Times New Roman" w:hAnsi="Times New Roman" w:cs="Times New Roman"/>
          <w:sz w:val="28"/>
          <w:szCs w:val="28"/>
          <w:shd w:val="clear" w:color="auto" w:fill="FFFFFF"/>
          <w:lang w:eastAsia="ru-RU"/>
        </w:rPr>
        <w:t xml:space="preserve"> диагностической экспертизы, 1984; </w:t>
      </w:r>
      <w:proofErr w:type="spellStart"/>
      <w:r w:rsidRPr="005A2CAA">
        <w:rPr>
          <w:rFonts w:ascii="Times New Roman" w:eastAsia="Times New Roman" w:hAnsi="Times New Roman" w:cs="Times New Roman"/>
          <w:sz w:val="28"/>
          <w:szCs w:val="28"/>
          <w:shd w:val="clear" w:color="auto" w:fill="FFFFFF"/>
          <w:lang w:eastAsia="ru-RU"/>
        </w:rPr>
        <w:t>Вул</w:t>
      </w:r>
      <w:proofErr w:type="spellEnd"/>
      <w:r w:rsidRPr="005A2CAA">
        <w:rPr>
          <w:rFonts w:ascii="Times New Roman" w:eastAsia="Times New Roman" w:hAnsi="Times New Roman" w:cs="Times New Roman"/>
          <w:sz w:val="28"/>
          <w:szCs w:val="28"/>
          <w:shd w:val="clear" w:color="auto" w:fill="FFFFFF"/>
          <w:lang w:eastAsia="ru-RU"/>
        </w:rPr>
        <w:t xml:space="preserve">, Мартынюк, 1987; Леонтьева, Мартынюк, 1989; Мартынюк, </w:t>
      </w:r>
      <w:proofErr w:type="spellStart"/>
      <w:r w:rsidRPr="005A2CAA">
        <w:rPr>
          <w:rFonts w:ascii="Times New Roman" w:eastAsia="Times New Roman" w:hAnsi="Times New Roman" w:cs="Times New Roman"/>
          <w:sz w:val="28"/>
          <w:szCs w:val="28"/>
          <w:shd w:val="clear" w:color="auto" w:fill="FFFFFF"/>
          <w:lang w:eastAsia="ru-RU"/>
        </w:rPr>
        <w:t>Касимова</w:t>
      </w:r>
      <w:proofErr w:type="spellEnd"/>
      <w:r w:rsidRPr="005A2CAA">
        <w:rPr>
          <w:rFonts w:ascii="Times New Roman" w:eastAsia="Times New Roman" w:hAnsi="Times New Roman" w:cs="Times New Roman"/>
          <w:sz w:val="28"/>
          <w:szCs w:val="28"/>
          <w:shd w:val="clear" w:color="auto" w:fill="FFFFFF"/>
          <w:lang w:eastAsia="ru-RU"/>
        </w:rPr>
        <w:t xml:space="preserve">, 1989; Гомон, 1990; Мартынюк, Медведева, 1990; </w:t>
      </w:r>
      <w:proofErr w:type="spellStart"/>
      <w:r w:rsidRPr="005A2CAA">
        <w:rPr>
          <w:rFonts w:ascii="Times New Roman" w:eastAsia="Times New Roman" w:hAnsi="Times New Roman" w:cs="Times New Roman"/>
          <w:sz w:val="28"/>
          <w:szCs w:val="28"/>
          <w:shd w:val="clear" w:color="auto" w:fill="FFFFFF"/>
          <w:lang w:eastAsia="ru-RU"/>
        </w:rPr>
        <w:t>Вул</w:t>
      </w:r>
      <w:proofErr w:type="spellEnd"/>
      <w:r w:rsidRPr="005A2CAA">
        <w:rPr>
          <w:rFonts w:ascii="Times New Roman" w:eastAsia="Times New Roman" w:hAnsi="Times New Roman" w:cs="Times New Roman"/>
          <w:sz w:val="28"/>
          <w:szCs w:val="28"/>
          <w:shd w:val="clear" w:color="auto" w:fill="FFFFFF"/>
          <w:lang w:eastAsia="ru-RU"/>
        </w:rPr>
        <w:t xml:space="preserve">, Горошко, 1992; Горошко, 1994, 1995; Мартынюк, </w:t>
      </w:r>
      <w:proofErr w:type="spellStart"/>
      <w:r w:rsidRPr="005A2CAA">
        <w:rPr>
          <w:rFonts w:ascii="Times New Roman" w:eastAsia="Times New Roman" w:hAnsi="Times New Roman" w:cs="Times New Roman"/>
          <w:sz w:val="28"/>
          <w:szCs w:val="28"/>
          <w:shd w:val="clear" w:color="auto" w:fill="FFFFFF"/>
          <w:lang w:eastAsia="ru-RU"/>
        </w:rPr>
        <w:t>Землянский</w:t>
      </w:r>
      <w:proofErr w:type="spellEnd"/>
      <w:r w:rsidRPr="005A2CAA">
        <w:rPr>
          <w:rFonts w:ascii="Times New Roman" w:eastAsia="Times New Roman" w:hAnsi="Times New Roman" w:cs="Times New Roman"/>
          <w:sz w:val="28"/>
          <w:szCs w:val="28"/>
          <w:shd w:val="clear" w:color="auto" w:fill="FFFFFF"/>
          <w:lang w:eastAsia="ru-RU"/>
        </w:rPr>
        <w:t xml:space="preserve">, 1994; ряд закрытых изданий). В силу своей специфики они </w:t>
      </w:r>
      <w:r w:rsidRPr="005A2CAA">
        <w:rPr>
          <w:rFonts w:ascii="Times New Roman" w:eastAsia="Times New Roman" w:hAnsi="Times New Roman" w:cs="Times New Roman"/>
          <w:sz w:val="28"/>
          <w:szCs w:val="28"/>
          <w:shd w:val="clear" w:color="auto" w:fill="FFFFFF"/>
          <w:lang w:eastAsia="ru-RU"/>
        </w:rPr>
        <w:lastRenderedPageBreak/>
        <w:t xml:space="preserve">сосредоточены на диагностике и установлении идентификационных признаков мужской и женской речи. При этом характер причин, порождающих данные различия, не рассматривается как нерелевантный. Наиболее значимы для этого вида исследований - разработка </w:t>
      </w:r>
      <w:proofErr w:type="gramStart"/>
      <w:r w:rsidRPr="005A2CAA">
        <w:rPr>
          <w:rFonts w:ascii="Times New Roman" w:eastAsia="Times New Roman" w:hAnsi="Times New Roman" w:cs="Times New Roman"/>
          <w:sz w:val="28"/>
          <w:szCs w:val="28"/>
          <w:shd w:val="clear" w:color="auto" w:fill="FFFFFF"/>
          <w:lang w:eastAsia="ru-RU"/>
        </w:rPr>
        <w:t>методик  установления   имитации   речи  лица  противоположного</w:t>
      </w:r>
      <w:proofErr w:type="gramEnd"/>
      <w:r w:rsidRPr="005A2CAA">
        <w:rPr>
          <w:rFonts w:ascii="Times New Roman" w:eastAsia="Times New Roman" w:hAnsi="Times New Roman" w:cs="Times New Roman"/>
          <w:sz w:val="28"/>
          <w:szCs w:val="28"/>
          <w:shd w:val="clear" w:color="auto" w:fill="FFFFFF"/>
          <w:lang w:eastAsia="ru-RU"/>
        </w:rPr>
        <w:t xml:space="preserve">   пола (распространенная в преступной среде тактика). Выясняется, каким образом можно установить сам факт имитации, какие признаки текста эксплицируют фальсификацию. Очевидно, что для решения этой задачи необходимо иметь четко верифицируемый набор признаков мужской и женской речи. Так, Т.В. Гомон считает: " </w:t>
      </w:r>
      <w:proofErr w:type="gramStart"/>
      <w:r w:rsidRPr="005A2CAA">
        <w:rPr>
          <w:rFonts w:ascii="Times New Roman" w:eastAsia="Times New Roman" w:hAnsi="Times New Roman" w:cs="Times New Roman"/>
          <w:sz w:val="28"/>
          <w:szCs w:val="28"/>
          <w:shd w:val="clear" w:color="auto" w:fill="FFFFFF"/>
          <w:lang w:eastAsia="ru-RU"/>
        </w:rPr>
        <w:t>Чтобы прийти к выводу о факте имитации речи лица другого пола, нужно установить, какой комплекс классификационных признаков (идентификационных характеристик) женской и мужской речи является броским, часто встречающимся и легко поддающимся имитации, а каким признакам подражать сложнее, что обусловлено глубинными процессами порождения речи и не может быть спрятано, замаскировано" (Гомон, 1990: 96).</w:t>
      </w:r>
      <w:proofErr w:type="gramEnd"/>
      <w:r w:rsidRPr="005A2CAA">
        <w:rPr>
          <w:rFonts w:ascii="Times New Roman" w:eastAsia="Times New Roman" w:hAnsi="Times New Roman" w:cs="Times New Roman"/>
          <w:sz w:val="28"/>
          <w:szCs w:val="28"/>
          <w:shd w:val="clear" w:color="auto" w:fill="FFFFFF"/>
          <w:lang w:eastAsia="ru-RU"/>
        </w:rPr>
        <w:t xml:space="preserve"> Посредством многоуровневого отбора материала, выделения ряда признаков и их статистической обработки автор выделяет комплекс поверхностных и глубинных признаков мужской и женской речи. К </w:t>
      </w:r>
      <w:proofErr w:type="gramStart"/>
      <w:r w:rsidRPr="005A2CAA">
        <w:rPr>
          <w:rFonts w:ascii="Times New Roman" w:eastAsia="Times New Roman" w:hAnsi="Times New Roman" w:cs="Times New Roman"/>
          <w:sz w:val="28"/>
          <w:szCs w:val="28"/>
          <w:shd w:val="clear" w:color="auto" w:fill="FFFFFF"/>
          <w:lang w:eastAsia="ru-RU"/>
        </w:rPr>
        <w:t>поверхностным</w:t>
      </w:r>
      <w:proofErr w:type="gramEnd"/>
      <w:r w:rsidRPr="005A2CAA">
        <w:rPr>
          <w:rFonts w:ascii="Times New Roman" w:eastAsia="Times New Roman" w:hAnsi="Times New Roman" w:cs="Times New Roman"/>
          <w:sz w:val="28"/>
          <w:szCs w:val="28"/>
          <w:shd w:val="clear" w:color="auto" w:fill="FFFFFF"/>
          <w:lang w:eastAsia="ru-RU"/>
        </w:rPr>
        <w:t xml:space="preserve"> относится компетентное описание фрагментов действительности, где традиционно главенствуют женщины: приготовление пищи, ориентация в проблемах моды, воспитания, домашнего хозяйства (подчеркнем, что причины такого разделения труда не рассматриваются как нерелевантные),- или мужчины: ремонт техники, домашний труд при помощи слесарных и подобных инструментов, знание спортивных команд и т.п. Такие признаки могут быть относительно легко сфальсифицированы. Общим же глубинным признаком имитации автор считает "наличие в тексте, составленном от лица женщины (мужчины) характеристик, в большей мере отражающих психолингвистические навыки мужской (женской) письменной речи" (Гомон, 1990: 96).  </w:t>
      </w:r>
      <w:proofErr w:type="gramStart"/>
      <w:r w:rsidRPr="005A2CAA">
        <w:rPr>
          <w:rFonts w:ascii="Times New Roman" w:eastAsia="Times New Roman" w:hAnsi="Times New Roman" w:cs="Times New Roman"/>
          <w:sz w:val="28"/>
          <w:szCs w:val="28"/>
          <w:shd w:val="clear" w:color="auto" w:fill="FFFFFF"/>
          <w:lang w:eastAsia="ru-RU"/>
        </w:rPr>
        <w:t>К ним автор относит: мужская письменная речь женская письменная речь 1.использование армейского и тюремного жаргона. 2.большое количество абстрактных существительных. 3.частое употребление вводных слов,        особенно имеющих значение констатации (очевидно, несомненно, конечно).   4.употребление при передаче эмоционального состояния или оценки предмета или явления слов с наименьшей эмоциональной индексацией. 5.однообразие приемов при передаче эмоций. 6.сочетания официально и эмоционально</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 xml:space="preserve">маркированной лексики при обращении к родным и близким людям. 7.использование </w:t>
      </w:r>
      <w:proofErr w:type="spellStart"/>
      <w:r w:rsidRPr="005A2CAA">
        <w:rPr>
          <w:rFonts w:ascii="Times New Roman" w:eastAsia="Times New Roman" w:hAnsi="Times New Roman" w:cs="Times New Roman"/>
          <w:sz w:val="28"/>
          <w:szCs w:val="28"/>
          <w:shd w:val="clear" w:color="auto" w:fill="FFFFFF"/>
          <w:lang w:eastAsia="ru-RU"/>
        </w:rPr>
        <w:t>газетно</w:t>
      </w:r>
      <w:proofErr w:type="spellEnd"/>
      <w:r w:rsidRPr="005A2CAA">
        <w:rPr>
          <w:rFonts w:ascii="Times New Roman" w:eastAsia="Times New Roman" w:hAnsi="Times New Roman" w:cs="Times New Roman"/>
          <w:sz w:val="28"/>
          <w:szCs w:val="28"/>
          <w:shd w:val="clear" w:color="auto" w:fill="FFFFFF"/>
          <w:lang w:eastAsia="ru-RU"/>
        </w:rPr>
        <w:t xml:space="preserve">-публицистических клише. 8.употребление нецензурных слов как вводных (Любовь, </w:t>
      </w:r>
      <w:proofErr w:type="spellStart"/>
      <w:r w:rsidRPr="005A2CAA">
        <w:rPr>
          <w:rFonts w:ascii="Times New Roman" w:eastAsia="Times New Roman" w:hAnsi="Times New Roman" w:cs="Times New Roman"/>
          <w:sz w:val="28"/>
          <w:szCs w:val="28"/>
          <w:shd w:val="clear" w:color="auto" w:fill="FFFFFF"/>
          <w:lang w:eastAsia="ru-RU"/>
        </w:rPr>
        <w:t>бл</w:t>
      </w:r>
      <w:proofErr w:type="spellEnd"/>
      <w:r w:rsidRPr="005A2CAA">
        <w:rPr>
          <w:rFonts w:ascii="Times New Roman" w:eastAsia="Times New Roman" w:hAnsi="Times New Roman" w:cs="Times New Roman"/>
          <w:sz w:val="28"/>
          <w:szCs w:val="28"/>
          <w:shd w:val="clear" w:color="auto" w:fill="FFFFFF"/>
          <w:lang w:eastAsia="ru-RU"/>
        </w:rPr>
        <w:t>.-.</w:t>
      </w:r>
      <w:proofErr w:type="spellStart"/>
      <w:r w:rsidRPr="005A2CAA">
        <w:rPr>
          <w:rFonts w:ascii="Times New Roman" w:eastAsia="Times New Roman" w:hAnsi="Times New Roman" w:cs="Times New Roman"/>
          <w:sz w:val="28"/>
          <w:szCs w:val="28"/>
          <w:shd w:val="clear" w:color="auto" w:fill="FFFFFF"/>
          <w:lang w:eastAsia="ru-RU"/>
        </w:rPr>
        <w:t>дъ</w:t>
      </w:r>
      <w:proofErr w:type="spellEnd"/>
      <w:r w:rsidRPr="005A2CAA">
        <w:rPr>
          <w:rFonts w:ascii="Times New Roman" w:eastAsia="Times New Roman" w:hAnsi="Times New Roman" w:cs="Times New Roman"/>
          <w:sz w:val="28"/>
          <w:szCs w:val="28"/>
          <w:shd w:val="clear" w:color="auto" w:fill="FFFFFF"/>
          <w:lang w:eastAsia="ru-RU"/>
        </w:rPr>
        <w:t>, нашел) и однообразие используемых нецензурных слов, а также преобладание нецензурных инвектив и конструкций, обозначающих действия и процессы, а также преобладание глаголов активного залога и переходных. 9.несоответствие знаков препинания эмоциональному накалу речи. 1.наличие множества вводных слов, определений</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 xml:space="preserve">обстоятельств, </w:t>
      </w:r>
      <w:r w:rsidRPr="005A2CAA">
        <w:rPr>
          <w:rFonts w:ascii="Times New Roman" w:eastAsia="Times New Roman" w:hAnsi="Times New Roman" w:cs="Times New Roman"/>
          <w:sz w:val="28"/>
          <w:szCs w:val="28"/>
          <w:shd w:val="clear" w:color="auto" w:fill="FFFFFF"/>
          <w:lang w:eastAsia="ru-RU"/>
        </w:rPr>
        <w:lastRenderedPageBreak/>
        <w:t>местоименных подлежащих, дополнений, а также модальных конструкций, выражающих различную степень предположительности, неопределенности (может быть, по- видимому, по-моему). 2.склонность к употреблению престижных, стилистически повышенных форм, клише, книжной  лексики (испытывал чувство гадливости и брезгливости; резкий разговор; силуэты подростков). 3.использование коннотативно нейтральных слов и выражений эвфемизмов (нецензурно выражался вместо матерился;</w:t>
      </w:r>
      <w:proofErr w:type="gramEnd"/>
      <w:r w:rsidRPr="005A2CAA">
        <w:rPr>
          <w:rFonts w:ascii="Times New Roman" w:eastAsia="Times New Roman" w:hAnsi="Times New Roman" w:cs="Times New Roman"/>
          <w:sz w:val="28"/>
          <w:szCs w:val="28"/>
          <w:shd w:val="clear" w:color="auto" w:fill="FFFFFF"/>
          <w:lang w:eastAsia="ru-RU"/>
        </w:rPr>
        <w:t xml:space="preserve"> в нетрезвом виде вместо пьяный) 4.употребление оценочных высказываний. 5.слов и словосочетаний с дейктическими лексемами вместо называния лица по имени (эта сволочь; эти подонки). 6.большая образность речи при описании чувств, многообразие инвектив и их акцентуация при помощи усилительных частиц, наречий и прилагательных (и какая же ты б...; </w:t>
      </w:r>
      <w:proofErr w:type="spellStart"/>
      <w:proofErr w:type="gramStart"/>
      <w:r w:rsidRPr="005A2CAA">
        <w:rPr>
          <w:rFonts w:ascii="Times New Roman" w:eastAsia="Times New Roman" w:hAnsi="Times New Roman" w:cs="Times New Roman"/>
          <w:sz w:val="28"/>
          <w:szCs w:val="28"/>
          <w:shd w:val="clear" w:color="auto" w:fill="FFFFFF"/>
          <w:lang w:eastAsia="ru-RU"/>
        </w:rPr>
        <w:t>пое</w:t>
      </w:r>
      <w:proofErr w:type="spellEnd"/>
      <w:r w:rsidRPr="005A2CAA">
        <w:rPr>
          <w:rFonts w:ascii="Times New Roman" w:eastAsia="Times New Roman" w:hAnsi="Times New Roman" w:cs="Times New Roman"/>
          <w:sz w:val="28"/>
          <w:szCs w:val="28"/>
          <w:shd w:val="clear" w:color="auto" w:fill="FFFFFF"/>
          <w:lang w:eastAsia="ru-RU"/>
        </w:rPr>
        <w:t>.-.ли</w:t>
      </w:r>
      <w:proofErr w:type="gramEnd"/>
      <w:r w:rsidRPr="005A2CAA">
        <w:rPr>
          <w:rFonts w:ascii="Times New Roman" w:eastAsia="Times New Roman" w:hAnsi="Times New Roman" w:cs="Times New Roman"/>
          <w:sz w:val="28"/>
          <w:szCs w:val="28"/>
          <w:shd w:val="clear" w:color="auto" w:fill="FFFFFF"/>
          <w:lang w:eastAsia="ru-RU"/>
        </w:rPr>
        <w:t xml:space="preserve"> как положено; горячая е..</w:t>
      </w:r>
      <w:proofErr w:type="gramStart"/>
      <w:r w:rsidRPr="005A2CAA">
        <w:rPr>
          <w:rFonts w:ascii="Times New Roman" w:eastAsia="Times New Roman" w:hAnsi="Times New Roman" w:cs="Times New Roman"/>
          <w:sz w:val="28"/>
          <w:szCs w:val="28"/>
          <w:shd w:val="clear" w:color="auto" w:fill="FFFFFF"/>
          <w:lang w:eastAsia="ru-RU"/>
        </w:rPr>
        <w:t>.л</w:t>
      </w:r>
      <w:proofErr w:type="gramEnd"/>
      <w:r w:rsidRPr="005A2CAA">
        <w:rPr>
          <w:rFonts w:ascii="Times New Roman" w:eastAsia="Times New Roman" w:hAnsi="Times New Roman" w:cs="Times New Roman"/>
          <w:sz w:val="28"/>
          <w:szCs w:val="28"/>
          <w:shd w:val="clear" w:color="auto" w:fill="FFFFFF"/>
          <w:lang w:eastAsia="ru-RU"/>
        </w:rPr>
        <w:t xml:space="preserve">я). 7.инвективы, как правило, задевают </w:t>
      </w:r>
      <w:proofErr w:type="spellStart"/>
      <w:r w:rsidRPr="005A2CAA">
        <w:rPr>
          <w:rFonts w:ascii="Times New Roman" w:eastAsia="Times New Roman" w:hAnsi="Times New Roman" w:cs="Times New Roman"/>
          <w:sz w:val="28"/>
          <w:szCs w:val="28"/>
          <w:shd w:val="clear" w:color="auto" w:fill="FFFFFF"/>
          <w:lang w:eastAsia="ru-RU"/>
        </w:rPr>
        <w:t>биофизиологические</w:t>
      </w:r>
      <w:proofErr w:type="spellEnd"/>
      <w:r w:rsidRPr="005A2CAA">
        <w:rPr>
          <w:rFonts w:ascii="Times New Roman" w:eastAsia="Times New Roman" w:hAnsi="Times New Roman" w:cs="Times New Roman"/>
          <w:sz w:val="28"/>
          <w:szCs w:val="28"/>
          <w:shd w:val="clear" w:color="auto" w:fill="FFFFFF"/>
          <w:lang w:eastAsia="ru-RU"/>
        </w:rPr>
        <w:t xml:space="preserve"> характеристики женщины: внешность возраст, сексуальность. В инвективах высокую частотность обнаруживают </w:t>
      </w:r>
      <w:proofErr w:type="spellStart"/>
      <w:r w:rsidRPr="005A2CAA">
        <w:rPr>
          <w:rFonts w:ascii="Times New Roman" w:eastAsia="Times New Roman" w:hAnsi="Times New Roman" w:cs="Times New Roman"/>
          <w:sz w:val="28"/>
          <w:szCs w:val="28"/>
          <w:shd w:val="clear" w:color="auto" w:fill="FFFFFF"/>
          <w:lang w:eastAsia="ru-RU"/>
        </w:rPr>
        <w:t>зоонимы</w:t>
      </w:r>
      <w:proofErr w:type="spell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пестеря</w:t>
      </w:r>
      <w:proofErr w:type="spellEnd"/>
      <w:r w:rsidRPr="005A2CAA">
        <w:rPr>
          <w:rFonts w:ascii="Times New Roman" w:eastAsia="Times New Roman" w:hAnsi="Times New Roman" w:cs="Times New Roman"/>
          <w:sz w:val="28"/>
          <w:szCs w:val="28"/>
          <w:shd w:val="clear" w:color="auto" w:fill="FFFFFF"/>
          <w:lang w:eastAsia="ru-RU"/>
        </w:rPr>
        <w:t xml:space="preserve"> глухая, баран малахольный); преобладают ругательства- существительные и глаголы в пассивном залоге (его напоют самогоном; забирают ее с работы каждый день на тачке). 8.высокочастотным является также использование конструкций наречие + </w:t>
      </w:r>
      <w:proofErr w:type="gramStart"/>
      <w:r w:rsidRPr="005A2CAA">
        <w:rPr>
          <w:rFonts w:ascii="Times New Roman" w:eastAsia="Times New Roman" w:hAnsi="Times New Roman" w:cs="Times New Roman"/>
          <w:sz w:val="28"/>
          <w:szCs w:val="28"/>
          <w:shd w:val="clear" w:color="auto" w:fill="FFFFFF"/>
          <w:lang w:eastAsia="ru-RU"/>
        </w:rPr>
        <w:t>наречие</w:t>
      </w:r>
      <w:proofErr w:type="gramEnd"/>
      <w:r w:rsidRPr="005A2CAA">
        <w:rPr>
          <w:rFonts w:ascii="Times New Roman" w:eastAsia="Times New Roman" w:hAnsi="Times New Roman" w:cs="Times New Roman"/>
          <w:sz w:val="28"/>
          <w:szCs w:val="28"/>
          <w:shd w:val="clear" w:color="auto" w:fill="FFFFFF"/>
          <w:lang w:eastAsia="ru-RU"/>
        </w:rPr>
        <w:t xml:space="preserve"> (слишком безжалостно; очень хорошо), простых и сложносочиненных предложений, синтаксических оборотов с двойным отрицанием; 9.частое использование знаков пунктуации, высокая эмоциональная окраска речи в целом. Для верификации названных признаков автор использовал два метода: статистический анализ (исчислялось отношение коэффициента внутригрупповой корреляции к коэффициенту </w:t>
      </w:r>
      <w:proofErr w:type="spellStart"/>
      <w:r w:rsidRPr="005A2CAA">
        <w:rPr>
          <w:rFonts w:ascii="Times New Roman" w:eastAsia="Times New Roman" w:hAnsi="Times New Roman" w:cs="Times New Roman"/>
          <w:sz w:val="28"/>
          <w:szCs w:val="28"/>
          <w:shd w:val="clear" w:color="auto" w:fill="FFFFFF"/>
          <w:lang w:eastAsia="ru-RU"/>
        </w:rPr>
        <w:t>внегрупповой</w:t>
      </w:r>
      <w:proofErr w:type="spellEnd"/>
      <w:r w:rsidRPr="005A2CAA">
        <w:rPr>
          <w:rFonts w:ascii="Times New Roman" w:eastAsia="Times New Roman" w:hAnsi="Times New Roman" w:cs="Times New Roman"/>
          <w:sz w:val="28"/>
          <w:szCs w:val="28"/>
          <w:shd w:val="clear" w:color="auto" w:fill="FFFFFF"/>
          <w:lang w:eastAsia="ru-RU"/>
        </w:rPr>
        <w:t xml:space="preserve"> корреляции) и анализ экспертных оценок путем анкетирования экспертов. Вместе с тем ряд авторов, исследовавших вопрос, отмечает отсутствие данных об эффективности использования модели идентификации, изложенной выше (Горошко, 1996). В любом случае, речь идет о первой попытке создания комплексной теоретической модели описания мужской и женской речи для носителей русского языка. Первые исследования показали, что женщины более чувствительны к смысловой структуре текста - восстановленные ими образцы (в экспериментах Горошко по воссозданию купированных текстов, 1996) обнаруживают большую когерентность. Женщины пытались максимально восстановить исходный текст, а мужчины - построить новый; их тексты отклоняются от эталона больше, чем женские. Следующий эксперимент проводился с участием 60 женщин и 60 мужчин, разделенных на две равные группы по возрасту и уровню образования (20 -30 лет, высшее образование; 35-45 лет, среднее, среднее техническое образование). Испытуемым был предложен ряд тем, на одну из которых надо было написать сочинение. Всего было получено 120 сочинений. После их статистической обработки результаты сравнивались с результатами обработки писем, имеющихся в распоряжении исследовательницы и написанных вне условий эксперимента. Письменная речь исследовалась по </w:t>
      </w:r>
      <w:r w:rsidRPr="005A2CAA">
        <w:rPr>
          <w:rFonts w:ascii="Times New Roman" w:eastAsia="Times New Roman" w:hAnsi="Times New Roman" w:cs="Times New Roman"/>
          <w:sz w:val="28"/>
          <w:szCs w:val="28"/>
          <w:shd w:val="clear" w:color="auto" w:fill="FFFFFF"/>
          <w:lang w:eastAsia="ru-RU"/>
        </w:rPr>
        <w:lastRenderedPageBreak/>
        <w:t xml:space="preserve">97 параметрам (в том числе фиксировались длина высказывания,    характер синтаксических конструкций, соотношение употребляемых </w:t>
      </w:r>
      <w:proofErr w:type="gramStart"/>
      <w:r w:rsidRPr="005A2CAA">
        <w:rPr>
          <w:rFonts w:ascii="Times New Roman" w:eastAsia="Times New Roman" w:hAnsi="Times New Roman" w:cs="Times New Roman"/>
          <w:sz w:val="28"/>
          <w:szCs w:val="28"/>
          <w:shd w:val="clear" w:color="auto" w:fill="FFFFFF"/>
          <w:lang w:eastAsia="ru-RU"/>
        </w:rPr>
        <w:t>в</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речевых</w:t>
      </w:r>
      <w:proofErr w:type="gramEnd"/>
      <w:r w:rsidRPr="005A2CAA">
        <w:rPr>
          <w:rFonts w:ascii="Times New Roman" w:eastAsia="Times New Roman" w:hAnsi="Times New Roman" w:cs="Times New Roman"/>
          <w:sz w:val="28"/>
          <w:szCs w:val="28"/>
          <w:shd w:val="clear" w:color="auto" w:fill="FFFFFF"/>
          <w:lang w:eastAsia="ru-RU"/>
        </w:rPr>
        <w:t xml:space="preserve"> произведения частей речи, грамматические ошибки, предпочтения при выборе темы сочинения.). Результат исследования показал, с одной стороны, множественность пола и его зависимость от возраста и уровня образования и характера социальной активности испытуемых. Наименьшие различия обнаружились у лиц с высшим образованием, занятых интеллектуальной деятельностью. В группе лиц с высоким образовательным уровнем тексты женщин были длиннее мужских, количество слов в предложении больше, но словарь менее разнообразен; женщины сделали значительно меньше грамматических ошибок. Был также обнаружен ряд статистически значимых расхождений в употреблении отдельных частей речи (мужчины больше пользовались существительными, прилагательными и числительными, женщины - глаголы и частицы). В группе лиц со средним образованием ряд характеристик имел противоположный характер. Так, женщины обнаружили большее богатство словаря и более сложный синтаксис. При сопоставлении не было также обнаружено статистически значимых расхождений в употреблении ряда частей речи. Как видно из изложенного, применялись как методика моделирования, так и методика наблюдения. На следующем этапе они были дополнены методом изучения свободных ассоциаций (Горошко, 1998) в группах людей, находящихся в длительной изоляции (монастырь и тюремное заключение). Результаты ассоциативного эксперимента не вполне совпали с предыдущими выводами, особенно в части   гендерно обусловленных предпочтений в употреблении частей речи. Противоположные данные были получены, по сравнению с предыдущими экспериментами, и по структуре ассоциативного поля. Женское ассоциативное поле оказалось </w:t>
      </w:r>
      <w:proofErr w:type="gramStart"/>
      <w:r w:rsidRPr="005A2CAA">
        <w:rPr>
          <w:rFonts w:ascii="Times New Roman" w:eastAsia="Times New Roman" w:hAnsi="Times New Roman" w:cs="Times New Roman"/>
          <w:sz w:val="28"/>
          <w:szCs w:val="28"/>
          <w:shd w:val="clear" w:color="auto" w:fill="FFFFFF"/>
          <w:lang w:eastAsia="ru-RU"/>
        </w:rPr>
        <w:t>более развернутым</w:t>
      </w:r>
      <w:proofErr w:type="gramEnd"/>
      <w:r w:rsidRPr="005A2CAA">
        <w:rPr>
          <w:rFonts w:ascii="Times New Roman" w:eastAsia="Times New Roman" w:hAnsi="Times New Roman" w:cs="Times New Roman"/>
          <w:sz w:val="28"/>
          <w:szCs w:val="28"/>
          <w:shd w:val="clear" w:color="auto" w:fill="FFFFFF"/>
          <w:lang w:eastAsia="ru-RU"/>
        </w:rPr>
        <w:t xml:space="preserve">, мужские реакции показали более стереотипную картину. По трем различным выборкам были получены некоторые совпадающие результаты: "Для женского ассоциативного поведения характерно большее разнообразие реакций, большее количество реакций именами прилагательными (у мужчин в реакциях гораздо больше существительных), меньшее количество отказов от реагирования, женщины чаще реагируют </w:t>
      </w:r>
      <w:proofErr w:type="gramStart"/>
      <w:r w:rsidRPr="005A2CAA">
        <w:rPr>
          <w:rFonts w:ascii="Times New Roman" w:eastAsia="Times New Roman" w:hAnsi="Times New Roman" w:cs="Times New Roman"/>
          <w:sz w:val="28"/>
          <w:szCs w:val="28"/>
          <w:shd w:val="clear" w:color="auto" w:fill="FFFFFF"/>
          <w:lang w:eastAsia="ru-RU"/>
        </w:rPr>
        <w:t>на</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словосочетаниями</w:t>
      </w:r>
      <w:proofErr w:type="gramEnd"/>
      <w:r w:rsidRPr="005A2CAA">
        <w:rPr>
          <w:rFonts w:ascii="Times New Roman" w:eastAsia="Times New Roman" w:hAnsi="Times New Roman" w:cs="Times New Roman"/>
          <w:sz w:val="28"/>
          <w:szCs w:val="28"/>
          <w:shd w:val="clear" w:color="auto" w:fill="FFFFFF"/>
          <w:lang w:eastAsia="ru-RU"/>
        </w:rPr>
        <w:t xml:space="preserve"> на стимульные слова. "Мужские ассоциативные поля более стереотипны и упорядочены, мужская стратегия ассоциативного   поведения   (больше   пояснительных   и   функциональных характеристик, приписываемых стимулу) значительно отличается от "женской" (ситуационной и атрибутивной) стратегии" (Горошко, 1998: 198). Автор отмечает, что на данные различия не повлияли не стрессовое состояние, ни длительная изоляция от общества. В ряде случаев было также обнаружено однотипное ассоциативное поведение, не связанное с социальными и психофизиологическими характеристиками респондентов, в том числе с их полом. Вместе с тем представленный краткий обзор </w:t>
      </w:r>
      <w:r w:rsidRPr="005A2CAA">
        <w:rPr>
          <w:rFonts w:ascii="Times New Roman" w:eastAsia="Times New Roman" w:hAnsi="Times New Roman" w:cs="Times New Roman"/>
          <w:sz w:val="28"/>
          <w:szCs w:val="28"/>
          <w:shd w:val="clear" w:color="auto" w:fill="FFFFFF"/>
          <w:lang w:eastAsia="ru-RU"/>
        </w:rPr>
        <w:lastRenderedPageBreak/>
        <w:t xml:space="preserve">показывает высокий уровень противоречивости данных. Возможно, это объясняется относительно небольшим количеством работ и экспериментов. Следует обратить внимание на результаты, полученные путем осуществления крупных проектов, охватывающих большие группы людей и учитывающие не только пол, но и иные личностные параметры. Анализ этих работ показывает, что данные также противоречивы, не носят абсолютного характера и убедительно доказывают лишь множественность пола. Поэтому наличие так называемого </w:t>
      </w:r>
      <w:proofErr w:type="spellStart"/>
      <w:r w:rsidRPr="005A2CAA">
        <w:rPr>
          <w:rFonts w:ascii="Times New Roman" w:eastAsia="Times New Roman" w:hAnsi="Times New Roman" w:cs="Times New Roman"/>
          <w:sz w:val="28"/>
          <w:szCs w:val="28"/>
          <w:shd w:val="clear" w:color="auto" w:fill="FFFFFF"/>
          <w:lang w:eastAsia="ru-RU"/>
        </w:rPr>
        <w:t>гендерлекта</w:t>
      </w:r>
      <w:proofErr w:type="spell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обсуждавшегося</w:t>
      </w:r>
      <w:proofErr w:type="spellEnd"/>
      <w:r w:rsidRPr="005A2CAA">
        <w:rPr>
          <w:rFonts w:ascii="Times New Roman" w:eastAsia="Times New Roman" w:hAnsi="Times New Roman" w:cs="Times New Roman"/>
          <w:sz w:val="28"/>
          <w:szCs w:val="28"/>
          <w:shd w:val="clear" w:color="auto" w:fill="FFFFFF"/>
          <w:lang w:eastAsia="ru-RU"/>
        </w:rPr>
        <w:t xml:space="preserve"> в ряде теоретических трудов (</w:t>
      </w:r>
      <w:proofErr w:type="spellStart"/>
      <w:r w:rsidRPr="005A2CAA">
        <w:rPr>
          <w:rFonts w:ascii="Times New Roman" w:eastAsia="Times New Roman" w:hAnsi="Times New Roman" w:cs="Times New Roman"/>
          <w:sz w:val="28"/>
          <w:szCs w:val="28"/>
          <w:shd w:val="clear" w:color="auto" w:fill="FFFFFF"/>
          <w:lang w:eastAsia="ru-RU"/>
        </w:rPr>
        <w:t>Malz</w:t>
      </w:r>
      <w:proofErr w:type="spell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Borker</w:t>
      </w:r>
      <w:proofErr w:type="spellEnd"/>
      <w:r w:rsidRPr="005A2CAA">
        <w:rPr>
          <w:rFonts w:ascii="Times New Roman" w:eastAsia="Times New Roman" w:hAnsi="Times New Roman" w:cs="Times New Roman"/>
          <w:sz w:val="28"/>
          <w:szCs w:val="28"/>
          <w:shd w:val="clear" w:color="auto" w:fill="FFFFFF"/>
          <w:lang w:eastAsia="ru-RU"/>
        </w:rPr>
        <w:t xml:space="preserve">, 1991; </w:t>
      </w:r>
      <w:proofErr w:type="spellStart"/>
      <w:r w:rsidRPr="005A2CAA">
        <w:rPr>
          <w:rFonts w:ascii="Times New Roman" w:eastAsia="Times New Roman" w:hAnsi="Times New Roman" w:cs="Times New Roman"/>
          <w:sz w:val="28"/>
          <w:szCs w:val="28"/>
          <w:shd w:val="clear" w:color="auto" w:fill="FFFFFF"/>
          <w:lang w:eastAsia="ru-RU"/>
        </w:rPr>
        <w:t>Samel</w:t>
      </w:r>
      <w:proofErr w:type="spellEnd"/>
      <w:r w:rsidRPr="005A2CAA">
        <w:rPr>
          <w:rFonts w:ascii="Times New Roman" w:eastAsia="Times New Roman" w:hAnsi="Times New Roman" w:cs="Times New Roman"/>
          <w:sz w:val="28"/>
          <w:szCs w:val="28"/>
          <w:shd w:val="clear" w:color="auto" w:fill="FFFFFF"/>
          <w:lang w:eastAsia="ru-RU"/>
        </w:rPr>
        <w:t xml:space="preserve">, 1995; </w:t>
      </w:r>
      <w:proofErr w:type="spellStart"/>
      <w:r w:rsidRPr="005A2CAA">
        <w:rPr>
          <w:rFonts w:ascii="Times New Roman" w:eastAsia="Times New Roman" w:hAnsi="Times New Roman" w:cs="Times New Roman"/>
          <w:sz w:val="28"/>
          <w:szCs w:val="28"/>
          <w:shd w:val="clear" w:color="auto" w:fill="FFFFFF"/>
          <w:lang w:eastAsia="ru-RU"/>
        </w:rPr>
        <w:t>Tannen</w:t>
      </w:r>
      <w:proofErr w:type="spellEnd"/>
      <w:r w:rsidRPr="005A2CAA">
        <w:rPr>
          <w:rFonts w:ascii="Times New Roman" w:eastAsia="Times New Roman" w:hAnsi="Times New Roman" w:cs="Times New Roman"/>
          <w:sz w:val="28"/>
          <w:szCs w:val="28"/>
          <w:shd w:val="clear" w:color="auto" w:fill="FFFFFF"/>
          <w:lang w:eastAsia="ru-RU"/>
        </w:rPr>
        <w:t xml:space="preserve">, 1991), не подтвердилось и на материале русского языка. Тем не менее, правомерно говорить об определенных особенностях речевого стиля мужчин и женщин, который проявляется на двух уровнях, которые с известной долей условности называют симптомами первого и второго порядка. К симптомам первого порядка относятся признаки, обнаруживаемые более четко. Они могут быть замечены непосредственно в период речевого общения: перебивания, длительность речевого периода, категоричность высказывания и связанные с ней предпочтения в выборе типа речевого акта, управление тематикой диалога и т.д. К симптомам второго порядка относятся особенности речи, для выявления которых требуется специальная статистическая процедура: частотность употребления определенных частей речи, частиц, синтаксических конструкций. В связи с тем, что данные, получаемые в различных исследованиях, весьма противоречивы, можно говорить о совершенствовании исследовательских методик, с одной стороны, и о наложении ряда параметров, что и является причиной различного речевого поведения мужчин и женщин. К таким параметрам относятся: возраст, уровень образования, социальный статус и ситуация общения. </w:t>
      </w:r>
      <w:proofErr w:type="gramStart"/>
      <w:r w:rsidRPr="005A2CAA">
        <w:rPr>
          <w:rFonts w:ascii="Times New Roman" w:eastAsia="Times New Roman" w:hAnsi="Times New Roman" w:cs="Times New Roman"/>
          <w:sz w:val="28"/>
          <w:szCs w:val="28"/>
          <w:shd w:val="clear" w:color="auto" w:fill="FFFFFF"/>
          <w:lang w:eastAsia="ru-RU"/>
        </w:rPr>
        <w:t xml:space="preserve">Следует также обратить внимание на тот факт, что, если авторы, исследующие мужскую и женскую речь, пользуются словами мужчины и женщины, то приписываемые лицам того или иного пола речевые особенности воспринимаются как </w:t>
      </w:r>
      <w:proofErr w:type="spellStart"/>
      <w:r w:rsidRPr="005A2CAA">
        <w:rPr>
          <w:rFonts w:ascii="Times New Roman" w:eastAsia="Times New Roman" w:hAnsi="Times New Roman" w:cs="Times New Roman"/>
          <w:sz w:val="28"/>
          <w:szCs w:val="28"/>
          <w:shd w:val="clear" w:color="auto" w:fill="FFFFFF"/>
          <w:lang w:eastAsia="ru-RU"/>
        </w:rPr>
        <w:t>природно</w:t>
      </w:r>
      <w:proofErr w:type="spellEnd"/>
      <w:r w:rsidRPr="005A2CAA">
        <w:rPr>
          <w:rFonts w:ascii="Times New Roman" w:eastAsia="Times New Roman" w:hAnsi="Times New Roman" w:cs="Times New Roman"/>
          <w:sz w:val="28"/>
          <w:szCs w:val="28"/>
          <w:shd w:val="clear" w:color="auto" w:fill="FFFFFF"/>
          <w:lang w:eastAsia="ru-RU"/>
        </w:rPr>
        <w:t xml:space="preserve"> обусловленные, на что обратили внимание Е.А. Земская, М.А. Китайгородская и Н.Н. Розанова (1993:</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ИЗ): "</w:t>
      </w:r>
      <w:proofErr w:type="gramEnd"/>
      <w:r w:rsidRPr="005A2CAA">
        <w:rPr>
          <w:rFonts w:ascii="Times New Roman" w:eastAsia="Times New Roman" w:hAnsi="Times New Roman" w:cs="Times New Roman"/>
          <w:sz w:val="28"/>
          <w:szCs w:val="28"/>
          <w:shd w:val="clear" w:color="auto" w:fill="FFFFFF"/>
          <w:lang w:eastAsia="ru-RU"/>
        </w:rPr>
        <w:t xml:space="preserve"> Типическая черта построения текста, свойственная женщинам, - включение в ход разговора, беседы, диалога на какую-либо не связанную с </w:t>
      </w:r>
      <w:proofErr w:type="spellStart"/>
      <w:r w:rsidRPr="005A2CAA">
        <w:rPr>
          <w:rFonts w:ascii="Times New Roman" w:eastAsia="Times New Roman" w:hAnsi="Times New Roman" w:cs="Times New Roman"/>
          <w:sz w:val="28"/>
          <w:szCs w:val="28"/>
          <w:shd w:val="clear" w:color="auto" w:fill="FFFFFF"/>
          <w:lang w:eastAsia="ru-RU"/>
        </w:rPr>
        <w:t>конситуацией</w:t>
      </w:r>
      <w:proofErr w:type="spellEnd"/>
      <w:r w:rsidRPr="005A2CAA">
        <w:rPr>
          <w:rFonts w:ascii="Times New Roman" w:eastAsia="Times New Roman" w:hAnsi="Times New Roman" w:cs="Times New Roman"/>
          <w:sz w:val="28"/>
          <w:szCs w:val="28"/>
          <w:shd w:val="clear" w:color="auto" w:fill="FFFFFF"/>
          <w:lang w:eastAsia="ru-RU"/>
        </w:rPr>
        <w:t xml:space="preserve"> тему той тематики, которую порождает </w:t>
      </w:r>
      <w:proofErr w:type="spellStart"/>
      <w:r w:rsidRPr="005A2CAA">
        <w:rPr>
          <w:rFonts w:ascii="Times New Roman" w:eastAsia="Times New Roman" w:hAnsi="Times New Roman" w:cs="Times New Roman"/>
          <w:sz w:val="28"/>
          <w:szCs w:val="28"/>
          <w:shd w:val="clear" w:color="auto" w:fill="FFFFFF"/>
          <w:lang w:eastAsia="ru-RU"/>
        </w:rPr>
        <w:t>конситуация</w:t>
      </w:r>
      <w:proofErr w:type="spellEnd"/>
      <w:r w:rsidRPr="005A2CAA">
        <w:rPr>
          <w:rFonts w:ascii="Times New Roman" w:eastAsia="Times New Roman" w:hAnsi="Times New Roman" w:cs="Times New Roman"/>
          <w:sz w:val="28"/>
          <w:szCs w:val="28"/>
          <w:shd w:val="clear" w:color="auto" w:fill="FFFFFF"/>
          <w:lang w:eastAsia="ru-RU"/>
        </w:rPr>
        <w:t xml:space="preserve"> (обстановка речи, действия, которые производят говорящие и т.п.). Можно думать, что такое переключение тематики... не является особенностью женщин как людей определенного пола, но-связано, скорее, с их социальными, семейными и т.п. ролями", например, с ролью хозяйки дома. Мужчинам, вынужденным совмещать два вида деятельности, также свойственно переключаться, как отмечают указанные авторы, но в силу социальных причин это происходит значительно реже. Так, в англоязычных странах было установлено, что женщины склонны чаще употреблять уменьшительно-ласкательные номинации. Эту особенность относят к характерным чертам женского речевого стиля (</w:t>
      </w:r>
      <w:proofErr w:type="spellStart"/>
      <w:r w:rsidRPr="005A2CAA">
        <w:rPr>
          <w:rFonts w:ascii="Times New Roman" w:eastAsia="Times New Roman" w:hAnsi="Times New Roman" w:cs="Times New Roman"/>
          <w:sz w:val="28"/>
          <w:szCs w:val="28"/>
          <w:shd w:val="clear" w:color="auto" w:fill="FFFFFF"/>
          <w:lang w:eastAsia="ru-RU"/>
        </w:rPr>
        <w:t>Homberger</w:t>
      </w:r>
      <w:proofErr w:type="spellEnd"/>
      <w:r w:rsidRPr="005A2CAA">
        <w:rPr>
          <w:rFonts w:ascii="Times New Roman" w:eastAsia="Times New Roman" w:hAnsi="Times New Roman" w:cs="Times New Roman"/>
          <w:sz w:val="28"/>
          <w:szCs w:val="28"/>
          <w:shd w:val="clear" w:color="auto" w:fill="FFFFFF"/>
          <w:lang w:eastAsia="ru-RU"/>
        </w:rPr>
        <w:t xml:space="preserve">, 1993). Другой </w:t>
      </w:r>
      <w:r w:rsidRPr="005A2CAA">
        <w:rPr>
          <w:rFonts w:ascii="Times New Roman" w:eastAsia="Times New Roman" w:hAnsi="Times New Roman" w:cs="Times New Roman"/>
          <w:sz w:val="28"/>
          <w:szCs w:val="28"/>
          <w:shd w:val="clear" w:color="auto" w:fill="FFFFFF"/>
          <w:lang w:eastAsia="ru-RU"/>
        </w:rPr>
        <w:lastRenderedPageBreak/>
        <w:t xml:space="preserve">особенностью ряд авторов считает более частое употребление женщинами </w:t>
      </w:r>
      <w:proofErr w:type="spellStart"/>
      <w:r w:rsidRPr="005A2CAA">
        <w:rPr>
          <w:rFonts w:ascii="Times New Roman" w:eastAsia="Times New Roman" w:hAnsi="Times New Roman" w:cs="Times New Roman"/>
          <w:sz w:val="28"/>
          <w:szCs w:val="28"/>
          <w:shd w:val="clear" w:color="auto" w:fill="FFFFFF"/>
          <w:lang w:eastAsia="ru-RU"/>
        </w:rPr>
        <w:t>неагентивных</w:t>
      </w:r>
      <w:proofErr w:type="spellEnd"/>
      <w:r w:rsidRPr="005A2CAA">
        <w:rPr>
          <w:rFonts w:ascii="Times New Roman" w:eastAsia="Times New Roman" w:hAnsi="Times New Roman" w:cs="Times New Roman"/>
          <w:sz w:val="28"/>
          <w:szCs w:val="28"/>
          <w:shd w:val="clear" w:color="auto" w:fill="FFFFFF"/>
          <w:lang w:eastAsia="ru-RU"/>
        </w:rPr>
        <w:t xml:space="preserve"> конструкций (страдательного залога и т.п.) Известно, однако, что в русском языке </w:t>
      </w:r>
      <w:proofErr w:type="spellStart"/>
      <w:r w:rsidRPr="005A2CAA">
        <w:rPr>
          <w:rFonts w:ascii="Times New Roman" w:eastAsia="Times New Roman" w:hAnsi="Times New Roman" w:cs="Times New Roman"/>
          <w:sz w:val="28"/>
          <w:szCs w:val="28"/>
          <w:shd w:val="clear" w:color="auto" w:fill="FFFFFF"/>
          <w:lang w:eastAsia="ru-RU"/>
        </w:rPr>
        <w:t>неагентивные</w:t>
      </w:r>
      <w:proofErr w:type="spellEnd"/>
      <w:r w:rsidRPr="005A2CAA">
        <w:rPr>
          <w:rFonts w:ascii="Times New Roman" w:eastAsia="Times New Roman" w:hAnsi="Times New Roman" w:cs="Times New Roman"/>
          <w:sz w:val="28"/>
          <w:szCs w:val="28"/>
          <w:shd w:val="clear" w:color="auto" w:fill="FFFFFF"/>
          <w:lang w:eastAsia="ru-RU"/>
        </w:rPr>
        <w:t xml:space="preserve"> формы весьма продуктивны и употребляются всеми носителями языка. То же касается уменьшительных форм, по крайней мере, уменьшительных названий пищевых продуктов. Этот факт, несомненно, должен учитываться при исследовании гендерных аспектов коммуникации в русской языковой среде. </w:t>
      </w:r>
      <w:proofErr w:type="gramStart"/>
      <w:r w:rsidRPr="005A2CAA">
        <w:rPr>
          <w:rFonts w:ascii="Times New Roman" w:eastAsia="Times New Roman" w:hAnsi="Times New Roman" w:cs="Times New Roman"/>
          <w:sz w:val="28"/>
          <w:szCs w:val="28"/>
          <w:shd w:val="clear" w:color="auto" w:fill="FFFFFF"/>
          <w:lang w:eastAsia="ru-RU"/>
        </w:rPr>
        <w:t>В нашем распоряжении имеется большое количество примеров употребления мужчинами уменьшительных форм (Алло, это Владимир Анатольевич.</w:t>
      </w:r>
      <w:proofErr w:type="gramEnd"/>
      <w:r w:rsidRPr="005A2CAA">
        <w:rPr>
          <w:rFonts w:ascii="Times New Roman" w:eastAsia="Times New Roman" w:hAnsi="Times New Roman" w:cs="Times New Roman"/>
          <w:sz w:val="28"/>
          <w:szCs w:val="28"/>
          <w:shd w:val="clear" w:color="auto" w:fill="FFFFFF"/>
          <w:lang w:eastAsia="ru-RU"/>
        </w:rPr>
        <w:t xml:space="preserve"> </w:t>
      </w:r>
      <w:proofErr w:type="gramStart"/>
      <w:r w:rsidRPr="005A2CAA">
        <w:rPr>
          <w:rFonts w:ascii="Times New Roman" w:eastAsia="Times New Roman" w:hAnsi="Times New Roman" w:cs="Times New Roman"/>
          <w:sz w:val="28"/>
          <w:szCs w:val="28"/>
          <w:shd w:val="clear" w:color="auto" w:fill="FFFFFF"/>
          <w:lang w:eastAsia="ru-RU"/>
        </w:rPr>
        <w:t xml:space="preserve">Мы вам </w:t>
      </w:r>
      <w:proofErr w:type="spellStart"/>
      <w:r w:rsidRPr="005A2CAA">
        <w:rPr>
          <w:rFonts w:ascii="Times New Roman" w:eastAsia="Times New Roman" w:hAnsi="Times New Roman" w:cs="Times New Roman"/>
          <w:sz w:val="28"/>
          <w:szCs w:val="28"/>
          <w:shd w:val="clear" w:color="auto" w:fill="FFFFFF"/>
          <w:lang w:eastAsia="ru-RU"/>
        </w:rPr>
        <w:t>машиночку</w:t>
      </w:r>
      <w:proofErr w:type="spellEnd"/>
      <w:r w:rsidRPr="005A2CAA">
        <w:rPr>
          <w:rFonts w:ascii="Times New Roman" w:eastAsia="Times New Roman" w:hAnsi="Times New Roman" w:cs="Times New Roman"/>
          <w:sz w:val="28"/>
          <w:szCs w:val="28"/>
          <w:shd w:val="clear" w:color="auto" w:fill="FFFFFF"/>
          <w:lang w:eastAsia="ru-RU"/>
        </w:rPr>
        <w:t xml:space="preserve"> заказали уже).</w:t>
      </w:r>
      <w:proofErr w:type="gramEnd"/>
      <w:r w:rsidRPr="005A2CAA">
        <w:rPr>
          <w:rFonts w:ascii="Times New Roman" w:eastAsia="Times New Roman" w:hAnsi="Times New Roman" w:cs="Times New Roman"/>
          <w:sz w:val="28"/>
          <w:szCs w:val="28"/>
          <w:shd w:val="clear" w:color="auto" w:fill="FFFFFF"/>
          <w:lang w:eastAsia="ru-RU"/>
        </w:rPr>
        <w:t xml:space="preserve"> Е.А. Земская, М.М. Китайгородская, Н.Н. Розанова (1993) также отмечают нерелевантность пола в случае употребления </w:t>
      </w:r>
      <w:proofErr w:type="spellStart"/>
      <w:r w:rsidRPr="005A2CAA">
        <w:rPr>
          <w:rFonts w:ascii="Times New Roman" w:eastAsia="Times New Roman" w:hAnsi="Times New Roman" w:cs="Times New Roman"/>
          <w:sz w:val="28"/>
          <w:szCs w:val="28"/>
          <w:shd w:val="clear" w:color="auto" w:fill="FFFFFF"/>
          <w:lang w:eastAsia="ru-RU"/>
        </w:rPr>
        <w:t>диминутивов</w:t>
      </w:r>
      <w:proofErr w:type="spellEnd"/>
      <w:r w:rsidRPr="005A2CAA">
        <w:rPr>
          <w:rFonts w:ascii="Times New Roman" w:eastAsia="Times New Roman" w:hAnsi="Times New Roman" w:cs="Times New Roman"/>
          <w:sz w:val="28"/>
          <w:szCs w:val="28"/>
          <w:shd w:val="clear" w:color="auto" w:fill="FFFFFF"/>
          <w:lang w:eastAsia="ru-RU"/>
        </w:rPr>
        <w:t xml:space="preserve">, по крайней мере, в некоторых коммуникативных ситуациях - в формулах угощениях, при покупке продуктов, в медицинском общении врача с больными (С. 125). В то же время авторы отмечают преимущественное употребление </w:t>
      </w:r>
      <w:proofErr w:type="spellStart"/>
      <w:r w:rsidRPr="005A2CAA">
        <w:rPr>
          <w:rFonts w:ascii="Times New Roman" w:eastAsia="Times New Roman" w:hAnsi="Times New Roman" w:cs="Times New Roman"/>
          <w:sz w:val="28"/>
          <w:szCs w:val="28"/>
          <w:shd w:val="clear" w:color="auto" w:fill="FFFFFF"/>
          <w:lang w:eastAsia="ru-RU"/>
        </w:rPr>
        <w:t>диминутивов</w:t>
      </w:r>
      <w:proofErr w:type="spellEnd"/>
      <w:r w:rsidRPr="005A2CAA">
        <w:rPr>
          <w:rFonts w:ascii="Times New Roman" w:eastAsia="Times New Roman" w:hAnsi="Times New Roman" w:cs="Times New Roman"/>
          <w:sz w:val="28"/>
          <w:szCs w:val="28"/>
          <w:shd w:val="clear" w:color="auto" w:fill="FFFFFF"/>
          <w:lang w:eastAsia="ru-RU"/>
        </w:rPr>
        <w:t xml:space="preserve"> женщинами при общении с детьми. Кроме названных признаков, в указанной работе получены данные по фонетическим и лексическим особенностям женской и мужской речи. </w:t>
      </w:r>
      <w:proofErr w:type="gramStart"/>
      <w:r w:rsidRPr="005A2CAA">
        <w:rPr>
          <w:rFonts w:ascii="Times New Roman" w:eastAsia="Times New Roman" w:hAnsi="Times New Roman" w:cs="Times New Roman"/>
          <w:sz w:val="28"/>
          <w:szCs w:val="28"/>
          <w:shd w:val="clear" w:color="auto" w:fill="FFFFFF"/>
          <w:lang w:eastAsia="ru-RU"/>
        </w:rPr>
        <w:t xml:space="preserve">Г.С. </w:t>
      </w:r>
      <w:proofErr w:type="spellStart"/>
      <w:r w:rsidRPr="005A2CAA">
        <w:rPr>
          <w:rFonts w:ascii="Times New Roman" w:eastAsia="Times New Roman" w:hAnsi="Times New Roman" w:cs="Times New Roman"/>
          <w:sz w:val="28"/>
          <w:szCs w:val="28"/>
          <w:shd w:val="clear" w:color="auto" w:fill="FFFFFF"/>
          <w:lang w:eastAsia="ru-RU"/>
        </w:rPr>
        <w:t>Двинянинова</w:t>
      </w:r>
      <w:proofErr w:type="spellEnd"/>
      <w:r w:rsidRPr="005A2CAA">
        <w:rPr>
          <w:rFonts w:ascii="Times New Roman" w:eastAsia="Times New Roman" w:hAnsi="Times New Roman" w:cs="Times New Roman"/>
          <w:sz w:val="28"/>
          <w:szCs w:val="28"/>
          <w:shd w:val="clear" w:color="auto" w:fill="FFFFFF"/>
          <w:lang w:eastAsia="ru-RU"/>
        </w:rPr>
        <w:t xml:space="preserve"> обнаружила, что женская речь менее категорична (по сравнению с мужской речью): ее характеризует использование языковых средств «самозащиты», средств, демонстрирующих «слабость», неуверенность </w:t>
      </w:r>
      <w:proofErr w:type="spellStart"/>
      <w:r w:rsidRPr="005A2CAA">
        <w:rPr>
          <w:rFonts w:ascii="Times New Roman" w:eastAsia="Times New Roman" w:hAnsi="Times New Roman" w:cs="Times New Roman"/>
          <w:sz w:val="28"/>
          <w:szCs w:val="28"/>
          <w:shd w:val="clear" w:color="auto" w:fill="FFFFFF"/>
          <w:lang w:eastAsia="ru-RU"/>
        </w:rPr>
        <w:t>коммуниканта</w:t>
      </w:r>
      <w:proofErr w:type="spellEnd"/>
      <w:r w:rsidRPr="005A2CAA">
        <w:rPr>
          <w:rFonts w:ascii="Times New Roman" w:eastAsia="Times New Roman" w:hAnsi="Times New Roman" w:cs="Times New Roman"/>
          <w:sz w:val="28"/>
          <w:szCs w:val="28"/>
          <w:shd w:val="clear" w:color="auto" w:fill="FFFFFF"/>
          <w:lang w:eastAsia="ru-RU"/>
        </w:rPr>
        <w:t xml:space="preserve"> в общении (например, таких, как «пустые» прилагательные, вопросы-уточнения типа «не так ли?», вопросительная интонация в утвердительных высказываниях и т.п.)</w:t>
      </w:r>
      <w:proofErr w:type="gram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Двинянинова</w:t>
      </w:r>
      <w:proofErr w:type="spellEnd"/>
      <w:r w:rsidRPr="005A2CAA">
        <w:rPr>
          <w:rFonts w:ascii="Times New Roman" w:eastAsia="Times New Roman" w:hAnsi="Times New Roman" w:cs="Times New Roman"/>
          <w:sz w:val="28"/>
          <w:szCs w:val="28"/>
          <w:shd w:val="clear" w:color="auto" w:fill="FFFFFF"/>
          <w:lang w:eastAsia="ru-RU"/>
        </w:rPr>
        <w:t xml:space="preserve">, 2001). Е. Горошко добавляет к этому, что женщина склонна чаще задавать вопросы. Вопросы, как правило, задаются с целью каким-либо образом продолжить беседу, так как она всегда более заинтересована в продолжение беседы. Свое несогласие с мнением собеседника женщина чаще выражает молчанием, а не открытым словесным протестом. По некоторым данным, считается, что средства вербальной агрессии ей более чужды, чем мужчине. Существует также «мужская» и «женская» «интерпретация» вербальной агрессии: женщина считает её направленной лично против себя и склонна перебивать общение, мужчины видят в ней способ интенсификации беседы (Горошко, 2002). И. </w:t>
      </w:r>
      <w:proofErr w:type="spellStart"/>
      <w:r w:rsidRPr="005A2CAA">
        <w:rPr>
          <w:rFonts w:ascii="Times New Roman" w:eastAsia="Times New Roman" w:hAnsi="Times New Roman" w:cs="Times New Roman"/>
          <w:sz w:val="28"/>
          <w:szCs w:val="28"/>
          <w:shd w:val="clear" w:color="auto" w:fill="FFFFFF"/>
          <w:lang w:eastAsia="ru-RU"/>
        </w:rPr>
        <w:t>Кавинкина</w:t>
      </w:r>
      <w:proofErr w:type="spellEnd"/>
      <w:r w:rsidRPr="005A2CAA">
        <w:rPr>
          <w:rFonts w:ascii="Times New Roman" w:eastAsia="Times New Roman" w:hAnsi="Times New Roman" w:cs="Times New Roman"/>
          <w:sz w:val="28"/>
          <w:szCs w:val="28"/>
          <w:shd w:val="clear" w:color="auto" w:fill="FFFFFF"/>
          <w:lang w:eastAsia="ru-RU"/>
        </w:rPr>
        <w:t xml:space="preserve"> считает, что устные тексты мужчин и женщин (независимо от жанра) имеют следующие особенности: ·   темы разговоров, предлагаемые мужчинам, чаще получают развитие, их высказывания реже остаются без ответной вербальной реакции; у женщин отмечается большее количество минимальных ответных реакций типа да, </w:t>
      </w:r>
      <w:proofErr w:type="gramStart"/>
      <w:r w:rsidRPr="005A2CAA">
        <w:rPr>
          <w:rFonts w:ascii="Times New Roman" w:eastAsia="Times New Roman" w:hAnsi="Times New Roman" w:cs="Times New Roman"/>
          <w:sz w:val="28"/>
          <w:szCs w:val="28"/>
          <w:shd w:val="clear" w:color="auto" w:fill="FFFFFF"/>
          <w:lang w:eastAsia="ru-RU"/>
        </w:rPr>
        <w:t>угу</w:t>
      </w:r>
      <w:proofErr w:type="gramEnd"/>
      <w:r w:rsidRPr="005A2CAA">
        <w:rPr>
          <w:rFonts w:ascii="Times New Roman" w:eastAsia="Times New Roman" w:hAnsi="Times New Roman" w:cs="Times New Roman"/>
          <w:sz w:val="28"/>
          <w:szCs w:val="28"/>
          <w:shd w:val="clear" w:color="auto" w:fill="FFFFFF"/>
          <w:lang w:eastAsia="ru-RU"/>
        </w:rPr>
        <w:t xml:space="preserve">, мм-м, чем у мужчин; ·   прагматический смысл минимальных ответных реакций мужчин и женщин различен: если женщины используют их для поддержания разговора, как знаки внимания и интереса, то минимальные ответные реакции мужчин сигнализируют об отсутствии интереса; ·   женщины легче переключаются, "меняют" роли в акте коммуникации, проявляя большую психологическую подготовленность и гибкость; ·   типичная черта </w:t>
      </w:r>
      <w:r w:rsidRPr="005A2CAA">
        <w:rPr>
          <w:rFonts w:ascii="Times New Roman" w:eastAsia="Times New Roman" w:hAnsi="Times New Roman" w:cs="Times New Roman"/>
          <w:sz w:val="28"/>
          <w:szCs w:val="28"/>
          <w:shd w:val="clear" w:color="auto" w:fill="FFFFFF"/>
          <w:lang w:eastAsia="ru-RU"/>
        </w:rPr>
        <w:lastRenderedPageBreak/>
        <w:t>построения текста, свойственная женщинам, - включение в ход разговора, беседы, диалога на какую-либо не связанную с ситуацией тему той тематики, которую порождает сама ситуация (обстановка речи, действия, которые производят говорящие и т.п.). Мужчинам, напротив, скорее свойственно нежелание переключаться на бытовые темы, обусловленные ситуацией (</w:t>
      </w:r>
      <w:proofErr w:type="spellStart"/>
      <w:r w:rsidRPr="005A2CAA">
        <w:rPr>
          <w:rFonts w:ascii="Times New Roman" w:eastAsia="Times New Roman" w:hAnsi="Times New Roman" w:cs="Times New Roman"/>
          <w:sz w:val="28"/>
          <w:szCs w:val="28"/>
          <w:shd w:val="clear" w:color="auto" w:fill="FFFFFF"/>
          <w:lang w:eastAsia="ru-RU"/>
        </w:rPr>
        <w:t>Кавинкина</w:t>
      </w:r>
      <w:proofErr w:type="spellEnd"/>
      <w:r w:rsidRPr="005A2CAA">
        <w:rPr>
          <w:rFonts w:ascii="Times New Roman" w:eastAsia="Times New Roman" w:hAnsi="Times New Roman" w:cs="Times New Roman"/>
          <w:sz w:val="28"/>
          <w:szCs w:val="28"/>
          <w:shd w:val="clear" w:color="auto" w:fill="FFFFFF"/>
          <w:lang w:eastAsia="ru-RU"/>
        </w:rPr>
        <w:t xml:space="preserve">, 1999). Анализируя речевое поведение парламентариев, реплик из зала в адрес выступлений депутатов - женщин, С. К. </w:t>
      </w:r>
      <w:proofErr w:type="spellStart"/>
      <w:r w:rsidRPr="005A2CAA">
        <w:rPr>
          <w:rFonts w:ascii="Times New Roman" w:eastAsia="Times New Roman" w:hAnsi="Times New Roman" w:cs="Times New Roman"/>
          <w:sz w:val="28"/>
          <w:szCs w:val="28"/>
          <w:shd w:val="clear" w:color="auto" w:fill="FFFFFF"/>
          <w:lang w:eastAsia="ru-RU"/>
        </w:rPr>
        <w:t>Табурова</w:t>
      </w:r>
      <w:proofErr w:type="spellEnd"/>
      <w:r w:rsidRPr="005A2CAA">
        <w:rPr>
          <w:rFonts w:ascii="Times New Roman" w:eastAsia="Times New Roman" w:hAnsi="Times New Roman" w:cs="Times New Roman"/>
          <w:sz w:val="28"/>
          <w:szCs w:val="28"/>
          <w:shd w:val="clear" w:color="auto" w:fill="FFFFFF"/>
          <w:lang w:eastAsia="ru-RU"/>
        </w:rPr>
        <w:t xml:space="preserve"> утверждает, что мужчины более склонны к конфликтной коммуникации, в то время как женщины предпочитают гармоничную коммуникацию, цель которой акцентировать общность позиций, проявлять солидарность и оказывать поддержку. Конфликтные эмоции важны для них в основном для самообороны и поддержки товарища по партии, но не для утверждения собственного имиджа. Мужчины значительно чаще стремятся перевести конфликт с деловой на межличностную почву, выражая при этом спектр эмоций по шкале «хороший» - «плохой». Женщины, в свою очередь, предпочитают диспут, в ходе которого идет поиск истины, или конфликтные переговоры, в ходе которых намечается план действий. Они </w:t>
      </w:r>
      <w:proofErr w:type="spellStart"/>
      <w:r w:rsidRPr="005A2CAA">
        <w:rPr>
          <w:rFonts w:ascii="Times New Roman" w:eastAsia="Times New Roman" w:hAnsi="Times New Roman" w:cs="Times New Roman"/>
          <w:sz w:val="28"/>
          <w:szCs w:val="28"/>
          <w:shd w:val="clear" w:color="auto" w:fill="FFFFFF"/>
          <w:lang w:eastAsia="ru-RU"/>
        </w:rPr>
        <w:t>вербализуют</w:t>
      </w:r>
      <w:proofErr w:type="spellEnd"/>
      <w:r w:rsidRPr="005A2CAA">
        <w:rPr>
          <w:rFonts w:ascii="Times New Roman" w:eastAsia="Times New Roman" w:hAnsi="Times New Roman" w:cs="Times New Roman"/>
          <w:sz w:val="28"/>
          <w:szCs w:val="28"/>
          <w:shd w:val="clear" w:color="auto" w:fill="FFFFFF"/>
          <w:lang w:eastAsia="ru-RU"/>
        </w:rPr>
        <w:t xml:space="preserve"> эмоции по шкале «правда - ложь» или «</w:t>
      </w:r>
      <w:proofErr w:type="gramStart"/>
      <w:r w:rsidRPr="005A2CAA">
        <w:rPr>
          <w:rFonts w:ascii="Times New Roman" w:eastAsia="Times New Roman" w:hAnsi="Times New Roman" w:cs="Times New Roman"/>
          <w:sz w:val="28"/>
          <w:szCs w:val="28"/>
          <w:shd w:val="clear" w:color="auto" w:fill="FFFFFF"/>
          <w:lang w:eastAsia="ru-RU"/>
        </w:rPr>
        <w:t>правильный</w:t>
      </w:r>
      <w:proofErr w:type="gramEnd"/>
      <w:r w:rsidRPr="005A2CAA">
        <w:rPr>
          <w:rFonts w:ascii="Times New Roman" w:eastAsia="Times New Roman" w:hAnsi="Times New Roman" w:cs="Times New Roman"/>
          <w:sz w:val="28"/>
          <w:szCs w:val="28"/>
          <w:shd w:val="clear" w:color="auto" w:fill="FFFFFF"/>
          <w:lang w:eastAsia="ru-RU"/>
        </w:rPr>
        <w:t xml:space="preserve"> - неправильный». Речевое поведение женщин более прямолинейно, однозначно и открыто, как и положено в конструктивном диалоге равных по статусу. Видимая мягкость и благосклонность мужчин является, как считает С.К. </w:t>
      </w:r>
      <w:proofErr w:type="spellStart"/>
      <w:r w:rsidRPr="005A2CAA">
        <w:rPr>
          <w:rFonts w:ascii="Times New Roman" w:eastAsia="Times New Roman" w:hAnsi="Times New Roman" w:cs="Times New Roman"/>
          <w:sz w:val="28"/>
          <w:szCs w:val="28"/>
          <w:shd w:val="clear" w:color="auto" w:fill="FFFFFF"/>
          <w:lang w:eastAsia="ru-RU"/>
        </w:rPr>
        <w:t>Табурова</w:t>
      </w:r>
      <w:proofErr w:type="spellEnd"/>
      <w:r w:rsidRPr="005A2CAA">
        <w:rPr>
          <w:rFonts w:ascii="Times New Roman" w:eastAsia="Times New Roman" w:hAnsi="Times New Roman" w:cs="Times New Roman"/>
          <w:sz w:val="28"/>
          <w:szCs w:val="28"/>
          <w:shd w:val="clear" w:color="auto" w:fill="FFFFFF"/>
          <w:lang w:eastAsia="ru-RU"/>
        </w:rPr>
        <w:t xml:space="preserve"> лишь проявлением покровительства «сильного» по отношению к «слабому» и подчеркивает статусное неравенство (</w:t>
      </w:r>
      <w:proofErr w:type="spellStart"/>
      <w:r w:rsidRPr="005A2CAA">
        <w:rPr>
          <w:rFonts w:ascii="Times New Roman" w:eastAsia="Times New Roman" w:hAnsi="Times New Roman" w:cs="Times New Roman"/>
          <w:sz w:val="28"/>
          <w:szCs w:val="28"/>
          <w:shd w:val="clear" w:color="auto" w:fill="FFFFFF"/>
          <w:lang w:eastAsia="ru-RU"/>
        </w:rPr>
        <w:t>Табурова</w:t>
      </w:r>
      <w:proofErr w:type="spellEnd"/>
      <w:r w:rsidRPr="005A2CAA">
        <w:rPr>
          <w:rFonts w:ascii="Times New Roman" w:eastAsia="Times New Roman" w:hAnsi="Times New Roman" w:cs="Times New Roman"/>
          <w:sz w:val="28"/>
          <w:szCs w:val="28"/>
          <w:shd w:val="clear" w:color="auto" w:fill="FFFFFF"/>
          <w:lang w:eastAsia="ru-RU"/>
        </w:rPr>
        <w:t xml:space="preserve">, 1999: 87-91). При анализе речи мужчин и женщин на разных уровнях языка (фонетический, морфологический, лексический и т.д.) исследователи также приходят к выводу о наличии различий в женской и мужской речи. Однако необходимо отметить, что всеми признается </w:t>
      </w:r>
      <w:proofErr w:type="spellStart"/>
      <w:r w:rsidRPr="005A2CAA">
        <w:rPr>
          <w:rFonts w:ascii="Times New Roman" w:eastAsia="Times New Roman" w:hAnsi="Times New Roman" w:cs="Times New Roman"/>
          <w:sz w:val="28"/>
          <w:szCs w:val="28"/>
          <w:shd w:val="clear" w:color="auto" w:fill="FFFFFF"/>
          <w:lang w:eastAsia="ru-RU"/>
        </w:rPr>
        <w:t>неуниверсальность</w:t>
      </w:r>
      <w:proofErr w:type="spellEnd"/>
      <w:r w:rsidRPr="005A2CAA">
        <w:rPr>
          <w:rFonts w:ascii="Times New Roman" w:eastAsia="Times New Roman" w:hAnsi="Times New Roman" w:cs="Times New Roman"/>
          <w:sz w:val="28"/>
          <w:szCs w:val="28"/>
          <w:shd w:val="clear" w:color="auto" w:fill="FFFFFF"/>
          <w:lang w:eastAsia="ru-RU"/>
        </w:rPr>
        <w:t xml:space="preserve"> этих различий. Другими словами, все признают, что отмечаемые особенности являются не непреложными законами, а лишь тенденциями употребления. Это свойственно женщинам, это типично для женщин, а это типично для мужчин — можно говорить лишь, не утверждая, что так и только так говорят мужчины или женщины. Так, например, суммируя наблюдения некоторых американских и английских исследователей и основываясь на собственных исследованиях русского языка, Е.А. Земская, М.А. Китайгородская, Н.Н. Розанова выделяют следующие просодические черты, в большей мере свойственные женщинам, чем мужчинам: более высокий уровень основного тона; более широкий голосовой диапазон; способность более свободно менять голосовой регистр, широкое использование скользящих нисходящих и восходящих тонов, а также сложных восходяще-нисходящих или нисходяще-восходящих тонов в пределах одного ударного слога; меньшая громкость; придыхание, лабиализация, назализация. Женщины также чаще прибегают к выражению своих эмоций интонацией, в то время как мужчины предпочитают использовать лексические средства (</w:t>
      </w:r>
      <w:proofErr w:type="gramStart"/>
      <w:r w:rsidRPr="005A2CAA">
        <w:rPr>
          <w:rFonts w:ascii="Times New Roman" w:eastAsia="Times New Roman" w:hAnsi="Times New Roman" w:cs="Times New Roman"/>
          <w:sz w:val="28"/>
          <w:szCs w:val="28"/>
          <w:shd w:val="clear" w:color="auto" w:fill="FFFFFF"/>
          <w:lang w:eastAsia="ru-RU"/>
        </w:rPr>
        <w:t>Земская</w:t>
      </w:r>
      <w:proofErr w:type="gramEnd"/>
      <w:r w:rsidRPr="005A2CAA">
        <w:rPr>
          <w:rFonts w:ascii="Times New Roman" w:eastAsia="Times New Roman" w:hAnsi="Times New Roman" w:cs="Times New Roman"/>
          <w:sz w:val="28"/>
          <w:szCs w:val="28"/>
          <w:shd w:val="clear" w:color="auto" w:fill="FFFFFF"/>
          <w:lang w:eastAsia="ru-RU"/>
        </w:rPr>
        <w:t xml:space="preserve"> и др., 1993: 99-110). На морфологическом уровне И. Н. </w:t>
      </w:r>
      <w:proofErr w:type="spellStart"/>
      <w:r w:rsidRPr="005A2CAA">
        <w:rPr>
          <w:rFonts w:ascii="Times New Roman" w:eastAsia="Times New Roman" w:hAnsi="Times New Roman" w:cs="Times New Roman"/>
          <w:sz w:val="28"/>
          <w:szCs w:val="28"/>
          <w:shd w:val="clear" w:color="auto" w:fill="FFFFFF"/>
          <w:lang w:eastAsia="ru-RU"/>
        </w:rPr>
        <w:t>Кавинкина</w:t>
      </w:r>
      <w:proofErr w:type="spellEnd"/>
      <w:r w:rsidRPr="005A2CAA">
        <w:rPr>
          <w:rFonts w:ascii="Times New Roman" w:eastAsia="Times New Roman" w:hAnsi="Times New Roman" w:cs="Times New Roman"/>
          <w:sz w:val="28"/>
          <w:szCs w:val="28"/>
          <w:shd w:val="clear" w:color="auto" w:fill="FFFFFF"/>
          <w:lang w:eastAsia="ru-RU"/>
        </w:rPr>
        <w:t xml:space="preserve"> </w:t>
      </w:r>
      <w:r w:rsidRPr="005A2CAA">
        <w:rPr>
          <w:rFonts w:ascii="Times New Roman" w:eastAsia="Times New Roman" w:hAnsi="Times New Roman" w:cs="Times New Roman"/>
          <w:sz w:val="28"/>
          <w:szCs w:val="28"/>
          <w:shd w:val="clear" w:color="auto" w:fill="FFFFFF"/>
          <w:lang w:eastAsia="ru-RU"/>
        </w:rPr>
        <w:lastRenderedPageBreak/>
        <w:t xml:space="preserve">выделяет следующие отличия: ·   женщины используют большее количество суффиксов со значением уменьшительности, </w:t>
      </w:r>
      <w:proofErr w:type="spellStart"/>
      <w:r w:rsidRPr="005A2CAA">
        <w:rPr>
          <w:rFonts w:ascii="Times New Roman" w:eastAsia="Times New Roman" w:hAnsi="Times New Roman" w:cs="Times New Roman"/>
          <w:sz w:val="28"/>
          <w:szCs w:val="28"/>
          <w:shd w:val="clear" w:color="auto" w:fill="FFFFFF"/>
          <w:lang w:eastAsia="ru-RU"/>
        </w:rPr>
        <w:t>ласкательности</w:t>
      </w:r>
      <w:proofErr w:type="spellEnd"/>
      <w:r w:rsidRPr="005A2CAA">
        <w:rPr>
          <w:rFonts w:ascii="Times New Roman" w:eastAsia="Times New Roman" w:hAnsi="Times New Roman" w:cs="Times New Roman"/>
          <w:sz w:val="28"/>
          <w:szCs w:val="28"/>
          <w:shd w:val="clear" w:color="auto" w:fill="FFFFFF"/>
          <w:lang w:eastAsia="ru-RU"/>
        </w:rPr>
        <w:t>, уменьшительно-</w:t>
      </w:r>
      <w:proofErr w:type="spellStart"/>
      <w:r w:rsidRPr="005A2CAA">
        <w:rPr>
          <w:rFonts w:ascii="Times New Roman" w:eastAsia="Times New Roman" w:hAnsi="Times New Roman" w:cs="Times New Roman"/>
          <w:sz w:val="28"/>
          <w:szCs w:val="28"/>
          <w:shd w:val="clear" w:color="auto" w:fill="FFFFFF"/>
          <w:lang w:eastAsia="ru-RU"/>
        </w:rPr>
        <w:t>ласкательности</w:t>
      </w:r>
      <w:proofErr w:type="spellEnd"/>
      <w:r w:rsidRPr="005A2CAA">
        <w:rPr>
          <w:rFonts w:ascii="Times New Roman" w:eastAsia="Times New Roman" w:hAnsi="Times New Roman" w:cs="Times New Roman"/>
          <w:sz w:val="28"/>
          <w:szCs w:val="28"/>
          <w:shd w:val="clear" w:color="auto" w:fill="FFFFFF"/>
          <w:lang w:eastAsia="ru-RU"/>
        </w:rPr>
        <w:t xml:space="preserve"> по сравнению с мужчинами. Очевидно, это явление отражает потребность женщин в расширении набора выразительных сре</w:t>
      </w:r>
      <w:proofErr w:type="gramStart"/>
      <w:r w:rsidRPr="005A2CAA">
        <w:rPr>
          <w:rFonts w:ascii="Times New Roman" w:eastAsia="Times New Roman" w:hAnsi="Times New Roman" w:cs="Times New Roman"/>
          <w:sz w:val="28"/>
          <w:szCs w:val="28"/>
          <w:shd w:val="clear" w:color="auto" w:fill="FFFFFF"/>
          <w:lang w:eastAsia="ru-RU"/>
        </w:rPr>
        <w:t>дств дл</w:t>
      </w:r>
      <w:proofErr w:type="gramEnd"/>
      <w:r w:rsidRPr="005A2CAA">
        <w:rPr>
          <w:rFonts w:ascii="Times New Roman" w:eastAsia="Times New Roman" w:hAnsi="Times New Roman" w:cs="Times New Roman"/>
          <w:sz w:val="28"/>
          <w:szCs w:val="28"/>
          <w:shd w:val="clear" w:color="auto" w:fill="FFFFFF"/>
          <w:lang w:eastAsia="ru-RU"/>
        </w:rPr>
        <w:t xml:space="preserve">я передачи различных оттенков </w:t>
      </w:r>
      <w:proofErr w:type="spellStart"/>
      <w:r w:rsidRPr="005A2CAA">
        <w:rPr>
          <w:rFonts w:ascii="Times New Roman" w:eastAsia="Times New Roman" w:hAnsi="Times New Roman" w:cs="Times New Roman"/>
          <w:sz w:val="28"/>
          <w:szCs w:val="28"/>
          <w:shd w:val="clear" w:color="auto" w:fill="FFFFFF"/>
          <w:lang w:eastAsia="ru-RU"/>
        </w:rPr>
        <w:t>ласкательности</w:t>
      </w:r>
      <w:proofErr w:type="spellEnd"/>
      <w:r w:rsidRPr="005A2CAA">
        <w:rPr>
          <w:rFonts w:ascii="Times New Roman" w:eastAsia="Times New Roman" w:hAnsi="Times New Roman" w:cs="Times New Roman"/>
          <w:sz w:val="28"/>
          <w:szCs w:val="28"/>
          <w:shd w:val="clear" w:color="auto" w:fill="FFFFFF"/>
          <w:lang w:eastAsia="ru-RU"/>
        </w:rPr>
        <w:t xml:space="preserve">, уменьшительности, увеличения степени проявления эмоционально-оценочного признака, подчеркивания характерных особенностей обозначаемого, а также выражения своего отношения к нему; ·   </w:t>
      </w:r>
      <w:proofErr w:type="spellStart"/>
      <w:r w:rsidRPr="005A2CAA">
        <w:rPr>
          <w:rFonts w:ascii="Times New Roman" w:eastAsia="Times New Roman" w:hAnsi="Times New Roman" w:cs="Times New Roman"/>
          <w:sz w:val="28"/>
          <w:szCs w:val="28"/>
          <w:shd w:val="clear" w:color="auto" w:fill="FFFFFF"/>
          <w:lang w:eastAsia="ru-RU"/>
        </w:rPr>
        <w:t>диминутивы</w:t>
      </w:r>
      <w:proofErr w:type="spellEnd"/>
      <w:r w:rsidRPr="005A2CAA">
        <w:rPr>
          <w:rFonts w:ascii="Times New Roman" w:eastAsia="Times New Roman" w:hAnsi="Times New Roman" w:cs="Times New Roman"/>
          <w:sz w:val="28"/>
          <w:szCs w:val="28"/>
          <w:shd w:val="clear" w:color="auto" w:fill="FFFFFF"/>
          <w:lang w:eastAsia="ru-RU"/>
        </w:rPr>
        <w:t xml:space="preserve">, встречающиеся в письменной речи женщин, в большинстве своем содержат в качестве словообразующих формантов суффиксы </w:t>
      </w:r>
      <w:proofErr w:type="gramStart"/>
      <w:r w:rsidRPr="005A2CAA">
        <w:rPr>
          <w:rFonts w:ascii="Times New Roman" w:eastAsia="Times New Roman" w:hAnsi="Times New Roman" w:cs="Times New Roman"/>
          <w:sz w:val="28"/>
          <w:szCs w:val="28"/>
          <w:shd w:val="clear" w:color="auto" w:fill="FFFFFF"/>
          <w:lang w:eastAsia="ru-RU"/>
        </w:rPr>
        <w:t>-</w:t>
      </w:r>
      <w:proofErr w:type="spellStart"/>
      <w:r w:rsidRPr="005A2CAA">
        <w:rPr>
          <w:rFonts w:ascii="Times New Roman" w:eastAsia="Times New Roman" w:hAnsi="Times New Roman" w:cs="Times New Roman"/>
          <w:sz w:val="28"/>
          <w:szCs w:val="28"/>
          <w:shd w:val="clear" w:color="auto" w:fill="FFFFFF"/>
          <w:lang w:eastAsia="ru-RU"/>
        </w:rPr>
        <w:t>о</w:t>
      </w:r>
      <w:proofErr w:type="gramEnd"/>
      <w:r w:rsidRPr="005A2CAA">
        <w:rPr>
          <w:rFonts w:ascii="Times New Roman" w:eastAsia="Times New Roman" w:hAnsi="Times New Roman" w:cs="Times New Roman"/>
          <w:sz w:val="28"/>
          <w:szCs w:val="28"/>
          <w:shd w:val="clear" w:color="auto" w:fill="FFFFFF"/>
          <w:lang w:eastAsia="ru-RU"/>
        </w:rPr>
        <w:t>чк</w:t>
      </w:r>
      <w:proofErr w:type="spellEnd"/>
      <w:r w:rsidRPr="005A2CAA">
        <w:rPr>
          <w:rFonts w:ascii="Times New Roman" w:eastAsia="Times New Roman" w:hAnsi="Times New Roman" w:cs="Times New Roman"/>
          <w:sz w:val="28"/>
          <w:szCs w:val="28"/>
          <w:shd w:val="clear" w:color="auto" w:fill="FFFFFF"/>
          <w:lang w:eastAsia="ru-RU"/>
        </w:rPr>
        <w:t>-, -</w:t>
      </w:r>
      <w:proofErr w:type="spellStart"/>
      <w:r w:rsidRPr="005A2CAA">
        <w:rPr>
          <w:rFonts w:ascii="Times New Roman" w:eastAsia="Times New Roman" w:hAnsi="Times New Roman" w:cs="Times New Roman"/>
          <w:sz w:val="28"/>
          <w:szCs w:val="28"/>
          <w:shd w:val="clear" w:color="auto" w:fill="FFFFFF"/>
          <w:lang w:eastAsia="ru-RU"/>
        </w:rPr>
        <w:t>ечк</w:t>
      </w:r>
      <w:proofErr w:type="spellEnd"/>
      <w:r w:rsidRPr="005A2CAA">
        <w:rPr>
          <w:rFonts w:ascii="Times New Roman" w:eastAsia="Times New Roman" w:hAnsi="Times New Roman" w:cs="Times New Roman"/>
          <w:sz w:val="28"/>
          <w:szCs w:val="28"/>
          <w:shd w:val="clear" w:color="auto" w:fill="FFFFFF"/>
          <w:lang w:eastAsia="ru-RU"/>
        </w:rPr>
        <w:t>-, -к-, -</w:t>
      </w:r>
      <w:proofErr w:type="spellStart"/>
      <w:r w:rsidRPr="005A2CAA">
        <w:rPr>
          <w:rFonts w:ascii="Times New Roman" w:eastAsia="Times New Roman" w:hAnsi="Times New Roman" w:cs="Times New Roman"/>
          <w:sz w:val="28"/>
          <w:szCs w:val="28"/>
          <w:shd w:val="clear" w:color="auto" w:fill="FFFFFF"/>
          <w:lang w:eastAsia="ru-RU"/>
        </w:rPr>
        <w:t>ик</w:t>
      </w:r>
      <w:proofErr w:type="spell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еньк</w:t>
      </w:r>
      <w:proofErr w:type="spellEnd"/>
      <w:r w:rsidRPr="005A2CAA">
        <w:rPr>
          <w:rFonts w:ascii="Times New Roman" w:eastAsia="Times New Roman" w:hAnsi="Times New Roman" w:cs="Times New Roman"/>
          <w:sz w:val="28"/>
          <w:szCs w:val="28"/>
          <w:shd w:val="clear" w:color="auto" w:fill="FFFFFF"/>
          <w:lang w:eastAsia="ru-RU"/>
        </w:rPr>
        <w:t>-. Для мужской письменной речи характерны иные суффиксы: -к-, -</w:t>
      </w:r>
      <w:proofErr w:type="spellStart"/>
      <w:r w:rsidRPr="005A2CAA">
        <w:rPr>
          <w:rFonts w:ascii="Times New Roman" w:eastAsia="Times New Roman" w:hAnsi="Times New Roman" w:cs="Times New Roman"/>
          <w:sz w:val="28"/>
          <w:szCs w:val="28"/>
          <w:shd w:val="clear" w:color="auto" w:fill="FFFFFF"/>
          <w:lang w:eastAsia="ru-RU"/>
        </w:rPr>
        <w:t>ок</w:t>
      </w:r>
      <w:proofErr w:type="spellEnd"/>
      <w:r w:rsidRPr="005A2CAA">
        <w:rPr>
          <w:rFonts w:ascii="Times New Roman" w:eastAsia="Times New Roman" w:hAnsi="Times New Roman" w:cs="Times New Roman"/>
          <w:sz w:val="28"/>
          <w:szCs w:val="28"/>
          <w:shd w:val="clear" w:color="auto" w:fill="FFFFFF"/>
          <w:lang w:eastAsia="ru-RU"/>
        </w:rPr>
        <w:t>-, -</w:t>
      </w:r>
      <w:proofErr w:type="spellStart"/>
      <w:r w:rsidRPr="005A2CAA">
        <w:rPr>
          <w:rFonts w:ascii="Times New Roman" w:eastAsia="Times New Roman" w:hAnsi="Times New Roman" w:cs="Times New Roman"/>
          <w:sz w:val="28"/>
          <w:szCs w:val="28"/>
          <w:shd w:val="clear" w:color="auto" w:fill="FFFFFF"/>
          <w:lang w:eastAsia="ru-RU"/>
        </w:rPr>
        <w:t>ик</w:t>
      </w:r>
      <w:proofErr w:type="spellEnd"/>
      <w:r w:rsidRPr="005A2CAA">
        <w:rPr>
          <w:rFonts w:ascii="Times New Roman" w:eastAsia="Times New Roman" w:hAnsi="Times New Roman" w:cs="Times New Roman"/>
          <w:sz w:val="28"/>
          <w:szCs w:val="28"/>
          <w:shd w:val="clear" w:color="auto" w:fill="FFFFFF"/>
          <w:lang w:eastAsia="ru-RU"/>
        </w:rPr>
        <w:t>-, -</w:t>
      </w:r>
      <w:proofErr w:type="spellStart"/>
      <w:r w:rsidRPr="005A2CAA">
        <w:rPr>
          <w:rFonts w:ascii="Times New Roman" w:eastAsia="Times New Roman" w:hAnsi="Times New Roman" w:cs="Times New Roman"/>
          <w:sz w:val="28"/>
          <w:szCs w:val="28"/>
          <w:shd w:val="clear" w:color="auto" w:fill="FFFFFF"/>
          <w:lang w:eastAsia="ru-RU"/>
        </w:rPr>
        <w:t>очк</w:t>
      </w:r>
      <w:proofErr w:type="spellEnd"/>
      <w:r w:rsidRPr="005A2CAA">
        <w:rPr>
          <w:rFonts w:ascii="Times New Roman" w:eastAsia="Times New Roman" w:hAnsi="Times New Roman" w:cs="Times New Roman"/>
          <w:sz w:val="28"/>
          <w:szCs w:val="28"/>
          <w:shd w:val="clear" w:color="auto" w:fill="FFFFFF"/>
          <w:lang w:eastAsia="ru-RU"/>
        </w:rPr>
        <w:t xml:space="preserve">-; ·   уменьшительно-ласкательные формы в мужской речи употребляются в ситуациях, когда описываются маленькие дети и близкие люди, либо когда указываются маленькие размеры и объемы обозначаемого. Женщины чаще используют </w:t>
      </w:r>
      <w:proofErr w:type="spellStart"/>
      <w:r w:rsidRPr="005A2CAA">
        <w:rPr>
          <w:rFonts w:ascii="Times New Roman" w:eastAsia="Times New Roman" w:hAnsi="Times New Roman" w:cs="Times New Roman"/>
          <w:sz w:val="28"/>
          <w:szCs w:val="28"/>
          <w:shd w:val="clear" w:color="auto" w:fill="FFFFFF"/>
          <w:lang w:eastAsia="ru-RU"/>
        </w:rPr>
        <w:t>диминутивы</w:t>
      </w:r>
      <w:proofErr w:type="spellEnd"/>
      <w:r w:rsidRPr="005A2CAA">
        <w:rPr>
          <w:rFonts w:ascii="Times New Roman" w:eastAsia="Times New Roman" w:hAnsi="Times New Roman" w:cs="Times New Roman"/>
          <w:sz w:val="28"/>
          <w:szCs w:val="28"/>
          <w:shd w:val="clear" w:color="auto" w:fill="FFFFFF"/>
          <w:lang w:eastAsia="ru-RU"/>
        </w:rPr>
        <w:t xml:space="preserve"> для эмоциональной передачи своих многогранных отношений с окружающим миром. Письменная речь мужчин в большей степени содержит уменьшительный акцент в отличие от женской речи, которая содержит в равной мере и уменьшительные, и ласкательные формы существительных; ·   мужчины, по сравнению с женщинами, используют преимущественно производные одушевленные и неодушевленные существительные женского рода с суффиксами уменьшительности - </w:t>
      </w:r>
      <w:proofErr w:type="spellStart"/>
      <w:r w:rsidRPr="005A2CAA">
        <w:rPr>
          <w:rFonts w:ascii="Times New Roman" w:eastAsia="Times New Roman" w:hAnsi="Times New Roman" w:cs="Times New Roman"/>
          <w:sz w:val="28"/>
          <w:szCs w:val="28"/>
          <w:shd w:val="clear" w:color="auto" w:fill="FFFFFF"/>
          <w:lang w:eastAsia="ru-RU"/>
        </w:rPr>
        <w:t>ласкательности</w:t>
      </w:r>
      <w:proofErr w:type="spellEnd"/>
      <w:r w:rsidRPr="005A2CAA">
        <w:rPr>
          <w:rFonts w:ascii="Times New Roman" w:eastAsia="Times New Roman" w:hAnsi="Times New Roman" w:cs="Times New Roman"/>
          <w:sz w:val="28"/>
          <w:szCs w:val="28"/>
          <w:shd w:val="clear" w:color="auto" w:fill="FFFFFF"/>
          <w:lang w:eastAsia="ru-RU"/>
        </w:rPr>
        <w:t xml:space="preserve"> [</w:t>
      </w:r>
      <w:proofErr w:type="spellStart"/>
      <w:r w:rsidRPr="005A2CAA">
        <w:rPr>
          <w:rFonts w:ascii="Times New Roman" w:eastAsia="Times New Roman" w:hAnsi="Times New Roman" w:cs="Times New Roman"/>
          <w:sz w:val="28"/>
          <w:szCs w:val="28"/>
          <w:shd w:val="clear" w:color="auto" w:fill="FFFFFF"/>
          <w:lang w:eastAsia="ru-RU"/>
        </w:rPr>
        <w:t>Кавинкина</w:t>
      </w:r>
      <w:proofErr w:type="spellEnd"/>
      <w:r w:rsidRPr="005A2CAA">
        <w:rPr>
          <w:rFonts w:ascii="Times New Roman" w:eastAsia="Times New Roman" w:hAnsi="Times New Roman" w:cs="Times New Roman"/>
          <w:sz w:val="28"/>
          <w:szCs w:val="28"/>
          <w:shd w:val="clear" w:color="auto" w:fill="FFFFFF"/>
          <w:lang w:eastAsia="ru-RU"/>
        </w:rPr>
        <w:t xml:space="preserve">, 1999]. При подробном изучении лексического уровня оказывается, что именно он более всего подвержен влиянию гендерных стереотипов, гендерных ролей, так как они определяют сферу традиционных интересов мужчин и женщин. Как считают Е.А. Земская, М.А. Китайгородская, Н.Н. Розанова, «Ролевой» фактор необходимо учитывать при исследовании преобладающей и специфической тематики бесед (женщины — мода, кулинария, дети; мужчины— </w:t>
      </w:r>
      <w:proofErr w:type="gramStart"/>
      <w:r w:rsidRPr="005A2CAA">
        <w:rPr>
          <w:rFonts w:ascii="Times New Roman" w:eastAsia="Times New Roman" w:hAnsi="Times New Roman" w:cs="Times New Roman"/>
          <w:sz w:val="28"/>
          <w:szCs w:val="28"/>
          <w:shd w:val="clear" w:color="auto" w:fill="FFFFFF"/>
          <w:lang w:eastAsia="ru-RU"/>
        </w:rPr>
        <w:t>сп</w:t>
      </w:r>
      <w:proofErr w:type="gramEnd"/>
      <w:r w:rsidRPr="005A2CAA">
        <w:rPr>
          <w:rFonts w:ascii="Times New Roman" w:eastAsia="Times New Roman" w:hAnsi="Times New Roman" w:cs="Times New Roman"/>
          <w:sz w:val="28"/>
          <w:szCs w:val="28"/>
          <w:shd w:val="clear" w:color="auto" w:fill="FFFFFF"/>
          <w:lang w:eastAsia="ru-RU"/>
        </w:rPr>
        <w:t xml:space="preserve">орт, техника, политика). Он оказывается значимым и для выявления распределения типовой тематики при реализации </w:t>
      </w:r>
      <w:proofErr w:type="spellStart"/>
      <w:r w:rsidRPr="005A2CAA">
        <w:rPr>
          <w:rFonts w:ascii="Times New Roman" w:eastAsia="Times New Roman" w:hAnsi="Times New Roman" w:cs="Times New Roman"/>
          <w:sz w:val="28"/>
          <w:szCs w:val="28"/>
          <w:shd w:val="clear" w:color="auto" w:fill="FFFFFF"/>
          <w:lang w:eastAsia="ru-RU"/>
        </w:rPr>
        <w:t>фатической</w:t>
      </w:r>
      <w:proofErr w:type="spellEnd"/>
      <w:r w:rsidRPr="005A2CAA">
        <w:rPr>
          <w:rFonts w:ascii="Times New Roman" w:eastAsia="Times New Roman" w:hAnsi="Times New Roman" w:cs="Times New Roman"/>
          <w:sz w:val="28"/>
          <w:szCs w:val="28"/>
          <w:shd w:val="clear" w:color="auto" w:fill="FFFFFF"/>
          <w:lang w:eastAsia="ru-RU"/>
        </w:rPr>
        <w:t xml:space="preserve"> функции языка (погода, здоровье, домашние дела, дети, политика, спорт, работа). Следствием подобных различий является разная степень владения лексикой ряда тематических групп [Земская и др., 1993: 120]. </w:t>
      </w:r>
      <w:proofErr w:type="gramStart"/>
      <w:r w:rsidRPr="005A2CAA">
        <w:rPr>
          <w:rFonts w:ascii="Times New Roman" w:eastAsia="Times New Roman" w:hAnsi="Times New Roman" w:cs="Times New Roman"/>
          <w:sz w:val="28"/>
          <w:szCs w:val="28"/>
          <w:shd w:val="clear" w:color="auto" w:fill="FFFFFF"/>
          <w:lang w:eastAsia="ru-RU"/>
        </w:rPr>
        <w:t xml:space="preserve">Как отмечает Э.Н. Болтенко, О. </w:t>
      </w:r>
      <w:proofErr w:type="spellStart"/>
      <w:r w:rsidRPr="005A2CAA">
        <w:rPr>
          <w:rFonts w:ascii="Times New Roman" w:eastAsia="Times New Roman" w:hAnsi="Times New Roman" w:cs="Times New Roman"/>
          <w:sz w:val="28"/>
          <w:szCs w:val="28"/>
          <w:shd w:val="clear" w:color="auto" w:fill="FFFFFF"/>
          <w:lang w:eastAsia="ru-RU"/>
        </w:rPr>
        <w:t>Есперсен</w:t>
      </w:r>
      <w:proofErr w:type="spellEnd"/>
      <w:r w:rsidRPr="005A2CAA">
        <w:rPr>
          <w:rFonts w:ascii="Times New Roman" w:eastAsia="Times New Roman" w:hAnsi="Times New Roman" w:cs="Times New Roman"/>
          <w:sz w:val="28"/>
          <w:szCs w:val="28"/>
          <w:shd w:val="clear" w:color="auto" w:fill="FFFFFF"/>
          <w:lang w:eastAsia="ru-RU"/>
        </w:rPr>
        <w:t xml:space="preserve"> первым заметил, что по своему объему "женский" словарь относительно меньше, так как женщина пользуется как бы ядром словаря (устоявшимся слоем лексики), т.е. лексическими единицами с более высокой частотой встречаемости в речи, в то время как мужчина употребляет больше неологизмов, профессионализмов и архаичных форм слов, не будучи в состоянии подыскать им более общеупотребительные</w:t>
      </w:r>
      <w:proofErr w:type="gramEnd"/>
      <w:r w:rsidRPr="005A2CAA">
        <w:rPr>
          <w:rFonts w:ascii="Times New Roman" w:eastAsia="Times New Roman" w:hAnsi="Times New Roman" w:cs="Times New Roman"/>
          <w:sz w:val="28"/>
          <w:szCs w:val="28"/>
          <w:shd w:val="clear" w:color="auto" w:fill="FFFFFF"/>
          <w:lang w:eastAsia="ru-RU"/>
        </w:rPr>
        <w:t xml:space="preserve"> слова и выражения (Болтенко, 2002). Е.А. Земская, М.А. Китайгородская, Н.Н. Розанова также отмечают следующие различия: ·   для мужской речи в бытовых ситуациях характерна тенденция к точности номинации, </w:t>
      </w:r>
      <w:proofErr w:type="spellStart"/>
      <w:r w:rsidRPr="005A2CAA">
        <w:rPr>
          <w:rFonts w:ascii="Times New Roman" w:eastAsia="Times New Roman" w:hAnsi="Times New Roman" w:cs="Times New Roman"/>
          <w:sz w:val="28"/>
          <w:szCs w:val="28"/>
          <w:shd w:val="clear" w:color="auto" w:fill="FFFFFF"/>
          <w:lang w:eastAsia="ru-RU"/>
        </w:rPr>
        <w:t>терминологичности</w:t>
      </w:r>
      <w:proofErr w:type="spellEnd"/>
      <w:r w:rsidRPr="005A2CAA">
        <w:rPr>
          <w:rFonts w:ascii="Times New Roman" w:eastAsia="Times New Roman" w:hAnsi="Times New Roman" w:cs="Times New Roman"/>
          <w:sz w:val="28"/>
          <w:szCs w:val="28"/>
          <w:shd w:val="clear" w:color="auto" w:fill="FFFFFF"/>
          <w:lang w:eastAsia="ru-RU"/>
        </w:rPr>
        <w:t xml:space="preserve"> словоупотребления. </w:t>
      </w:r>
      <w:proofErr w:type="gramStart"/>
      <w:r w:rsidRPr="005A2CAA">
        <w:rPr>
          <w:rFonts w:ascii="Times New Roman" w:eastAsia="Times New Roman" w:hAnsi="Times New Roman" w:cs="Times New Roman"/>
          <w:sz w:val="28"/>
          <w:szCs w:val="28"/>
          <w:shd w:val="clear" w:color="auto" w:fill="FFFFFF"/>
          <w:lang w:eastAsia="ru-RU"/>
        </w:rPr>
        <w:t xml:space="preserve">Женщины в таких случаях часто используют приблизительные обозначения, </w:t>
      </w:r>
      <w:proofErr w:type="spellStart"/>
      <w:r w:rsidRPr="005A2CAA">
        <w:rPr>
          <w:rFonts w:ascii="Times New Roman" w:eastAsia="Times New Roman" w:hAnsi="Times New Roman" w:cs="Times New Roman"/>
          <w:sz w:val="28"/>
          <w:szCs w:val="28"/>
          <w:shd w:val="clear" w:color="auto" w:fill="FFFFFF"/>
          <w:lang w:eastAsia="ru-RU"/>
        </w:rPr>
        <w:t>эрзацноминации</w:t>
      </w:r>
      <w:proofErr w:type="spellEnd"/>
      <w:r w:rsidRPr="005A2CAA">
        <w:rPr>
          <w:rFonts w:ascii="Times New Roman" w:eastAsia="Times New Roman" w:hAnsi="Times New Roman" w:cs="Times New Roman"/>
          <w:sz w:val="28"/>
          <w:szCs w:val="28"/>
          <w:shd w:val="clear" w:color="auto" w:fill="FFFFFF"/>
          <w:lang w:eastAsia="ru-RU"/>
        </w:rPr>
        <w:t xml:space="preserve">; </w:t>
      </w:r>
      <w:r w:rsidRPr="005A2CAA">
        <w:rPr>
          <w:rFonts w:ascii="Times New Roman" w:eastAsia="Times New Roman" w:hAnsi="Times New Roman" w:cs="Times New Roman"/>
          <w:sz w:val="28"/>
          <w:szCs w:val="28"/>
          <w:shd w:val="clear" w:color="auto" w:fill="FFFFFF"/>
          <w:lang w:eastAsia="ru-RU"/>
        </w:rPr>
        <w:lastRenderedPageBreak/>
        <w:t>·   в мужской речи, по сравнению с женской, обнаруживается более сильное влияние фактора «профессия».</w:t>
      </w:r>
      <w:proofErr w:type="gramEnd"/>
      <w:r w:rsidRPr="005A2CAA">
        <w:rPr>
          <w:rFonts w:ascii="Times New Roman" w:eastAsia="Times New Roman" w:hAnsi="Times New Roman" w:cs="Times New Roman"/>
          <w:sz w:val="28"/>
          <w:szCs w:val="28"/>
          <w:shd w:val="clear" w:color="auto" w:fill="FFFFFF"/>
          <w:lang w:eastAsia="ru-RU"/>
        </w:rPr>
        <w:t xml:space="preserve"> Это проявляется, в частности, в тенденции широкого употребления при непринужденном общении профессиональной терминологии. По-видимому, можно говорить о более активном использовании мужчинами багажа профессиональных знаний вне сферы профессионального общения. </w:t>
      </w:r>
      <w:proofErr w:type="gramStart"/>
      <w:r w:rsidRPr="005A2CAA">
        <w:rPr>
          <w:rFonts w:ascii="Times New Roman" w:eastAsia="Times New Roman" w:hAnsi="Times New Roman" w:cs="Times New Roman"/>
          <w:sz w:val="28"/>
          <w:szCs w:val="28"/>
          <w:shd w:val="clear" w:color="auto" w:fill="FFFFFF"/>
          <w:lang w:eastAsia="ru-RU"/>
        </w:rPr>
        <w:t>В свою очередь это может служить косвенным свидетельством более высокого статуса профессиональной роли в наборе социальных ролей у мужчин, по сравнению с женщинами; ·   мужской речи, по сравнению с женской, свойственна тенденция к использованию экспрессивных, обычно стилистически сниженных средств.</w:t>
      </w:r>
      <w:proofErr w:type="gramEnd"/>
      <w:r w:rsidRPr="005A2CAA">
        <w:rPr>
          <w:rFonts w:ascii="Times New Roman" w:eastAsia="Times New Roman" w:hAnsi="Times New Roman" w:cs="Times New Roman"/>
          <w:sz w:val="28"/>
          <w:szCs w:val="28"/>
          <w:shd w:val="clear" w:color="auto" w:fill="FFFFFF"/>
          <w:lang w:eastAsia="ru-RU"/>
        </w:rPr>
        <w:t xml:space="preserve"> Типично для мужской речи также намеренное, часто шутливое огрубление речи. Особенно это характерно для тех ситуаций, где обычно проявление нежных чувств (разговоры с детьми, животными и разговоры о них). </w:t>
      </w:r>
      <w:proofErr w:type="gramStart"/>
      <w:r w:rsidRPr="005A2CAA">
        <w:rPr>
          <w:rFonts w:ascii="Times New Roman" w:eastAsia="Times New Roman" w:hAnsi="Times New Roman" w:cs="Times New Roman"/>
          <w:sz w:val="28"/>
          <w:szCs w:val="28"/>
          <w:shd w:val="clear" w:color="auto" w:fill="FFFFFF"/>
          <w:lang w:eastAsia="ru-RU"/>
        </w:rPr>
        <w:t xml:space="preserve">В женской речи в ситуациях фамильярного общения, чаще между партнерами одного пола, также возможно намеренное употребление стилистически сниженной лексики, что обычно служит демонстрацией непринужденности общения, психологической раскованности (эти случаи, естественно, отличаются от просто грубой речи, т. е. использования соответствующей лексики в «нетворческой» форме); ·   Типичной стилистической характеристикой женской речи является тенденция к </w:t>
      </w:r>
      <w:proofErr w:type="spellStart"/>
      <w:r w:rsidRPr="005A2CAA">
        <w:rPr>
          <w:rFonts w:ascii="Times New Roman" w:eastAsia="Times New Roman" w:hAnsi="Times New Roman" w:cs="Times New Roman"/>
          <w:sz w:val="28"/>
          <w:szCs w:val="28"/>
          <w:shd w:val="clear" w:color="auto" w:fill="FFFFFF"/>
          <w:lang w:eastAsia="ru-RU"/>
        </w:rPr>
        <w:t>гиперболизованной</w:t>
      </w:r>
      <w:proofErr w:type="spellEnd"/>
      <w:r w:rsidRPr="005A2CAA">
        <w:rPr>
          <w:rFonts w:ascii="Times New Roman" w:eastAsia="Times New Roman" w:hAnsi="Times New Roman" w:cs="Times New Roman"/>
          <w:sz w:val="28"/>
          <w:szCs w:val="28"/>
          <w:shd w:val="clear" w:color="auto" w:fill="FFFFFF"/>
          <w:lang w:eastAsia="ru-RU"/>
        </w:rPr>
        <w:t xml:space="preserve"> экспрессии.</w:t>
      </w:r>
      <w:proofErr w:type="gramEnd"/>
      <w:r w:rsidRPr="005A2CAA">
        <w:rPr>
          <w:rFonts w:ascii="Times New Roman" w:eastAsia="Times New Roman" w:hAnsi="Times New Roman" w:cs="Times New Roman"/>
          <w:sz w:val="28"/>
          <w:szCs w:val="28"/>
          <w:shd w:val="clear" w:color="auto" w:fill="FFFFFF"/>
          <w:lang w:eastAsia="ru-RU"/>
        </w:rPr>
        <w:t xml:space="preserve"> Это проявляется в широком функционировании слов - </w:t>
      </w:r>
      <w:proofErr w:type="spellStart"/>
      <w:r w:rsidRPr="005A2CAA">
        <w:rPr>
          <w:rFonts w:ascii="Times New Roman" w:eastAsia="Times New Roman" w:hAnsi="Times New Roman" w:cs="Times New Roman"/>
          <w:sz w:val="28"/>
          <w:szCs w:val="28"/>
          <w:shd w:val="clear" w:color="auto" w:fill="FFFFFF"/>
          <w:lang w:eastAsia="ru-RU"/>
        </w:rPr>
        <w:t>интенсивов</w:t>
      </w:r>
      <w:proofErr w:type="spellEnd"/>
      <w:r w:rsidRPr="005A2CAA">
        <w:rPr>
          <w:rFonts w:ascii="Times New Roman" w:eastAsia="Times New Roman" w:hAnsi="Times New Roman" w:cs="Times New Roman"/>
          <w:sz w:val="28"/>
          <w:szCs w:val="28"/>
          <w:shd w:val="clear" w:color="auto" w:fill="FFFFFF"/>
          <w:lang w:eastAsia="ru-RU"/>
        </w:rPr>
        <w:t xml:space="preserve">. Данная особенность словоупотребления особенно характерна при выражении оценочных значений. Она отчетливо прослеживается также в специфически женских стереотипных диалогических реакциях и контактно-устанавливающих средствах; ·   женскую речь, по сравнению с </w:t>
      </w:r>
      <w:proofErr w:type="gramStart"/>
      <w:r w:rsidRPr="005A2CAA">
        <w:rPr>
          <w:rFonts w:ascii="Times New Roman" w:eastAsia="Times New Roman" w:hAnsi="Times New Roman" w:cs="Times New Roman"/>
          <w:sz w:val="28"/>
          <w:szCs w:val="28"/>
          <w:shd w:val="clear" w:color="auto" w:fill="FFFFFF"/>
          <w:lang w:eastAsia="ru-RU"/>
        </w:rPr>
        <w:t>мужской</w:t>
      </w:r>
      <w:proofErr w:type="gramEnd"/>
      <w:r w:rsidRPr="005A2CAA">
        <w:rPr>
          <w:rFonts w:ascii="Times New Roman" w:eastAsia="Times New Roman" w:hAnsi="Times New Roman" w:cs="Times New Roman"/>
          <w:sz w:val="28"/>
          <w:szCs w:val="28"/>
          <w:shd w:val="clear" w:color="auto" w:fill="FFFFFF"/>
          <w:lang w:eastAsia="ru-RU"/>
        </w:rPr>
        <w:t xml:space="preserve">, отличает более высокая концентрация эмоционально оценочных слов и конструкций в текстах. В мужской речи чаще присутствует стилистически нейтральная оценочная лексика; ·   женщины широко употребляют прилагательные и наречия, выражающие общую положительную оценку, используя при этом экспрессивные синонимы </w:t>
      </w:r>
      <w:proofErr w:type="spellStart"/>
      <w:r w:rsidRPr="005A2CAA">
        <w:rPr>
          <w:rFonts w:ascii="Times New Roman" w:eastAsia="Times New Roman" w:hAnsi="Times New Roman" w:cs="Times New Roman"/>
          <w:sz w:val="28"/>
          <w:szCs w:val="28"/>
          <w:shd w:val="clear" w:color="auto" w:fill="FFFFFF"/>
          <w:lang w:eastAsia="ru-RU"/>
        </w:rPr>
        <w:t>общеоценочного</w:t>
      </w:r>
      <w:proofErr w:type="spellEnd"/>
      <w:r w:rsidRPr="005A2CAA">
        <w:rPr>
          <w:rFonts w:ascii="Times New Roman" w:eastAsia="Times New Roman" w:hAnsi="Times New Roman" w:cs="Times New Roman"/>
          <w:sz w:val="28"/>
          <w:szCs w:val="28"/>
          <w:shd w:val="clear" w:color="auto" w:fill="FFFFFF"/>
          <w:lang w:eastAsia="ru-RU"/>
        </w:rPr>
        <w:t xml:space="preserve"> прилагательного </w:t>
      </w:r>
      <w:proofErr w:type="gramStart"/>
      <w:r w:rsidRPr="005A2CAA">
        <w:rPr>
          <w:rFonts w:ascii="Times New Roman" w:eastAsia="Times New Roman" w:hAnsi="Times New Roman" w:cs="Times New Roman"/>
          <w:sz w:val="28"/>
          <w:szCs w:val="28"/>
          <w:shd w:val="clear" w:color="auto" w:fill="FFFFFF"/>
          <w:lang w:eastAsia="ru-RU"/>
        </w:rPr>
        <w:t>хороший</w:t>
      </w:r>
      <w:proofErr w:type="gramEnd"/>
      <w:r w:rsidRPr="005A2CAA">
        <w:rPr>
          <w:rFonts w:ascii="Times New Roman" w:eastAsia="Times New Roman" w:hAnsi="Times New Roman" w:cs="Times New Roman"/>
          <w:sz w:val="28"/>
          <w:szCs w:val="28"/>
          <w:shd w:val="clear" w:color="auto" w:fill="FFFFFF"/>
          <w:lang w:eastAsia="ru-RU"/>
        </w:rPr>
        <w:t xml:space="preserve">. К таким типично женским оценочным словам относятся положительные оценки — прилагательные и соответствующие наречия: чудный, прелестный, великолепный, замечательный, дивный, превосходный. (Земская и др., 1993: 120-123, 129-131). Если говорить о словарном составе, семантических полях и ассоциативных рядах, то Н. Э. Болтенко считает, что в силу того, что женщина больше мужчины сосредоточена на своем внутреннем мире, то в ее словарном запасе встречается и больше слов, описывающих чувства, эмоции, она чаще употребляет </w:t>
      </w:r>
      <w:proofErr w:type="gramStart"/>
      <w:r w:rsidRPr="005A2CAA">
        <w:rPr>
          <w:rFonts w:ascii="Times New Roman" w:eastAsia="Times New Roman" w:hAnsi="Times New Roman" w:cs="Times New Roman"/>
          <w:sz w:val="28"/>
          <w:szCs w:val="28"/>
          <w:shd w:val="clear" w:color="auto" w:fill="FFFFFF"/>
          <w:lang w:eastAsia="ru-RU"/>
        </w:rPr>
        <w:t>глаголы</w:t>
      </w:r>
      <w:proofErr w:type="gramEnd"/>
      <w:r w:rsidRPr="005A2CAA">
        <w:rPr>
          <w:rFonts w:ascii="Times New Roman" w:eastAsia="Times New Roman" w:hAnsi="Times New Roman" w:cs="Times New Roman"/>
          <w:sz w:val="28"/>
          <w:szCs w:val="28"/>
          <w:shd w:val="clear" w:color="auto" w:fill="FFFFFF"/>
          <w:lang w:eastAsia="ru-RU"/>
        </w:rPr>
        <w:t xml:space="preserve"> передающие эмоционально-психологическое состояние человека (Болтенко, 2002). С этим моментом связано использование метафоры в высказываниях мужчин и женщин. Как отмечает А. В. Кирилина, женское ассоциативное поле выглядит более обобщенным и «гуманистическим» (природа, животные, повседневная жизнь), в то время как мужчины ассоциируют себя со спортом, охотой, </w:t>
      </w:r>
      <w:r w:rsidRPr="005A2CAA">
        <w:rPr>
          <w:rFonts w:ascii="Times New Roman" w:eastAsia="Times New Roman" w:hAnsi="Times New Roman" w:cs="Times New Roman"/>
          <w:sz w:val="28"/>
          <w:szCs w:val="28"/>
          <w:shd w:val="clear" w:color="auto" w:fill="FFFFFF"/>
          <w:lang w:eastAsia="ru-RU"/>
        </w:rPr>
        <w:lastRenderedPageBreak/>
        <w:t xml:space="preserve">профессиональной и военной сферами (Кирилина, 1998: 56-57). </w:t>
      </w:r>
      <w:proofErr w:type="gramStart"/>
      <w:r w:rsidRPr="005A2CAA">
        <w:rPr>
          <w:rFonts w:ascii="Times New Roman" w:eastAsia="Times New Roman" w:hAnsi="Times New Roman" w:cs="Times New Roman"/>
          <w:sz w:val="28"/>
          <w:szCs w:val="28"/>
          <w:shd w:val="clear" w:color="auto" w:fill="FFFFFF"/>
          <w:lang w:eastAsia="ru-RU"/>
        </w:rPr>
        <w:t xml:space="preserve">В области грамматики, по свидетельству И.Н. </w:t>
      </w:r>
      <w:proofErr w:type="spellStart"/>
      <w:r w:rsidRPr="005A2CAA">
        <w:rPr>
          <w:rFonts w:ascii="Times New Roman" w:eastAsia="Times New Roman" w:hAnsi="Times New Roman" w:cs="Times New Roman"/>
          <w:sz w:val="28"/>
          <w:szCs w:val="28"/>
          <w:shd w:val="clear" w:color="auto" w:fill="FFFFFF"/>
          <w:lang w:eastAsia="ru-RU"/>
        </w:rPr>
        <w:t>Кавинкина</w:t>
      </w:r>
      <w:proofErr w:type="spellEnd"/>
      <w:r w:rsidRPr="005A2CAA">
        <w:rPr>
          <w:rFonts w:ascii="Times New Roman" w:eastAsia="Times New Roman" w:hAnsi="Times New Roman" w:cs="Times New Roman"/>
          <w:sz w:val="28"/>
          <w:szCs w:val="28"/>
          <w:shd w:val="clear" w:color="auto" w:fill="FFFFFF"/>
          <w:lang w:eastAsia="ru-RU"/>
        </w:rPr>
        <w:t>, были сделаны следующие наблюдения: ·   женщины употребляют больше местоимений, частиц, существительных, чем мужчины; ·   мужчины чаще используют конкретные имена качества, ограниченные во времени имена состояния, женщины, наоборот, неопределенные, растянутые во времени, эмоционально насыщенные имена качества и состояния; ·   женщины по сравнению с мужчинами более склонны к употреблению междометий, самым частым из которых является «ой»;</w:t>
      </w:r>
      <w:proofErr w:type="gramEnd"/>
      <w:r w:rsidRPr="005A2CAA">
        <w:rPr>
          <w:rFonts w:ascii="Times New Roman" w:eastAsia="Times New Roman" w:hAnsi="Times New Roman" w:cs="Times New Roman"/>
          <w:sz w:val="28"/>
          <w:szCs w:val="28"/>
          <w:shd w:val="clear" w:color="auto" w:fill="FFFFFF"/>
          <w:lang w:eastAsia="ru-RU"/>
        </w:rPr>
        <w:t xml:space="preserve"> ·   </w:t>
      </w:r>
      <w:proofErr w:type="gramStart"/>
      <w:r w:rsidRPr="005A2CAA">
        <w:rPr>
          <w:rFonts w:ascii="Times New Roman" w:eastAsia="Times New Roman" w:hAnsi="Times New Roman" w:cs="Times New Roman"/>
          <w:sz w:val="28"/>
          <w:szCs w:val="28"/>
          <w:shd w:val="clear" w:color="auto" w:fill="FFFFFF"/>
          <w:lang w:eastAsia="ru-RU"/>
        </w:rPr>
        <w:t>типично женскими являются конструкции с местоимениями такой, так, какой, отмеченные как положительной, так и отрицательной коннотацией; [</w:t>
      </w:r>
      <w:proofErr w:type="spellStart"/>
      <w:r w:rsidRPr="005A2CAA">
        <w:rPr>
          <w:rFonts w:ascii="Times New Roman" w:eastAsia="Times New Roman" w:hAnsi="Times New Roman" w:cs="Times New Roman"/>
          <w:sz w:val="28"/>
          <w:szCs w:val="28"/>
          <w:shd w:val="clear" w:color="auto" w:fill="FFFFFF"/>
          <w:lang w:eastAsia="ru-RU"/>
        </w:rPr>
        <w:t>Кавинкина</w:t>
      </w:r>
      <w:proofErr w:type="spellEnd"/>
      <w:r w:rsidRPr="005A2CAA">
        <w:rPr>
          <w:rFonts w:ascii="Times New Roman" w:eastAsia="Times New Roman" w:hAnsi="Times New Roman" w:cs="Times New Roman"/>
          <w:sz w:val="28"/>
          <w:szCs w:val="28"/>
          <w:shd w:val="clear" w:color="auto" w:fill="FFFFFF"/>
          <w:lang w:eastAsia="ru-RU"/>
        </w:rPr>
        <w:t>, 1999].</w:t>
      </w:r>
      <w:proofErr w:type="gramEnd"/>
      <w:r w:rsidRPr="005A2CAA">
        <w:rPr>
          <w:rFonts w:ascii="Times New Roman" w:eastAsia="Times New Roman" w:hAnsi="Times New Roman" w:cs="Times New Roman"/>
          <w:sz w:val="28"/>
          <w:szCs w:val="28"/>
          <w:shd w:val="clear" w:color="auto" w:fill="FFFFFF"/>
          <w:lang w:eastAsia="ru-RU"/>
        </w:rPr>
        <w:t xml:space="preserve"> Н. Л. Пушкарева добавляет к этому, что «мужские» тексты часто короче «женских» (как и отдельные предложения), менее динамичны и более предметны. Женщины чаще мужчин пользуются инверсией в порядке слов. Чаще употребляют восклицательные и вопросительные предложения, в целом более грамотно пишут [Пушкарева, 2001:32]. Рассмотрим теперь фразеологический материал с позиции схемы Ю.Д. Апресяна. Базой анализа стал Фразеологический словарь русского языка под редакцией А.И. </w:t>
      </w:r>
      <w:proofErr w:type="spellStart"/>
      <w:r w:rsidRPr="005A2CAA">
        <w:rPr>
          <w:rFonts w:ascii="Times New Roman" w:eastAsia="Times New Roman" w:hAnsi="Times New Roman" w:cs="Times New Roman"/>
          <w:sz w:val="28"/>
          <w:szCs w:val="28"/>
          <w:shd w:val="clear" w:color="auto" w:fill="FFFFFF"/>
          <w:lang w:eastAsia="ru-RU"/>
        </w:rPr>
        <w:t>Молоткова</w:t>
      </w:r>
      <w:proofErr w:type="spellEnd"/>
      <w:r w:rsidRPr="005A2CAA">
        <w:rPr>
          <w:rFonts w:ascii="Times New Roman" w:eastAsia="Times New Roman" w:hAnsi="Times New Roman" w:cs="Times New Roman"/>
          <w:sz w:val="28"/>
          <w:szCs w:val="28"/>
          <w:shd w:val="clear" w:color="auto" w:fill="FFFFFF"/>
          <w:lang w:eastAsia="ru-RU"/>
        </w:rPr>
        <w:t xml:space="preserve"> (1986), содержащий более 4 000 словарных статей. Некоторые из анализируемых единиц остались за его рамками. Для полноты описания привлекался также раздел монографии В.Н. </w:t>
      </w:r>
      <w:proofErr w:type="spellStart"/>
      <w:r w:rsidRPr="005A2CAA">
        <w:rPr>
          <w:rFonts w:ascii="Times New Roman" w:eastAsia="Times New Roman" w:hAnsi="Times New Roman" w:cs="Times New Roman"/>
          <w:sz w:val="28"/>
          <w:szCs w:val="28"/>
          <w:shd w:val="clear" w:color="auto" w:fill="FFFFFF"/>
          <w:lang w:eastAsia="ru-RU"/>
        </w:rPr>
        <w:t>Телии</w:t>
      </w:r>
      <w:proofErr w:type="spellEnd"/>
      <w:r w:rsidRPr="005A2CAA">
        <w:rPr>
          <w:rFonts w:ascii="Times New Roman" w:eastAsia="Times New Roman" w:hAnsi="Times New Roman" w:cs="Times New Roman"/>
          <w:sz w:val="28"/>
          <w:szCs w:val="28"/>
          <w:shd w:val="clear" w:color="auto" w:fill="FFFFFF"/>
          <w:lang w:eastAsia="ru-RU"/>
        </w:rPr>
        <w:t xml:space="preserve"> (1996), посвященный отражению культурного концепта женщина   в   русской   фразеологии.   Рассматривается   внутренняя   форма фразеологических единиц (ФЕ), то есть их образная мотивация, на важность исследования которой указывают многие авторы (</w:t>
      </w:r>
      <w:proofErr w:type="spellStart"/>
      <w:r w:rsidRPr="005A2CAA">
        <w:rPr>
          <w:rFonts w:ascii="Times New Roman" w:eastAsia="Times New Roman" w:hAnsi="Times New Roman" w:cs="Times New Roman"/>
          <w:sz w:val="28"/>
          <w:szCs w:val="28"/>
          <w:shd w:val="clear" w:color="auto" w:fill="FFFFFF"/>
          <w:lang w:eastAsia="ru-RU"/>
        </w:rPr>
        <w:t>Телия</w:t>
      </w:r>
      <w:proofErr w:type="spellEnd"/>
      <w:r w:rsidRPr="005A2CAA">
        <w:rPr>
          <w:rFonts w:ascii="Times New Roman" w:eastAsia="Times New Roman" w:hAnsi="Times New Roman" w:cs="Times New Roman"/>
          <w:sz w:val="28"/>
          <w:szCs w:val="28"/>
          <w:shd w:val="clear" w:color="auto" w:fill="FFFFFF"/>
          <w:lang w:eastAsia="ru-RU"/>
        </w:rPr>
        <w:t xml:space="preserve">, 1996; Степанов, 1997; Баранов, Добровольский, 1998). Проанализированный материал показал следующее: 1) большая часть фразеологизмов не различается по полу, она отражает не номинацию лиц, а номинацию действий (попасть под руку). Значительная их часть основана на телесной метафоре (по </w:t>
      </w:r>
      <w:proofErr w:type="spellStart"/>
      <w:r w:rsidRPr="005A2CAA">
        <w:rPr>
          <w:rFonts w:ascii="Times New Roman" w:eastAsia="Times New Roman" w:hAnsi="Times New Roman" w:cs="Times New Roman"/>
          <w:sz w:val="28"/>
          <w:szCs w:val="28"/>
          <w:shd w:val="clear" w:color="auto" w:fill="FFFFFF"/>
          <w:lang w:eastAsia="ru-RU"/>
        </w:rPr>
        <w:t>Лакоффу</w:t>
      </w:r>
      <w:proofErr w:type="spellEnd"/>
      <w:r w:rsidRPr="005A2CAA">
        <w:rPr>
          <w:rFonts w:ascii="Times New Roman" w:eastAsia="Times New Roman" w:hAnsi="Times New Roman" w:cs="Times New Roman"/>
          <w:sz w:val="28"/>
          <w:szCs w:val="28"/>
          <w:shd w:val="clear" w:color="auto" w:fill="FFFFFF"/>
          <w:lang w:eastAsia="ru-RU"/>
        </w:rPr>
        <w:t xml:space="preserve">) - встать с левой ноги, попасть под руку, сложить голову и т.п. То есть их внутренняя форма приложима ко всем лицам независимо от пола. Все люди могут петь дифирамбы, чесать язык, не выйти </w:t>
      </w:r>
      <w:proofErr w:type="gramStart"/>
      <w:r w:rsidRPr="005A2CAA">
        <w:rPr>
          <w:rFonts w:ascii="Times New Roman" w:eastAsia="Times New Roman" w:hAnsi="Times New Roman" w:cs="Times New Roman"/>
          <w:sz w:val="28"/>
          <w:szCs w:val="28"/>
          <w:shd w:val="clear" w:color="auto" w:fill="FFFFFF"/>
          <w:lang w:eastAsia="ru-RU"/>
        </w:rPr>
        <w:t>рылом</w:t>
      </w:r>
      <w:proofErr w:type="gramEnd"/>
      <w:r w:rsidRPr="005A2CAA">
        <w:rPr>
          <w:rFonts w:ascii="Times New Roman" w:eastAsia="Times New Roman" w:hAnsi="Times New Roman" w:cs="Times New Roman"/>
          <w:sz w:val="28"/>
          <w:szCs w:val="28"/>
          <w:shd w:val="clear" w:color="auto" w:fill="FFFFFF"/>
          <w:lang w:eastAsia="ru-RU"/>
        </w:rPr>
        <w:t xml:space="preserve">, что показывают и контекстные примеры, содержащиеся в словаре; 2) часть фразеологизмов относится только к мужчинам: шут гороховый, рыцарь без страха и упрека, разбойник с большой дороги, мышиный жеребчик. К этой же группе относятся единицы, относящиеся к референтам-мужчинам или женщинам, но имеющие конкретные прообразы: мафусаиловы года, каинова печать - в данном случае библейские или литературные и исторические: Демьянова уха, Мамай прошел, Маланьина свадьба. 3) Единицы, имеющие только женские референты в силу внутренней формы, отсылающей к особенностям жизни женщин: отдать руку и сердце, подруга жизни, талия в рюмочку. К этой же группе относятся фразеологизмы разрешиться от бремени, на сносях, которые, тем не менее, могут быть применимы и к мужчинам: Ты защитился? - Нет, но уже на сносях. 4) Группа, которая по внутренней </w:t>
      </w:r>
      <w:r w:rsidRPr="005A2CAA">
        <w:rPr>
          <w:rFonts w:ascii="Times New Roman" w:eastAsia="Times New Roman" w:hAnsi="Times New Roman" w:cs="Times New Roman"/>
          <w:sz w:val="28"/>
          <w:szCs w:val="28"/>
          <w:shd w:val="clear" w:color="auto" w:fill="FFFFFF"/>
          <w:lang w:eastAsia="ru-RU"/>
        </w:rPr>
        <w:lastRenderedPageBreak/>
        <w:t xml:space="preserve">форме может быть соотнесена с мужской деятельностью, но не исключает и женского референта: </w:t>
      </w:r>
      <w:proofErr w:type="spellStart"/>
      <w:r w:rsidRPr="005A2CAA">
        <w:rPr>
          <w:rFonts w:ascii="Times New Roman" w:eastAsia="Times New Roman" w:hAnsi="Times New Roman" w:cs="Times New Roman"/>
          <w:sz w:val="28"/>
          <w:szCs w:val="28"/>
          <w:shd w:val="clear" w:color="auto" w:fill="FFFFFF"/>
          <w:lang w:eastAsia="ru-RU"/>
        </w:rPr>
        <w:t>б</w:t>
      </w:r>
      <w:proofErr w:type="gramStart"/>
      <w:r w:rsidRPr="005A2CAA">
        <w:rPr>
          <w:rFonts w:ascii="Times New Roman" w:eastAsia="Times New Roman" w:hAnsi="Times New Roman" w:cs="Times New Roman"/>
          <w:sz w:val="28"/>
          <w:szCs w:val="28"/>
          <w:shd w:val="clear" w:color="auto" w:fill="FFFFFF"/>
          <w:lang w:eastAsia="ru-RU"/>
        </w:rPr>
        <w:t>p</w:t>
      </w:r>
      <w:proofErr w:type="gramEnd"/>
      <w:r w:rsidRPr="005A2CAA">
        <w:rPr>
          <w:rFonts w:ascii="Times New Roman" w:eastAsia="Times New Roman" w:hAnsi="Times New Roman" w:cs="Times New Roman"/>
          <w:sz w:val="28"/>
          <w:szCs w:val="28"/>
          <w:shd w:val="clear" w:color="auto" w:fill="FFFFFF"/>
          <w:lang w:eastAsia="ru-RU"/>
        </w:rPr>
        <w:t>яцкamъ</w:t>
      </w:r>
      <w:proofErr w:type="spellEnd"/>
      <w:r w:rsidRPr="005A2CAA">
        <w:rPr>
          <w:rFonts w:ascii="Times New Roman" w:eastAsia="Times New Roman" w:hAnsi="Times New Roman" w:cs="Times New Roman"/>
          <w:sz w:val="28"/>
          <w:szCs w:val="28"/>
          <w:shd w:val="clear" w:color="auto" w:fill="FFFFFF"/>
          <w:lang w:eastAsia="ru-RU"/>
        </w:rPr>
        <w:t xml:space="preserve"> оружием, бросить перчатку, с открытым забралом. Характерен пример из словаря (с.188): </w:t>
      </w:r>
      <w:proofErr w:type="gramStart"/>
      <w:r w:rsidRPr="005A2CAA">
        <w:rPr>
          <w:rFonts w:ascii="Times New Roman" w:eastAsia="Times New Roman" w:hAnsi="Times New Roman" w:cs="Times New Roman"/>
          <w:sz w:val="28"/>
          <w:szCs w:val="28"/>
          <w:shd w:val="clear" w:color="auto" w:fill="FFFFFF"/>
          <w:lang w:eastAsia="ru-RU"/>
        </w:rPr>
        <w:t>"И это я знала перед свадьбой, я знала, что с ним я буду вольный казак" - Тургенев, Вешние воды 5) группа, где есть парные соответствия: соломенная вдова - соломенный вдовец, в костюме Адама - в костюме Евы или в  костюме Адама и Евы. 6) группа, где внутренняя форма отсылает к женскому референту, но само выражение применимо ко всем лицам: базарная баба, кисейная барышня</w:t>
      </w:r>
      <w:proofErr w:type="gramEnd"/>
      <w:r w:rsidRPr="005A2CAA">
        <w:rPr>
          <w:rFonts w:ascii="Times New Roman" w:eastAsia="Times New Roman" w:hAnsi="Times New Roman" w:cs="Times New Roman"/>
          <w:sz w:val="28"/>
          <w:szCs w:val="28"/>
          <w:shd w:val="clear" w:color="auto" w:fill="FFFFFF"/>
          <w:lang w:eastAsia="ru-RU"/>
        </w:rPr>
        <w:t xml:space="preserve">, бабушкины сказки, но: христова невеста. В последней группе можно наблюдать в основном отрицательно </w:t>
      </w:r>
      <w:proofErr w:type="spellStart"/>
      <w:r w:rsidRPr="005A2CAA">
        <w:rPr>
          <w:rFonts w:ascii="Times New Roman" w:eastAsia="Times New Roman" w:hAnsi="Times New Roman" w:cs="Times New Roman"/>
          <w:sz w:val="28"/>
          <w:szCs w:val="28"/>
          <w:shd w:val="clear" w:color="auto" w:fill="FFFFFF"/>
          <w:lang w:eastAsia="ru-RU"/>
        </w:rPr>
        <w:t>коннотированные</w:t>
      </w:r>
      <w:proofErr w:type="spellEnd"/>
      <w:r w:rsidRPr="005A2CAA">
        <w:rPr>
          <w:rFonts w:ascii="Times New Roman" w:eastAsia="Times New Roman" w:hAnsi="Times New Roman" w:cs="Times New Roman"/>
          <w:sz w:val="28"/>
          <w:szCs w:val="28"/>
          <w:shd w:val="clear" w:color="auto" w:fill="FFFFFF"/>
          <w:lang w:eastAsia="ru-RU"/>
        </w:rPr>
        <w:t xml:space="preserve"> именования женщин, что позволяет говорить о   гендерных асимметриях. Однако такие выражения, как чертова/старая перечница по отношению к женщине соотносимы с мужским выражением </w:t>
      </w:r>
      <w:proofErr w:type="gramStart"/>
      <w:r w:rsidRPr="005A2CAA">
        <w:rPr>
          <w:rFonts w:ascii="Times New Roman" w:eastAsia="Times New Roman" w:hAnsi="Times New Roman" w:cs="Times New Roman"/>
          <w:sz w:val="28"/>
          <w:szCs w:val="28"/>
          <w:shd w:val="clear" w:color="auto" w:fill="FFFFFF"/>
          <w:lang w:eastAsia="ru-RU"/>
        </w:rPr>
        <w:t>старый</w:t>
      </w:r>
      <w:proofErr w:type="gramEnd"/>
      <w:r w:rsidRPr="005A2CAA">
        <w:rPr>
          <w:rFonts w:ascii="Times New Roman" w:eastAsia="Times New Roman" w:hAnsi="Times New Roman" w:cs="Times New Roman"/>
          <w:sz w:val="28"/>
          <w:szCs w:val="28"/>
          <w:shd w:val="clear" w:color="auto" w:fill="FFFFFF"/>
          <w:lang w:eastAsia="ru-RU"/>
        </w:rPr>
        <w:t xml:space="preserve"> пердун (отсутствующем в словаре, но всем хорошо известном). Вообще вопрос о преимущественно отрицательной коннотации в номинациях с женскими референтами представляется несколько спорным. Одиночные примеры в этом отношении не показательны. Следует рассматривать большие массивы данных, причем рассматривать не изолированно, а в сопоставлении с мужскими номинациями. В материале исследованного словаря значительной асимметрии не обнаружено. Наряду с выражениями чертова перечница, синий чулок, кисейная барышня, старая дева, трепать юбки, базарная баба присутствуют также подруга/спутница жизни и ряд нейтральных выражений. Мужские именования также содержат как положительно, так и отрицательно </w:t>
      </w:r>
      <w:proofErr w:type="spellStart"/>
      <w:r w:rsidRPr="005A2CAA">
        <w:rPr>
          <w:rFonts w:ascii="Times New Roman" w:eastAsia="Times New Roman" w:hAnsi="Times New Roman" w:cs="Times New Roman"/>
          <w:sz w:val="28"/>
          <w:szCs w:val="28"/>
          <w:shd w:val="clear" w:color="auto" w:fill="FFFFFF"/>
          <w:lang w:eastAsia="ru-RU"/>
        </w:rPr>
        <w:t>коннотированные</w:t>
      </w:r>
      <w:proofErr w:type="spellEnd"/>
      <w:r w:rsidRPr="005A2CAA">
        <w:rPr>
          <w:rFonts w:ascii="Times New Roman" w:eastAsia="Times New Roman" w:hAnsi="Times New Roman" w:cs="Times New Roman"/>
          <w:sz w:val="28"/>
          <w:szCs w:val="28"/>
          <w:shd w:val="clear" w:color="auto" w:fill="FFFFFF"/>
          <w:lang w:eastAsia="ru-RU"/>
        </w:rPr>
        <w:t xml:space="preserve"> единицы: разбойник с большой дороги, пень березовый, Иван, родства не помнящий, олух царя небесного, шут гороховый, жеребячья порода (попы) - сильный пол, малый не промах мастер золотые руки. Количество отрицательно </w:t>
      </w:r>
      <w:proofErr w:type="spellStart"/>
      <w:r w:rsidRPr="005A2CAA">
        <w:rPr>
          <w:rFonts w:ascii="Times New Roman" w:eastAsia="Times New Roman" w:hAnsi="Times New Roman" w:cs="Times New Roman"/>
          <w:sz w:val="28"/>
          <w:szCs w:val="28"/>
          <w:shd w:val="clear" w:color="auto" w:fill="FFFFFF"/>
          <w:lang w:eastAsia="ru-RU"/>
        </w:rPr>
        <w:t>коннотированных</w:t>
      </w:r>
      <w:proofErr w:type="spellEnd"/>
      <w:r w:rsidRPr="005A2CAA">
        <w:rPr>
          <w:rFonts w:ascii="Times New Roman" w:eastAsia="Times New Roman" w:hAnsi="Times New Roman" w:cs="Times New Roman"/>
          <w:sz w:val="28"/>
          <w:szCs w:val="28"/>
          <w:shd w:val="clear" w:color="auto" w:fill="FFFFFF"/>
          <w:lang w:eastAsia="ru-RU"/>
        </w:rPr>
        <w:t xml:space="preserve"> единиц выше и в мужской и в женской группе. Этот факт следует соотносить не с полом референта, а с общей закономерностью фразеологии: отрицательно </w:t>
      </w:r>
      <w:proofErr w:type="spellStart"/>
      <w:r w:rsidRPr="005A2CAA">
        <w:rPr>
          <w:rFonts w:ascii="Times New Roman" w:eastAsia="Times New Roman" w:hAnsi="Times New Roman" w:cs="Times New Roman"/>
          <w:sz w:val="28"/>
          <w:szCs w:val="28"/>
          <w:shd w:val="clear" w:color="auto" w:fill="FFFFFF"/>
          <w:lang w:eastAsia="ru-RU"/>
        </w:rPr>
        <w:t>коннотированных</w:t>
      </w:r>
      <w:proofErr w:type="spellEnd"/>
      <w:r w:rsidRPr="005A2CAA">
        <w:rPr>
          <w:rFonts w:ascii="Times New Roman" w:eastAsia="Times New Roman" w:hAnsi="Times New Roman" w:cs="Times New Roman"/>
          <w:sz w:val="28"/>
          <w:szCs w:val="28"/>
          <w:shd w:val="clear" w:color="auto" w:fill="FFFFFF"/>
          <w:lang w:eastAsia="ru-RU"/>
        </w:rPr>
        <w:t xml:space="preserve"> единиц в целом больше по всему фразеологическому полю. Во фразеологической оппозиции "положительное"/"отрицательное" маркирован последний член оппозиции, то есть наличие чего-либо положительного рассматривается как норма и потому упоминается значительно реже. Кроме того, как уже говорилось, целый ряд единиц одинаково применим как к мужчинам, так и к женщинам: дубина стоеросовая, шишка на ровном месте, родная кровь. К признакам </w:t>
      </w:r>
      <w:proofErr w:type="spellStart"/>
      <w:r w:rsidRPr="005A2CAA">
        <w:rPr>
          <w:rFonts w:ascii="Times New Roman" w:eastAsia="Times New Roman" w:hAnsi="Times New Roman" w:cs="Times New Roman"/>
          <w:sz w:val="28"/>
          <w:szCs w:val="28"/>
          <w:shd w:val="clear" w:color="auto" w:fill="FFFFFF"/>
          <w:lang w:eastAsia="ru-RU"/>
        </w:rPr>
        <w:t>андроцентричности</w:t>
      </w:r>
      <w:proofErr w:type="spellEnd"/>
      <w:r w:rsidRPr="005A2CAA">
        <w:rPr>
          <w:rFonts w:ascii="Times New Roman" w:eastAsia="Times New Roman" w:hAnsi="Times New Roman" w:cs="Times New Roman"/>
          <w:sz w:val="28"/>
          <w:szCs w:val="28"/>
          <w:shd w:val="clear" w:color="auto" w:fill="FFFFFF"/>
          <w:lang w:eastAsia="ru-RU"/>
        </w:rPr>
        <w:t xml:space="preserve"> можно отнести употребление отрицательно </w:t>
      </w:r>
      <w:proofErr w:type="spellStart"/>
      <w:r w:rsidRPr="005A2CAA">
        <w:rPr>
          <w:rFonts w:ascii="Times New Roman" w:eastAsia="Times New Roman" w:hAnsi="Times New Roman" w:cs="Times New Roman"/>
          <w:sz w:val="28"/>
          <w:szCs w:val="28"/>
          <w:shd w:val="clear" w:color="auto" w:fill="FFFFFF"/>
          <w:lang w:eastAsia="ru-RU"/>
        </w:rPr>
        <w:t>коннотированных</w:t>
      </w:r>
      <w:proofErr w:type="spellEnd"/>
      <w:r w:rsidRPr="005A2CAA">
        <w:rPr>
          <w:rFonts w:ascii="Times New Roman" w:eastAsia="Times New Roman" w:hAnsi="Times New Roman" w:cs="Times New Roman"/>
          <w:sz w:val="28"/>
          <w:szCs w:val="28"/>
          <w:shd w:val="clear" w:color="auto" w:fill="FFFFFF"/>
          <w:lang w:eastAsia="ru-RU"/>
        </w:rPr>
        <w:t xml:space="preserve"> единиц с женской внутренней формой для называния мужчин: базарная баба - и положительно </w:t>
      </w:r>
      <w:proofErr w:type="spellStart"/>
      <w:r w:rsidRPr="005A2CAA">
        <w:rPr>
          <w:rFonts w:ascii="Times New Roman" w:eastAsia="Times New Roman" w:hAnsi="Times New Roman" w:cs="Times New Roman"/>
          <w:sz w:val="28"/>
          <w:szCs w:val="28"/>
          <w:shd w:val="clear" w:color="auto" w:fill="FFFFFF"/>
          <w:lang w:eastAsia="ru-RU"/>
        </w:rPr>
        <w:t>коннотированных</w:t>
      </w:r>
      <w:proofErr w:type="spellEnd"/>
      <w:r w:rsidRPr="005A2CAA">
        <w:rPr>
          <w:rFonts w:ascii="Times New Roman" w:eastAsia="Times New Roman" w:hAnsi="Times New Roman" w:cs="Times New Roman"/>
          <w:sz w:val="28"/>
          <w:szCs w:val="28"/>
          <w:shd w:val="clear" w:color="auto" w:fill="FFFFFF"/>
          <w:lang w:eastAsia="ru-RU"/>
        </w:rPr>
        <w:t xml:space="preserve"> единиц с мужской внутренней формой: свой парень - по отношению к женщинам. Однако таких употреблений немного. В группе 4) гендерная асимметрия проявляется в метафоризации типично мужской деятельности: </w:t>
      </w:r>
      <w:proofErr w:type="spellStart"/>
      <w:r w:rsidRPr="005A2CAA">
        <w:rPr>
          <w:rFonts w:ascii="Times New Roman" w:eastAsia="Times New Roman" w:hAnsi="Times New Roman" w:cs="Times New Roman"/>
          <w:sz w:val="28"/>
          <w:szCs w:val="28"/>
          <w:shd w:val="clear" w:color="auto" w:fill="FFFFFF"/>
          <w:lang w:eastAsia="ru-RU"/>
        </w:rPr>
        <w:t>бряцкать</w:t>
      </w:r>
      <w:proofErr w:type="spellEnd"/>
      <w:r w:rsidRPr="005A2CAA">
        <w:rPr>
          <w:rFonts w:ascii="Times New Roman" w:eastAsia="Times New Roman" w:hAnsi="Times New Roman" w:cs="Times New Roman"/>
          <w:sz w:val="28"/>
          <w:szCs w:val="28"/>
          <w:shd w:val="clear" w:color="auto" w:fill="FFFFFF"/>
          <w:lang w:eastAsia="ru-RU"/>
        </w:rPr>
        <w:t xml:space="preserve"> оружием, держать порох сухим. </w:t>
      </w:r>
      <w:proofErr w:type="gramStart"/>
      <w:r w:rsidRPr="005A2CAA">
        <w:rPr>
          <w:rFonts w:ascii="Times New Roman" w:eastAsia="Times New Roman" w:hAnsi="Times New Roman" w:cs="Times New Roman"/>
          <w:sz w:val="28"/>
          <w:szCs w:val="28"/>
          <w:shd w:val="clear" w:color="auto" w:fill="FFFFFF"/>
          <w:lang w:eastAsia="ru-RU"/>
        </w:rPr>
        <w:t xml:space="preserve">Добавим, что В.Н. </w:t>
      </w:r>
      <w:proofErr w:type="spellStart"/>
      <w:r w:rsidRPr="005A2CAA">
        <w:rPr>
          <w:rFonts w:ascii="Times New Roman" w:eastAsia="Times New Roman" w:hAnsi="Times New Roman" w:cs="Times New Roman"/>
          <w:sz w:val="28"/>
          <w:szCs w:val="28"/>
          <w:shd w:val="clear" w:color="auto" w:fill="FFFFFF"/>
          <w:lang w:eastAsia="ru-RU"/>
        </w:rPr>
        <w:t>Телия</w:t>
      </w:r>
      <w:proofErr w:type="spellEnd"/>
      <w:r w:rsidRPr="005A2CAA">
        <w:rPr>
          <w:rFonts w:ascii="Times New Roman" w:eastAsia="Times New Roman" w:hAnsi="Times New Roman" w:cs="Times New Roman"/>
          <w:sz w:val="28"/>
          <w:szCs w:val="28"/>
          <w:shd w:val="clear" w:color="auto" w:fill="FFFFFF"/>
          <w:lang w:eastAsia="ru-RU"/>
        </w:rPr>
        <w:t xml:space="preserve"> (1996) определяет ряд базовых метафор для концепта "женщина" в русской культуре: · </w:t>
      </w:r>
      <w:r w:rsidRPr="005A2CAA">
        <w:rPr>
          <w:rFonts w:ascii="Times New Roman" w:eastAsia="Times New Roman" w:hAnsi="Times New Roman" w:cs="Times New Roman"/>
          <w:sz w:val="28"/>
          <w:szCs w:val="28"/>
          <w:shd w:val="clear" w:color="auto" w:fill="FFFFFF"/>
          <w:lang w:eastAsia="ru-RU"/>
        </w:rPr>
        <w:lastRenderedPageBreak/>
        <w:t xml:space="preserve">мужественная женщина, так как "для русского обыденного сознания нехарактерно восприятие женщины как "слабого пола" и противопоставления ее "сильному полу" (с. 263); · скандальное существо:  базарная баба · </w:t>
      </w:r>
      <w:proofErr w:type="spellStart"/>
      <w:r w:rsidRPr="005A2CAA">
        <w:rPr>
          <w:rFonts w:ascii="Times New Roman" w:eastAsia="Times New Roman" w:hAnsi="Times New Roman" w:cs="Times New Roman"/>
          <w:sz w:val="28"/>
          <w:szCs w:val="28"/>
          <w:shd w:val="clear" w:color="auto" w:fill="FFFFFF"/>
          <w:lang w:eastAsia="ru-RU"/>
        </w:rPr>
        <w:t>андроцентричная</w:t>
      </w:r>
      <w:proofErr w:type="spellEnd"/>
      <w:r w:rsidRPr="005A2CAA">
        <w:rPr>
          <w:rFonts w:ascii="Times New Roman" w:eastAsia="Times New Roman" w:hAnsi="Times New Roman" w:cs="Times New Roman"/>
          <w:sz w:val="28"/>
          <w:szCs w:val="28"/>
          <w:shd w:val="clear" w:color="auto" w:fill="FFFFFF"/>
          <w:lang w:eastAsia="ru-RU"/>
        </w:rPr>
        <w:t xml:space="preserve"> "гастрономическая" метафора: сдобная, аппетитная женщина;</w:t>
      </w:r>
      <w:proofErr w:type="gramEnd"/>
      <w:r w:rsidRPr="005A2CAA">
        <w:rPr>
          <w:rFonts w:ascii="Times New Roman" w:eastAsia="Times New Roman" w:hAnsi="Times New Roman" w:cs="Times New Roman"/>
          <w:sz w:val="28"/>
          <w:szCs w:val="28"/>
          <w:shd w:val="clear" w:color="auto" w:fill="FFFFFF"/>
          <w:lang w:eastAsia="ru-RU"/>
        </w:rPr>
        <w:t xml:space="preserve"> · осуждение слишком вольного поведения женщины: ходить по рукам, вешаться на шею, трепать юбки. В.Н. </w:t>
      </w:r>
      <w:proofErr w:type="spellStart"/>
      <w:r w:rsidRPr="005A2CAA">
        <w:rPr>
          <w:rFonts w:ascii="Times New Roman" w:eastAsia="Times New Roman" w:hAnsi="Times New Roman" w:cs="Times New Roman"/>
          <w:sz w:val="28"/>
          <w:szCs w:val="28"/>
          <w:shd w:val="clear" w:color="auto" w:fill="FFFFFF"/>
          <w:lang w:eastAsia="ru-RU"/>
        </w:rPr>
        <w:t>Телия</w:t>
      </w:r>
      <w:proofErr w:type="spellEnd"/>
      <w:r w:rsidRPr="005A2CAA">
        <w:rPr>
          <w:rFonts w:ascii="Times New Roman" w:eastAsia="Times New Roman" w:hAnsi="Times New Roman" w:cs="Times New Roman"/>
          <w:sz w:val="28"/>
          <w:szCs w:val="28"/>
          <w:shd w:val="clear" w:color="auto" w:fill="FFFFFF"/>
          <w:lang w:eastAsia="ru-RU"/>
        </w:rPr>
        <w:t xml:space="preserve"> считает фразеологизм вешаться на шею исключительно женским. Иная точка зрения представлена в ФРС, где наличествует пример употребления по отношению к референту-мужчине. · малая ценность женского ума и женского творчества: женская литература, дамский роман. Наряду с этим В.Н. </w:t>
      </w:r>
      <w:proofErr w:type="spellStart"/>
      <w:r w:rsidRPr="005A2CAA">
        <w:rPr>
          <w:rFonts w:ascii="Times New Roman" w:eastAsia="Times New Roman" w:hAnsi="Times New Roman" w:cs="Times New Roman"/>
          <w:sz w:val="28"/>
          <w:szCs w:val="28"/>
          <w:shd w:val="clear" w:color="auto" w:fill="FFFFFF"/>
          <w:lang w:eastAsia="ru-RU"/>
        </w:rPr>
        <w:t>Телия</w:t>
      </w:r>
      <w:proofErr w:type="spellEnd"/>
      <w:r w:rsidRPr="005A2CAA">
        <w:rPr>
          <w:rFonts w:ascii="Times New Roman" w:eastAsia="Times New Roman" w:hAnsi="Times New Roman" w:cs="Times New Roman"/>
          <w:sz w:val="28"/>
          <w:szCs w:val="28"/>
          <w:shd w:val="clear" w:color="auto" w:fill="FFFFFF"/>
          <w:lang w:eastAsia="ru-RU"/>
        </w:rPr>
        <w:t xml:space="preserve"> отмечает и положительные черты, относящиеся к "таким ипостасям женщины, как невеста, "Верная подруга и добродетельная мать" (с.268). В любом случае известное количество работ по определению типических черт мужской и женской речи не дает возможности сделать твердые выводы о неотъемлемых атрибутах мужской и женской речи. Обобщая рассмотрение мужского и женского речевого поведения, необходимо отметить, что любая говорящая личность испытывает влияние ряда факторов. На мой взгляд, наиболее </w:t>
      </w:r>
      <w:proofErr w:type="gramStart"/>
      <w:r w:rsidRPr="005A2CAA">
        <w:rPr>
          <w:rFonts w:ascii="Times New Roman" w:eastAsia="Times New Roman" w:hAnsi="Times New Roman" w:cs="Times New Roman"/>
          <w:sz w:val="28"/>
          <w:szCs w:val="28"/>
          <w:shd w:val="clear" w:color="auto" w:fill="FFFFFF"/>
          <w:lang w:eastAsia="ru-RU"/>
        </w:rPr>
        <w:t>важны</w:t>
      </w:r>
      <w:proofErr w:type="gramEnd"/>
      <w:r w:rsidRPr="005A2CAA">
        <w:rPr>
          <w:rFonts w:ascii="Times New Roman" w:eastAsia="Times New Roman" w:hAnsi="Times New Roman" w:cs="Times New Roman"/>
          <w:sz w:val="28"/>
          <w:szCs w:val="28"/>
          <w:shd w:val="clear" w:color="auto" w:fill="FFFFFF"/>
          <w:lang w:eastAsia="ru-RU"/>
        </w:rPr>
        <w:t xml:space="preserve"> следующие: 1. Гендерная принадлежность </w:t>
      </w:r>
      <w:proofErr w:type="gramStart"/>
      <w:r w:rsidRPr="005A2CAA">
        <w:rPr>
          <w:rFonts w:ascii="Times New Roman" w:eastAsia="Times New Roman" w:hAnsi="Times New Roman" w:cs="Times New Roman"/>
          <w:sz w:val="28"/>
          <w:szCs w:val="28"/>
          <w:shd w:val="clear" w:color="auto" w:fill="FFFFFF"/>
          <w:lang w:eastAsia="ru-RU"/>
        </w:rPr>
        <w:t>говорящего</w:t>
      </w:r>
      <w:proofErr w:type="gramEnd"/>
      <w:r w:rsidRPr="005A2CAA">
        <w:rPr>
          <w:rFonts w:ascii="Times New Roman" w:eastAsia="Times New Roman" w:hAnsi="Times New Roman" w:cs="Times New Roman"/>
          <w:sz w:val="28"/>
          <w:szCs w:val="28"/>
          <w:shd w:val="clear" w:color="auto" w:fill="FFFFFF"/>
          <w:lang w:eastAsia="ru-RU"/>
        </w:rPr>
        <w:t xml:space="preserve">. Причем под гендерной принадлежностью понимается, как уже говорилось, не биологический пол, а скорее, социальная роль (быть мужчиной/женщиной) 2. Женщинам более свойственны </w:t>
      </w:r>
      <w:proofErr w:type="spellStart"/>
      <w:r w:rsidRPr="005A2CAA">
        <w:rPr>
          <w:rFonts w:ascii="Times New Roman" w:eastAsia="Times New Roman" w:hAnsi="Times New Roman" w:cs="Times New Roman"/>
          <w:sz w:val="28"/>
          <w:szCs w:val="28"/>
          <w:shd w:val="clear" w:color="auto" w:fill="FFFFFF"/>
          <w:lang w:eastAsia="ru-RU"/>
        </w:rPr>
        <w:t>фатические</w:t>
      </w:r>
      <w:proofErr w:type="spellEnd"/>
      <w:r w:rsidRPr="005A2CAA">
        <w:rPr>
          <w:rFonts w:ascii="Times New Roman" w:eastAsia="Times New Roman" w:hAnsi="Times New Roman" w:cs="Times New Roman"/>
          <w:sz w:val="28"/>
          <w:szCs w:val="28"/>
          <w:shd w:val="clear" w:color="auto" w:fill="FFFFFF"/>
          <w:lang w:eastAsia="ru-RU"/>
        </w:rPr>
        <w:t xml:space="preserve"> речевые акты; они легче переключаются, "меняют" роли в акте коммуникации" (с. 112). Мужчины переключаются тяжелее, проявляя некоторую "психологическую глухоту", увлекаясь обсуждаемой темой, не реагируют на реплики, с ней не связанные.   В качестве аргументов женщины чаще ссылаются и приводят примеры конкретных случаев из личного опыта или ближайшего окружения.</w:t>
      </w:r>
      <w:r w:rsidRPr="005A2CAA">
        <w:rPr>
          <w:rFonts w:ascii="Times New Roman" w:eastAsia="Times New Roman" w:hAnsi="Times New Roman" w:cs="Times New Roman"/>
          <w:sz w:val="28"/>
          <w:szCs w:val="28"/>
          <w:lang w:eastAsia="ru-RU"/>
        </w:rPr>
        <w:br/>
        <w:t xml:space="preserve">     </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sz w:val="28"/>
          <w:szCs w:val="28"/>
          <w:lang w:eastAsia="ru-RU"/>
        </w:rPr>
        <w:t xml:space="preserve"> </w:t>
      </w:r>
      <w:r w:rsidRPr="005A2CAA">
        <w:rPr>
          <w:rFonts w:ascii="Times New Roman" w:eastAsia="Times New Roman" w:hAnsi="Times New Roman" w:cs="Times New Roman"/>
          <w:color w:val="000000"/>
          <w:sz w:val="28"/>
          <w:szCs w:val="28"/>
          <w:lang w:eastAsia="ru-RU"/>
        </w:rPr>
        <w:t>Гендерные исследования (</w:t>
      </w:r>
      <w:proofErr w:type="spellStart"/>
      <w:r w:rsidRPr="005A2CAA">
        <w:rPr>
          <w:rFonts w:ascii="Times New Roman" w:eastAsia="Times New Roman" w:hAnsi="Times New Roman" w:cs="Times New Roman"/>
          <w:color w:val="000000"/>
          <w:sz w:val="28"/>
          <w:szCs w:val="28"/>
          <w:lang w:eastAsia="ru-RU"/>
        </w:rPr>
        <w:t>гендерология</w:t>
      </w:r>
      <w:proofErr w:type="spellEnd"/>
      <w:r w:rsidRPr="005A2CAA">
        <w:rPr>
          <w:rFonts w:ascii="Times New Roman" w:eastAsia="Times New Roman" w:hAnsi="Times New Roman" w:cs="Times New Roman"/>
          <w:color w:val="000000"/>
          <w:sz w:val="28"/>
          <w:szCs w:val="28"/>
          <w:lang w:eastAsia="ru-RU"/>
        </w:rPr>
        <w:t xml:space="preserve">) — новая междисциплинарная область научных исследований, в центре которой находится пол как </w:t>
      </w:r>
      <w:proofErr w:type="spellStart"/>
      <w:proofErr w:type="gramStart"/>
      <w:r w:rsidRPr="005A2CAA">
        <w:rPr>
          <w:rFonts w:ascii="Times New Roman" w:eastAsia="Times New Roman" w:hAnsi="Times New Roman" w:cs="Times New Roman"/>
          <w:color w:val="000000"/>
          <w:sz w:val="28"/>
          <w:szCs w:val="28"/>
          <w:lang w:eastAsia="ru-RU"/>
        </w:rPr>
        <w:t>социо</w:t>
      </w:r>
      <w:proofErr w:type="spellEnd"/>
      <w:r w:rsidRPr="005A2CAA">
        <w:rPr>
          <w:rFonts w:ascii="Times New Roman" w:eastAsia="Times New Roman" w:hAnsi="Times New Roman" w:cs="Times New Roman"/>
          <w:color w:val="000000"/>
          <w:sz w:val="28"/>
          <w:szCs w:val="28"/>
          <w:lang w:eastAsia="ru-RU"/>
        </w:rPr>
        <w:t>-культурное</w:t>
      </w:r>
      <w:proofErr w:type="gramEnd"/>
      <w:r w:rsidRPr="005A2CAA">
        <w:rPr>
          <w:rFonts w:ascii="Times New Roman" w:eastAsia="Times New Roman" w:hAnsi="Times New Roman" w:cs="Times New Roman"/>
          <w:color w:val="000000"/>
          <w:sz w:val="28"/>
          <w:szCs w:val="28"/>
          <w:lang w:eastAsia="ru-RU"/>
        </w:rPr>
        <w:t xml:space="preserve"> образование. В России, как известно, </w:t>
      </w:r>
      <w:proofErr w:type="spellStart"/>
      <w:r w:rsidRPr="005A2CAA">
        <w:rPr>
          <w:rFonts w:ascii="Times New Roman" w:eastAsia="Times New Roman" w:hAnsi="Times New Roman" w:cs="Times New Roman"/>
          <w:color w:val="000000"/>
          <w:sz w:val="28"/>
          <w:szCs w:val="28"/>
          <w:lang w:eastAsia="ru-RU"/>
        </w:rPr>
        <w:t>гендерология</w:t>
      </w:r>
      <w:proofErr w:type="spellEnd"/>
      <w:r w:rsidRPr="005A2CAA">
        <w:rPr>
          <w:rFonts w:ascii="Times New Roman" w:eastAsia="Times New Roman" w:hAnsi="Times New Roman" w:cs="Times New Roman"/>
          <w:color w:val="000000"/>
          <w:sz w:val="28"/>
          <w:szCs w:val="28"/>
          <w:lang w:eastAsia="ru-RU"/>
        </w:rPr>
        <w:t xml:space="preserve"> находится в процессе становления и институционализации. В последние годы в круг наук, связанных с гендерными исследованиями, все активнее вовлекаются не только социальные, философские, экономические науки, но и лингвистика, культурология, а также литературоведение. Хотя именно эта область методологически менее всего разработана как в зарубежном, так и в отечественном литературоведении.</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 xml:space="preserve">В 90-е годы XX века в связи с исчезновением запретов и идеологических догм усилился интерес к гендерным исследованиям в области литературоведения. Об этом свидетельствуют работы М. Михайловой, Н. </w:t>
      </w:r>
      <w:proofErr w:type="spellStart"/>
      <w:r w:rsidRPr="005A2CAA">
        <w:rPr>
          <w:rFonts w:ascii="Times New Roman" w:eastAsia="Times New Roman" w:hAnsi="Times New Roman" w:cs="Times New Roman"/>
          <w:color w:val="000000"/>
          <w:sz w:val="28"/>
          <w:szCs w:val="28"/>
          <w:lang w:eastAsia="ru-RU"/>
        </w:rPr>
        <w:t>Пушкаревой</w:t>
      </w:r>
      <w:proofErr w:type="spellEnd"/>
      <w:r w:rsidRPr="005A2CAA">
        <w:rPr>
          <w:rFonts w:ascii="Times New Roman" w:eastAsia="Times New Roman" w:hAnsi="Times New Roman" w:cs="Times New Roman"/>
          <w:color w:val="000000"/>
          <w:sz w:val="28"/>
          <w:szCs w:val="28"/>
          <w:lang w:eastAsia="ru-RU"/>
        </w:rPr>
        <w:t xml:space="preserve">, Е. И. Трофимовой, Е. 3. </w:t>
      </w:r>
      <w:proofErr w:type="spellStart"/>
      <w:proofErr w:type="gramStart"/>
      <w:r w:rsidRPr="005A2CAA">
        <w:rPr>
          <w:rFonts w:ascii="Times New Roman" w:eastAsia="Times New Roman" w:hAnsi="Times New Roman" w:cs="Times New Roman"/>
          <w:color w:val="000000"/>
          <w:sz w:val="28"/>
          <w:szCs w:val="28"/>
          <w:lang w:eastAsia="ru-RU"/>
        </w:rPr>
        <w:t>Тарланова</w:t>
      </w:r>
      <w:proofErr w:type="spellEnd"/>
      <w:r w:rsidRPr="005A2CAA">
        <w:rPr>
          <w:rFonts w:ascii="Times New Roman" w:eastAsia="Times New Roman" w:hAnsi="Times New Roman" w:cs="Times New Roman"/>
          <w:color w:val="000000"/>
          <w:sz w:val="28"/>
          <w:szCs w:val="28"/>
          <w:lang w:eastAsia="ru-RU"/>
        </w:rPr>
        <w:t xml:space="preserve">, конференции и круглые столы, посвященные данным проблемам («Инновации в женском творчестве») и др., издаваемые журналы, </w:t>
      </w:r>
      <w:r w:rsidRPr="005A2CAA">
        <w:rPr>
          <w:rFonts w:ascii="Times New Roman" w:eastAsia="Times New Roman" w:hAnsi="Times New Roman" w:cs="Times New Roman"/>
          <w:color w:val="000000"/>
          <w:sz w:val="28"/>
          <w:szCs w:val="28"/>
          <w:lang w:eastAsia="ru-RU"/>
        </w:rPr>
        <w:lastRenderedPageBreak/>
        <w:t xml:space="preserve">специальный выпуск литературоведческого журнала «Филологические науки» за 2000 год, созданные программы, например «Женщина и творчество» Н. </w:t>
      </w:r>
      <w:proofErr w:type="spellStart"/>
      <w:r w:rsidRPr="005A2CAA">
        <w:rPr>
          <w:rFonts w:ascii="Times New Roman" w:eastAsia="Times New Roman" w:hAnsi="Times New Roman" w:cs="Times New Roman"/>
          <w:color w:val="000000"/>
          <w:sz w:val="28"/>
          <w:szCs w:val="28"/>
          <w:lang w:eastAsia="ru-RU"/>
        </w:rPr>
        <w:t>Габриэлян</w:t>
      </w:r>
      <w:proofErr w:type="spellEnd"/>
      <w:r w:rsidRPr="005A2CAA">
        <w:rPr>
          <w:rFonts w:ascii="Times New Roman" w:eastAsia="Times New Roman" w:hAnsi="Times New Roman" w:cs="Times New Roman"/>
          <w:color w:val="000000"/>
          <w:sz w:val="28"/>
          <w:szCs w:val="28"/>
          <w:lang w:eastAsia="ru-RU"/>
        </w:rPr>
        <w:t xml:space="preserve">, «Женщины и художественное новаторство в России» — руководитель </w:t>
      </w:r>
      <w:proofErr w:type="spellStart"/>
      <w:r w:rsidRPr="005A2CAA">
        <w:rPr>
          <w:rFonts w:ascii="Times New Roman" w:eastAsia="Times New Roman" w:hAnsi="Times New Roman" w:cs="Times New Roman"/>
          <w:color w:val="000000"/>
          <w:sz w:val="28"/>
          <w:szCs w:val="28"/>
          <w:lang w:eastAsia="ru-RU"/>
        </w:rPr>
        <w:t>А.Альчук</w:t>
      </w:r>
      <w:proofErr w:type="spellEnd"/>
      <w:r w:rsidRPr="005A2CAA">
        <w:rPr>
          <w:rFonts w:ascii="Times New Roman" w:eastAsia="Times New Roman" w:hAnsi="Times New Roman" w:cs="Times New Roman"/>
          <w:color w:val="000000"/>
          <w:sz w:val="28"/>
          <w:szCs w:val="28"/>
          <w:lang w:eastAsia="ru-RU"/>
        </w:rPr>
        <w:t xml:space="preserve"> и др. Можно привести и другие примеры, но дело не в мероприятиях и в их количестве.</w:t>
      </w:r>
      <w:proofErr w:type="gramEnd"/>
      <w:r w:rsidRPr="005A2CAA">
        <w:rPr>
          <w:rFonts w:ascii="Times New Roman" w:eastAsia="Times New Roman" w:hAnsi="Times New Roman" w:cs="Times New Roman"/>
          <w:color w:val="000000"/>
          <w:sz w:val="28"/>
          <w:szCs w:val="28"/>
          <w:lang w:eastAsia="ru-RU"/>
        </w:rPr>
        <w:t xml:space="preserve"> До сих пор не сформирована методология гендерных исследований в литературоведении, а в связи с этим отсутствует и методика гендерного анализа текста. Несмотря на то что в 60—70-годы в западном литературоведении сложилось направление, именуемое феминистской критикой в ее американском и французском вариантах, тем не </w:t>
      </w:r>
      <w:proofErr w:type="gramStart"/>
      <w:r w:rsidRPr="005A2CAA">
        <w:rPr>
          <w:rFonts w:ascii="Times New Roman" w:eastAsia="Times New Roman" w:hAnsi="Times New Roman" w:cs="Times New Roman"/>
          <w:color w:val="000000"/>
          <w:sz w:val="28"/>
          <w:szCs w:val="28"/>
          <w:lang w:eastAsia="ru-RU"/>
        </w:rPr>
        <w:t>менее</w:t>
      </w:r>
      <w:proofErr w:type="gramEnd"/>
      <w:r w:rsidRPr="005A2CAA">
        <w:rPr>
          <w:rFonts w:ascii="Times New Roman" w:eastAsia="Times New Roman" w:hAnsi="Times New Roman" w:cs="Times New Roman"/>
          <w:color w:val="000000"/>
          <w:sz w:val="28"/>
          <w:szCs w:val="28"/>
          <w:lang w:eastAsia="ru-RU"/>
        </w:rPr>
        <w:t xml:space="preserve"> и в западных и в отечественных гендерных исследованиях в области литературоведения преобладает эмпирическое начало. Чем это обусловлено? Здесь можно назвать ряд причин. В-первых, </w:t>
      </w:r>
      <w:proofErr w:type="spellStart"/>
      <w:r w:rsidRPr="005A2CAA">
        <w:rPr>
          <w:rFonts w:ascii="Times New Roman" w:eastAsia="Times New Roman" w:hAnsi="Times New Roman" w:cs="Times New Roman"/>
          <w:color w:val="000000"/>
          <w:sz w:val="28"/>
          <w:szCs w:val="28"/>
          <w:lang w:eastAsia="ru-RU"/>
        </w:rPr>
        <w:t>маскулинностью</w:t>
      </w:r>
      <w:proofErr w:type="spellEnd"/>
      <w:r w:rsidRPr="005A2CAA">
        <w:rPr>
          <w:rFonts w:ascii="Times New Roman" w:eastAsia="Times New Roman" w:hAnsi="Times New Roman" w:cs="Times New Roman"/>
          <w:color w:val="000000"/>
          <w:sz w:val="28"/>
          <w:szCs w:val="28"/>
          <w:lang w:eastAsia="ru-RU"/>
        </w:rPr>
        <w:t xml:space="preserve"> классического литературоведения, во-вторых, неопределенностью самого понятия «</w:t>
      </w:r>
      <w:proofErr w:type="spellStart"/>
      <w:r w:rsidRPr="005A2CAA">
        <w:rPr>
          <w:rFonts w:ascii="Times New Roman" w:eastAsia="Times New Roman" w:hAnsi="Times New Roman" w:cs="Times New Roman"/>
          <w:color w:val="000000"/>
          <w:sz w:val="28"/>
          <w:szCs w:val="28"/>
          <w:lang w:eastAsia="ru-RU"/>
        </w:rPr>
        <w:t>гендер</w:t>
      </w:r>
      <w:proofErr w:type="spellEnd"/>
      <w:r w:rsidRPr="005A2CAA">
        <w:rPr>
          <w:rFonts w:ascii="Times New Roman" w:eastAsia="Times New Roman" w:hAnsi="Times New Roman" w:cs="Times New Roman"/>
          <w:color w:val="000000"/>
          <w:sz w:val="28"/>
          <w:szCs w:val="28"/>
          <w:lang w:eastAsia="ru-RU"/>
        </w:rPr>
        <w:t xml:space="preserve">». Несмотря на </w:t>
      </w:r>
      <w:proofErr w:type="gramStart"/>
      <w:r w:rsidRPr="005A2CAA">
        <w:rPr>
          <w:rFonts w:ascii="Times New Roman" w:eastAsia="Times New Roman" w:hAnsi="Times New Roman" w:cs="Times New Roman"/>
          <w:color w:val="000000"/>
          <w:sz w:val="28"/>
          <w:szCs w:val="28"/>
          <w:lang w:eastAsia="ru-RU"/>
        </w:rPr>
        <w:t>то</w:t>
      </w:r>
      <w:proofErr w:type="gramEnd"/>
      <w:r w:rsidRPr="005A2CAA">
        <w:rPr>
          <w:rFonts w:ascii="Times New Roman" w:eastAsia="Times New Roman" w:hAnsi="Times New Roman" w:cs="Times New Roman"/>
          <w:color w:val="000000"/>
          <w:sz w:val="28"/>
          <w:szCs w:val="28"/>
          <w:lang w:eastAsia="ru-RU"/>
        </w:rPr>
        <w:t xml:space="preserve"> что существует огромное количество определений </w:t>
      </w:r>
      <w:proofErr w:type="spellStart"/>
      <w:r w:rsidRPr="005A2CAA">
        <w:rPr>
          <w:rFonts w:ascii="Times New Roman" w:eastAsia="Times New Roman" w:hAnsi="Times New Roman" w:cs="Times New Roman"/>
          <w:color w:val="000000"/>
          <w:sz w:val="28"/>
          <w:szCs w:val="28"/>
          <w:lang w:eastAsia="ru-RU"/>
        </w:rPr>
        <w:t>гендера</w:t>
      </w:r>
      <w:proofErr w:type="spellEnd"/>
      <w:r w:rsidRPr="005A2CAA">
        <w:rPr>
          <w:rFonts w:ascii="Times New Roman" w:eastAsia="Times New Roman" w:hAnsi="Times New Roman" w:cs="Times New Roman"/>
          <w:color w:val="000000"/>
          <w:sz w:val="28"/>
          <w:szCs w:val="28"/>
          <w:lang w:eastAsia="ru-RU"/>
        </w:rPr>
        <w:t>, каждый исследователь вкладывает в это понятие свой, порой субъективный смысл. Приведем одно из наиболее продуктивных определений: «</w:t>
      </w:r>
      <w:proofErr w:type="spellStart"/>
      <w:r w:rsidRPr="005A2CAA">
        <w:rPr>
          <w:rFonts w:ascii="Times New Roman" w:eastAsia="Times New Roman" w:hAnsi="Times New Roman" w:cs="Times New Roman"/>
          <w:color w:val="000000"/>
          <w:sz w:val="28"/>
          <w:szCs w:val="28"/>
          <w:lang w:eastAsia="ru-RU"/>
        </w:rPr>
        <w:t>гендер</w:t>
      </w:r>
      <w:proofErr w:type="spellEnd"/>
      <w:r w:rsidRPr="005A2CAA">
        <w:rPr>
          <w:rFonts w:ascii="Times New Roman" w:eastAsia="Times New Roman" w:hAnsi="Times New Roman" w:cs="Times New Roman"/>
          <w:color w:val="000000"/>
          <w:sz w:val="28"/>
          <w:szCs w:val="28"/>
          <w:lang w:eastAsia="ru-RU"/>
        </w:rPr>
        <w:t xml:space="preserve"> — это определенность человека, возникающая в результате социокультурного наполнения полового диморфизма, имеющая систему </w:t>
      </w:r>
      <w:proofErr w:type="spellStart"/>
      <w:r w:rsidRPr="005A2CAA">
        <w:rPr>
          <w:rFonts w:ascii="Times New Roman" w:eastAsia="Times New Roman" w:hAnsi="Times New Roman" w:cs="Times New Roman"/>
          <w:color w:val="000000"/>
          <w:sz w:val="28"/>
          <w:szCs w:val="28"/>
          <w:lang w:eastAsia="ru-RU"/>
        </w:rPr>
        <w:t>смыслосодержащих</w:t>
      </w:r>
      <w:proofErr w:type="spellEnd"/>
      <w:r w:rsidRPr="005A2CAA">
        <w:rPr>
          <w:rFonts w:ascii="Times New Roman" w:eastAsia="Times New Roman" w:hAnsi="Times New Roman" w:cs="Times New Roman"/>
          <w:color w:val="000000"/>
          <w:sz w:val="28"/>
          <w:szCs w:val="28"/>
          <w:lang w:eastAsia="ru-RU"/>
        </w:rPr>
        <w:t xml:space="preserve"> символов, включающая в себя </w:t>
      </w:r>
      <w:proofErr w:type="spellStart"/>
      <w:r w:rsidRPr="005A2CAA">
        <w:rPr>
          <w:rFonts w:ascii="Times New Roman" w:eastAsia="Times New Roman" w:hAnsi="Times New Roman" w:cs="Times New Roman"/>
          <w:color w:val="000000"/>
          <w:sz w:val="28"/>
          <w:szCs w:val="28"/>
          <w:lang w:eastAsia="ru-RU"/>
        </w:rPr>
        <w:t>полоролевые</w:t>
      </w:r>
      <w:proofErr w:type="spellEnd"/>
      <w:r w:rsidRPr="005A2CAA">
        <w:rPr>
          <w:rFonts w:ascii="Times New Roman" w:eastAsia="Times New Roman" w:hAnsi="Times New Roman" w:cs="Times New Roman"/>
          <w:color w:val="000000"/>
          <w:sz w:val="28"/>
          <w:szCs w:val="28"/>
          <w:lang w:eastAsia="ru-RU"/>
        </w:rPr>
        <w:t xml:space="preserve"> стереотипы, </w:t>
      </w:r>
      <w:proofErr w:type="spellStart"/>
      <w:r w:rsidRPr="005A2CAA">
        <w:rPr>
          <w:rFonts w:ascii="Times New Roman" w:eastAsia="Times New Roman" w:hAnsi="Times New Roman" w:cs="Times New Roman"/>
          <w:color w:val="000000"/>
          <w:sz w:val="28"/>
          <w:szCs w:val="28"/>
          <w:lang w:eastAsia="ru-RU"/>
        </w:rPr>
        <w:t>полоролевые</w:t>
      </w:r>
      <w:proofErr w:type="spellEnd"/>
      <w:r w:rsidRPr="005A2CAA">
        <w:rPr>
          <w:rFonts w:ascii="Times New Roman" w:eastAsia="Times New Roman" w:hAnsi="Times New Roman" w:cs="Times New Roman"/>
          <w:color w:val="000000"/>
          <w:sz w:val="28"/>
          <w:szCs w:val="28"/>
          <w:lang w:eastAsia="ru-RU"/>
        </w:rPr>
        <w:t xml:space="preserve"> нормы и гендерную идентичность. Это — определенный тип ментальности и тип социального поведения».</w:t>
      </w:r>
    </w:p>
    <w:p w:rsidR="005A2CAA" w:rsidRPr="005A2CAA" w:rsidRDefault="005A2CAA" w:rsidP="005A2CAA">
      <w:pPr>
        <w:spacing w:before="100" w:beforeAutospacing="1" w:after="100" w:afterAutospacing="1" w:line="240" w:lineRule="auto"/>
        <w:ind w:firstLine="390"/>
        <w:jc w:val="both"/>
        <w:rPr>
          <w:rFonts w:ascii="Times New Roman" w:eastAsia="Times New Roman" w:hAnsi="Times New Roman" w:cs="Times New Roman"/>
          <w:color w:val="000000"/>
          <w:sz w:val="28"/>
          <w:szCs w:val="28"/>
          <w:lang w:eastAsia="ru-RU"/>
        </w:rPr>
      </w:pPr>
      <w:proofErr w:type="gramStart"/>
      <w:r w:rsidRPr="005A2CAA">
        <w:rPr>
          <w:rFonts w:ascii="Times New Roman" w:eastAsia="Times New Roman" w:hAnsi="Times New Roman" w:cs="Times New Roman"/>
          <w:color w:val="000000"/>
          <w:sz w:val="28"/>
          <w:szCs w:val="28"/>
          <w:lang w:eastAsia="ru-RU"/>
        </w:rPr>
        <w:t xml:space="preserve">Хотя многие ученые пришли к выводу, что осмысление литературы и культуры через призму </w:t>
      </w:r>
      <w:proofErr w:type="spellStart"/>
      <w:r w:rsidRPr="005A2CAA">
        <w:rPr>
          <w:rFonts w:ascii="Times New Roman" w:eastAsia="Times New Roman" w:hAnsi="Times New Roman" w:cs="Times New Roman"/>
          <w:color w:val="000000"/>
          <w:sz w:val="28"/>
          <w:szCs w:val="28"/>
          <w:lang w:eastAsia="ru-RU"/>
        </w:rPr>
        <w:t>гендера</w:t>
      </w:r>
      <w:proofErr w:type="spellEnd"/>
      <w:r w:rsidRPr="005A2CAA">
        <w:rPr>
          <w:rFonts w:ascii="Times New Roman" w:eastAsia="Times New Roman" w:hAnsi="Times New Roman" w:cs="Times New Roman"/>
          <w:color w:val="000000"/>
          <w:sz w:val="28"/>
          <w:szCs w:val="28"/>
          <w:lang w:eastAsia="ru-RU"/>
        </w:rPr>
        <w:t xml:space="preserve"> дает ценный материал как для литературоведения, культурологии, так и для гуманитарных наук в целом, однако лишь только в 80-е годы подобного рода исследования стали восприниматься как более или менее единый комплекс (постструктуралистский в своей основе), наиболее приемлемый для анализа «</w:t>
      </w:r>
      <w:proofErr w:type="spellStart"/>
      <w:r w:rsidRPr="005A2CAA">
        <w:rPr>
          <w:rFonts w:ascii="Times New Roman" w:eastAsia="Times New Roman" w:hAnsi="Times New Roman" w:cs="Times New Roman"/>
          <w:color w:val="000000"/>
          <w:sz w:val="28"/>
          <w:szCs w:val="28"/>
          <w:lang w:eastAsia="ru-RU"/>
        </w:rPr>
        <w:t>инаковости</w:t>
      </w:r>
      <w:proofErr w:type="spellEnd"/>
      <w:r w:rsidRPr="005A2CAA">
        <w:rPr>
          <w:rFonts w:ascii="Times New Roman" w:eastAsia="Times New Roman" w:hAnsi="Times New Roman" w:cs="Times New Roman"/>
          <w:color w:val="000000"/>
          <w:sz w:val="28"/>
          <w:szCs w:val="28"/>
          <w:lang w:eastAsia="ru-RU"/>
        </w:rPr>
        <w:t xml:space="preserve"> женского сознания» и тех средств, при</w:t>
      </w:r>
      <w:proofErr w:type="gramEnd"/>
      <w:r w:rsidRPr="005A2CAA">
        <w:rPr>
          <w:rFonts w:ascii="Times New Roman" w:eastAsia="Times New Roman" w:hAnsi="Times New Roman" w:cs="Times New Roman"/>
          <w:color w:val="000000"/>
          <w:sz w:val="28"/>
          <w:szCs w:val="28"/>
          <w:lang w:eastAsia="ru-RU"/>
        </w:rPr>
        <w:t xml:space="preserve"> </w:t>
      </w:r>
      <w:proofErr w:type="gramStart"/>
      <w:r w:rsidRPr="005A2CAA">
        <w:rPr>
          <w:rFonts w:ascii="Times New Roman" w:eastAsia="Times New Roman" w:hAnsi="Times New Roman" w:cs="Times New Roman"/>
          <w:color w:val="000000"/>
          <w:sz w:val="28"/>
          <w:szCs w:val="28"/>
          <w:lang w:eastAsia="ru-RU"/>
        </w:rPr>
        <w:t>помощи</w:t>
      </w:r>
      <w:proofErr w:type="gramEnd"/>
      <w:r w:rsidRPr="005A2CAA">
        <w:rPr>
          <w:rFonts w:ascii="Times New Roman" w:eastAsia="Times New Roman" w:hAnsi="Times New Roman" w:cs="Times New Roman"/>
          <w:color w:val="000000"/>
          <w:sz w:val="28"/>
          <w:szCs w:val="28"/>
          <w:lang w:eastAsia="ru-RU"/>
        </w:rPr>
        <w:t xml:space="preserve"> которых эта «</w:t>
      </w:r>
      <w:proofErr w:type="spellStart"/>
      <w:r w:rsidRPr="005A2CAA">
        <w:rPr>
          <w:rFonts w:ascii="Times New Roman" w:eastAsia="Times New Roman" w:hAnsi="Times New Roman" w:cs="Times New Roman"/>
          <w:color w:val="000000"/>
          <w:sz w:val="28"/>
          <w:szCs w:val="28"/>
          <w:lang w:eastAsia="ru-RU"/>
        </w:rPr>
        <w:t>инаковость</w:t>
      </w:r>
      <w:proofErr w:type="spellEnd"/>
      <w:r w:rsidRPr="005A2CAA">
        <w:rPr>
          <w:rFonts w:ascii="Times New Roman" w:eastAsia="Times New Roman" w:hAnsi="Times New Roman" w:cs="Times New Roman"/>
          <w:color w:val="000000"/>
          <w:sz w:val="28"/>
          <w:szCs w:val="28"/>
          <w:lang w:eastAsia="ru-RU"/>
        </w:rPr>
        <w:t>» находит свое выражение в литературе. Несмотря на то что существуют попытки обоснования необходимости гендерных исследований в гуманитарных науках</w:t>
      </w:r>
      <w:bookmarkStart w:id="1" w:name="appel2"/>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"note2"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[2]</w:t>
      </w:r>
      <w:r w:rsidRPr="005A2CAA">
        <w:rPr>
          <w:rFonts w:ascii="Times New Roman" w:eastAsia="Times New Roman" w:hAnsi="Times New Roman" w:cs="Times New Roman"/>
          <w:color w:val="000000"/>
          <w:sz w:val="28"/>
          <w:szCs w:val="28"/>
          <w:vertAlign w:val="superscript"/>
          <w:lang w:eastAsia="ru-RU"/>
        </w:rPr>
        <w:fldChar w:fldCharType="end"/>
      </w:r>
      <w:bookmarkEnd w:id="1"/>
      <w:r w:rsidRPr="005A2CAA">
        <w:rPr>
          <w:rFonts w:ascii="Times New Roman" w:eastAsia="Times New Roman" w:hAnsi="Times New Roman" w:cs="Times New Roman"/>
          <w:color w:val="000000"/>
          <w:sz w:val="28"/>
          <w:szCs w:val="28"/>
          <w:lang w:eastAsia="ru-RU"/>
        </w:rPr>
        <w:t>, они не нашли еще широкого применения в отечественном литературоведении, поэтому данная проблема остается актуальной и требует своего осмысления.</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 xml:space="preserve">Попытки такого рода исследований уже имеются: в рамках </w:t>
      </w:r>
      <w:proofErr w:type="spellStart"/>
      <w:r w:rsidRPr="005A2CAA">
        <w:rPr>
          <w:rFonts w:ascii="Times New Roman" w:eastAsia="Times New Roman" w:hAnsi="Times New Roman" w:cs="Times New Roman"/>
          <w:color w:val="000000"/>
          <w:sz w:val="28"/>
          <w:szCs w:val="28"/>
          <w:lang w:eastAsia="ru-RU"/>
        </w:rPr>
        <w:t>гендерологии</w:t>
      </w:r>
      <w:proofErr w:type="spellEnd"/>
      <w:r w:rsidRPr="005A2CAA">
        <w:rPr>
          <w:rFonts w:ascii="Times New Roman" w:eastAsia="Times New Roman" w:hAnsi="Times New Roman" w:cs="Times New Roman"/>
          <w:color w:val="000000"/>
          <w:sz w:val="28"/>
          <w:szCs w:val="28"/>
          <w:lang w:eastAsia="ru-RU"/>
        </w:rPr>
        <w:t xml:space="preserve"> формируется отдельная область литературоведения, которую можно условно назвать «гендерной поэтикой». Это понятие уже введено в обиход в современном литературоведении. Одно из определений принадлежит Е. 3. </w:t>
      </w:r>
      <w:proofErr w:type="spellStart"/>
      <w:r w:rsidRPr="005A2CAA">
        <w:rPr>
          <w:rFonts w:ascii="Times New Roman" w:eastAsia="Times New Roman" w:hAnsi="Times New Roman" w:cs="Times New Roman"/>
          <w:color w:val="000000"/>
          <w:sz w:val="28"/>
          <w:szCs w:val="28"/>
          <w:lang w:eastAsia="ru-RU"/>
        </w:rPr>
        <w:t>Тарланову</w:t>
      </w:r>
      <w:proofErr w:type="spellEnd"/>
      <w:r w:rsidRPr="005A2CAA">
        <w:rPr>
          <w:rFonts w:ascii="Times New Roman" w:eastAsia="Times New Roman" w:hAnsi="Times New Roman" w:cs="Times New Roman"/>
          <w:color w:val="000000"/>
          <w:sz w:val="28"/>
          <w:szCs w:val="28"/>
          <w:lang w:eastAsia="ru-RU"/>
        </w:rPr>
        <w:t xml:space="preserve">. Он рассматривает гендерную поэтику как «важнейший атрибут художественной платформы модернизма», а Сапфо и ее творчество — в качестве «культурной модели </w:t>
      </w:r>
      <w:r w:rsidRPr="005A2CAA">
        <w:rPr>
          <w:rFonts w:ascii="Times New Roman" w:eastAsia="Times New Roman" w:hAnsi="Times New Roman" w:cs="Times New Roman"/>
          <w:color w:val="000000"/>
          <w:sz w:val="28"/>
          <w:szCs w:val="28"/>
          <w:lang w:eastAsia="ru-RU"/>
        </w:rPr>
        <w:lastRenderedPageBreak/>
        <w:t xml:space="preserve">декадентского модернизма и женщины-поэта». Однако трудно согласиться с утверждением Е. 3. </w:t>
      </w:r>
      <w:proofErr w:type="spellStart"/>
      <w:r w:rsidRPr="005A2CAA">
        <w:rPr>
          <w:rFonts w:ascii="Times New Roman" w:eastAsia="Times New Roman" w:hAnsi="Times New Roman" w:cs="Times New Roman"/>
          <w:color w:val="000000"/>
          <w:sz w:val="28"/>
          <w:szCs w:val="28"/>
          <w:lang w:eastAsia="ru-RU"/>
        </w:rPr>
        <w:t>Тарланова</w:t>
      </w:r>
      <w:proofErr w:type="spellEnd"/>
      <w:r w:rsidRPr="005A2CAA">
        <w:rPr>
          <w:rFonts w:ascii="Times New Roman" w:eastAsia="Times New Roman" w:hAnsi="Times New Roman" w:cs="Times New Roman"/>
          <w:color w:val="000000"/>
          <w:sz w:val="28"/>
          <w:szCs w:val="28"/>
          <w:lang w:eastAsia="ru-RU"/>
        </w:rPr>
        <w:t>, что «возникновению этой поэтики в рамках литературной ситуации России рубежа веков» лишь «способствовал интерес к модели творческого поведения дилетанта, осознанно удалявшей сферу искусства слова от проблем социального характера и оставлявшей за ним только экспромты на случай». По его мнению, «подчеркнуто облегченная, не претендующая на профессионализм ...стилистика на первых порах становится удобной формой массового творчества ... представительниц "женской поэзии"»</w:t>
      </w:r>
      <w:bookmarkStart w:id="2" w:name="appel3"/>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"note3"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[3]</w:t>
      </w:r>
      <w:r w:rsidRPr="005A2CAA">
        <w:rPr>
          <w:rFonts w:ascii="Times New Roman" w:eastAsia="Times New Roman" w:hAnsi="Times New Roman" w:cs="Times New Roman"/>
          <w:color w:val="000000"/>
          <w:sz w:val="28"/>
          <w:szCs w:val="28"/>
          <w:vertAlign w:val="superscript"/>
          <w:lang w:eastAsia="ru-RU"/>
        </w:rPr>
        <w:fldChar w:fldCharType="end"/>
      </w:r>
      <w:bookmarkEnd w:id="2"/>
      <w:r w:rsidRPr="005A2CAA">
        <w:rPr>
          <w:rFonts w:ascii="Times New Roman" w:eastAsia="Times New Roman" w:hAnsi="Times New Roman" w:cs="Times New Roman"/>
          <w:color w:val="000000"/>
          <w:sz w:val="28"/>
          <w:szCs w:val="28"/>
          <w:lang w:eastAsia="ru-RU"/>
        </w:rPr>
        <w:t xml:space="preserve">. Концепция Е. В. </w:t>
      </w:r>
      <w:proofErr w:type="spellStart"/>
      <w:r w:rsidRPr="005A2CAA">
        <w:rPr>
          <w:rFonts w:ascii="Times New Roman" w:eastAsia="Times New Roman" w:hAnsi="Times New Roman" w:cs="Times New Roman"/>
          <w:color w:val="000000"/>
          <w:sz w:val="28"/>
          <w:szCs w:val="28"/>
          <w:lang w:eastAsia="ru-RU"/>
        </w:rPr>
        <w:t>Тарланова</w:t>
      </w:r>
      <w:proofErr w:type="spellEnd"/>
      <w:r w:rsidRPr="005A2CAA">
        <w:rPr>
          <w:rFonts w:ascii="Times New Roman" w:eastAsia="Times New Roman" w:hAnsi="Times New Roman" w:cs="Times New Roman"/>
          <w:color w:val="000000"/>
          <w:sz w:val="28"/>
          <w:szCs w:val="28"/>
          <w:lang w:eastAsia="ru-RU"/>
        </w:rPr>
        <w:t xml:space="preserve"> ' чрезвычайно интересна в связи с заявленным в исследовании социальным аспектом, однако она не исчерпывает всей сложности проблемы. Разработка основ гендерной поэтики весьма своевременна, актуальна и до сих пор не раскрыта в полном объеме (а для некоторых исследователей весьма спорна). Тем не менее, хотелось бы высказать свои суждения по данному вопросу.</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Гендерные исследования в литературоведении — весьма перспективная область исследований. Гендерная поэтика — это часть исторической поэтики, разработка которой стоит в ряду первостепенных задач современной науки о литературе. Предметом данного вида поэтики является </w:t>
      </w:r>
      <w:proofErr w:type="spellStart"/>
      <w:r w:rsidRPr="005A2CAA">
        <w:rPr>
          <w:rFonts w:ascii="Times New Roman" w:eastAsia="Times New Roman" w:hAnsi="Times New Roman" w:cs="Times New Roman"/>
          <w:i/>
          <w:iCs/>
          <w:color w:val="000000"/>
          <w:sz w:val="28"/>
          <w:szCs w:val="28"/>
          <w:lang w:eastAsia="ru-RU"/>
        </w:rPr>
        <w:t>гендер</w:t>
      </w:r>
      <w:proofErr w:type="spellEnd"/>
      <w:r w:rsidRPr="005A2CAA">
        <w:rPr>
          <w:rFonts w:ascii="Times New Roman" w:eastAsia="Times New Roman" w:hAnsi="Times New Roman" w:cs="Times New Roman"/>
          <w:i/>
          <w:iCs/>
          <w:color w:val="000000"/>
          <w:sz w:val="28"/>
          <w:szCs w:val="28"/>
          <w:lang w:eastAsia="ru-RU"/>
        </w:rPr>
        <w:t>, </w:t>
      </w:r>
      <w:r w:rsidRPr="005A2CAA">
        <w:rPr>
          <w:rFonts w:ascii="Times New Roman" w:eastAsia="Times New Roman" w:hAnsi="Times New Roman" w:cs="Times New Roman"/>
          <w:color w:val="000000"/>
          <w:sz w:val="28"/>
          <w:szCs w:val="28"/>
          <w:lang w:eastAsia="ru-RU"/>
        </w:rPr>
        <w:t xml:space="preserve">который выступает не в качестве биологического пола, а как совокупность социальных репрезентаций, «культурная маска пола» в границах тех или иных социокультурных представлений, закрепившихся в данном обществе. В соответствии с данным подходом </w:t>
      </w:r>
      <w:proofErr w:type="spellStart"/>
      <w:r w:rsidRPr="005A2CAA">
        <w:rPr>
          <w:rFonts w:ascii="Times New Roman" w:eastAsia="Times New Roman" w:hAnsi="Times New Roman" w:cs="Times New Roman"/>
          <w:color w:val="000000"/>
          <w:sz w:val="28"/>
          <w:szCs w:val="28"/>
          <w:lang w:eastAsia="ru-RU"/>
        </w:rPr>
        <w:t>гендер</w:t>
      </w:r>
      <w:proofErr w:type="spellEnd"/>
      <w:r w:rsidRPr="005A2CAA">
        <w:rPr>
          <w:rFonts w:ascii="Times New Roman" w:eastAsia="Times New Roman" w:hAnsi="Times New Roman" w:cs="Times New Roman"/>
          <w:color w:val="000000"/>
          <w:sz w:val="28"/>
          <w:szCs w:val="28"/>
          <w:lang w:eastAsia="ru-RU"/>
        </w:rPr>
        <w:t xml:space="preserve"> рассматривается как важный концепт литературы и предстает как измерение социальных моделей поведения, укорененных в данном типе культуры.</w:t>
      </w:r>
    </w:p>
    <w:p w:rsidR="005A2CAA" w:rsidRPr="005A2CAA" w:rsidRDefault="005A2CAA" w:rsidP="005A2CAA">
      <w:pPr>
        <w:spacing w:after="0" w:line="240" w:lineRule="auto"/>
        <w:ind w:firstLine="390"/>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 xml:space="preserve">Важной категорией </w:t>
      </w:r>
      <w:proofErr w:type="spellStart"/>
      <w:r w:rsidRPr="005A2CAA">
        <w:rPr>
          <w:rFonts w:ascii="Times New Roman" w:eastAsia="Times New Roman" w:hAnsi="Times New Roman" w:cs="Times New Roman"/>
          <w:color w:val="000000"/>
          <w:sz w:val="28"/>
          <w:szCs w:val="28"/>
          <w:lang w:eastAsia="ru-RU"/>
        </w:rPr>
        <w:t>гендера</w:t>
      </w:r>
      <w:proofErr w:type="spellEnd"/>
      <w:r w:rsidRPr="005A2CAA">
        <w:rPr>
          <w:rFonts w:ascii="Times New Roman" w:eastAsia="Times New Roman" w:hAnsi="Times New Roman" w:cs="Times New Roman"/>
          <w:color w:val="000000"/>
          <w:sz w:val="28"/>
          <w:szCs w:val="28"/>
          <w:lang w:eastAsia="ru-RU"/>
        </w:rPr>
        <w:t xml:space="preserve"> является гендерное самосознание</w:t>
      </w:r>
      <w:bookmarkStart w:id="3" w:name="appel4"/>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"note4"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[4]</w:t>
      </w:r>
      <w:r w:rsidRPr="005A2CAA">
        <w:rPr>
          <w:rFonts w:ascii="Times New Roman" w:eastAsia="Times New Roman" w:hAnsi="Times New Roman" w:cs="Times New Roman"/>
          <w:color w:val="000000"/>
          <w:sz w:val="28"/>
          <w:szCs w:val="28"/>
          <w:vertAlign w:val="superscript"/>
          <w:lang w:eastAsia="ru-RU"/>
        </w:rPr>
        <w:fldChar w:fldCharType="end"/>
      </w:r>
      <w:bookmarkEnd w:id="3"/>
      <w:r w:rsidRPr="005A2CAA">
        <w:rPr>
          <w:rFonts w:ascii="Times New Roman" w:eastAsia="Times New Roman" w:hAnsi="Times New Roman" w:cs="Times New Roman"/>
          <w:color w:val="000000"/>
          <w:sz w:val="28"/>
          <w:szCs w:val="28"/>
          <w:lang w:eastAsia="ru-RU"/>
        </w:rPr>
        <w:t xml:space="preserve">. «Гендерное самосознание, — утверждает В. Макаров, — является системой, элементами которой выступают, помимо гендерной идентичности, представления о собственном соответствии моделям </w:t>
      </w:r>
      <w:proofErr w:type="spellStart"/>
      <w:r w:rsidRPr="005A2CAA">
        <w:rPr>
          <w:rFonts w:ascii="Times New Roman" w:eastAsia="Times New Roman" w:hAnsi="Times New Roman" w:cs="Times New Roman"/>
          <w:color w:val="000000"/>
          <w:sz w:val="28"/>
          <w:szCs w:val="28"/>
          <w:lang w:eastAsia="ru-RU"/>
        </w:rPr>
        <w:t>феминности</w:t>
      </w:r>
      <w:proofErr w:type="spellEnd"/>
      <w:r w:rsidRPr="005A2CAA">
        <w:rPr>
          <w:rFonts w:ascii="Times New Roman" w:eastAsia="Times New Roman" w:hAnsi="Times New Roman" w:cs="Times New Roman"/>
          <w:color w:val="000000"/>
          <w:sz w:val="28"/>
          <w:szCs w:val="28"/>
          <w:lang w:eastAsia="ru-RU"/>
        </w:rPr>
        <w:t xml:space="preserve"> и </w:t>
      </w:r>
      <w:proofErr w:type="spellStart"/>
      <w:r w:rsidRPr="005A2CAA">
        <w:rPr>
          <w:rFonts w:ascii="Times New Roman" w:eastAsia="Times New Roman" w:hAnsi="Times New Roman" w:cs="Times New Roman"/>
          <w:color w:val="000000"/>
          <w:sz w:val="28"/>
          <w:szCs w:val="28"/>
          <w:lang w:eastAsia="ru-RU"/>
        </w:rPr>
        <w:t>маскулинности</w:t>
      </w:r>
      <w:proofErr w:type="spellEnd"/>
      <w:r w:rsidRPr="005A2CAA">
        <w:rPr>
          <w:rFonts w:ascii="Times New Roman" w:eastAsia="Times New Roman" w:hAnsi="Times New Roman" w:cs="Times New Roman"/>
          <w:color w:val="000000"/>
          <w:sz w:val="28"/>
          <w:szCs w:val="28"/>
          <w:lang w:eastAsia="ru-RU"/>
        </w:rPr>
        <w:t>, оценка подобного соответствия и готовность поступать в плане создания собственной модели поведения. Гендерное самосознание — это разновидность социального самосознания, которое обладает такими же признаками, как национальное или классовое самосознание»</w:t>
      </w:r>
      <w:bookmarkStart w:id="4" w:name="appel5"/>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"note5"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[5]</w:t>
      </w:r>
      <w:r w:rsidRPr="005A2CAA">
        <w:rPr>
          <w:rFonts w:ascii="Times New Roman" w:eastAsia="Times New Roman" w:hAnsi="Times New Roman" w:cs="Times New Roman"/>
          <w:color w:val="000000"/>
          <w:sz w:val="28"/>
          <w:szCs w:val="28"/>
          <w:vertAlign w:val="superscript"/>
          <w:lang w:eastAsia="ru-RU"/>
        </w:rPr>
        <w:fldChar w:fldCharType="end"/>
      </w:r>
      <w:bookmarkEnd w:id="4"/>
      <w:r w:rsidRPr="005A2CAA">
        <w:rPr>
          <w:rFonts w:ascii="Times New Roman" w:eastAsia="Times New Roman" w:hAnsi="Times New Roman" w:cs="Times New Roman"/>
          <w:color w:val="000000"/>
          <w:sz w:val="28"/>
          <w:szCs w:val="28"/>
          <w:lang w:eastAsia="ru-RU"/>
        </w:rPr>
        <w:t xml:space="preserve">. Соответственно </w:t>
      </w:r>
      <w:proofErr w:type="spellStart"/>
      <w:r w:rsidRPr="005A2CAA">
        <w:rPr>
          <w:rFonts w:ascii="Times New Roman" w:eastAsia="Times New Roman" w:hAnsi="Times New Roman" w:cs="Times New Roman"/>
          <w:color w:val="000000"/>
          <w:sz w:val="28"/>
          <w:szCs w:val="28"/>
          <w:lang w:eastAsia="ru-RU"/>
        </w:rPr>
        <w:t>феминность</w:t>
      </w:r>
      <w:proofErr w:type="spellEnd"/>
      <w:r w:rsidRPr="005A2CAA">
        <w:rPr>
          <w:rFonts w:ascii="Times New Roman" w:eastAsia="Times New Roman" w:hAnsi="Times New Roman" w:cs="Times New Roman"/>
          <w:color w:val="000000"/>
          <w:sz w:val="28"/>
          <w:szCs w:val="28"/>
          <w:lang w:eastAsia="ru-RU"/>
        </w:rPr>
        <w:t xml:space="preserve"> и </w:t>
      </w:r>
      <w:proofErr w:type="spellStart"/>
      <w:r w:rsidRPr="005A2CAA">
        <w:rPr>
          <w:rFonts w:ascii="Times New Roman" w:eastAsia="Times New Roman" w:hAnsi="Times New Roman" w:cs="Times New Roman"/>
          <w:color w:val="000000"/>
          <w:sz w:val="28"/>
          <w:szCs w:val="28"/>
          <w:lang w:eastAsia="ru-RU"/>
        </w:rPr>
        <w:t>маскулинность</w:t>
      </w:r>
      <w:proofErr w:type="spellEnd"/>
      <w:r w:rsidRPr="005A2CAA">
        <w:rPr>
          <w:rFonts w:ascii="Times New Roman" w:eastAsia="Times New Roman" w:hAnsi="Times New Roman" w:cs="Times New Roman"/>
          <w:color w:val="000000"/>
          <w:sz w:val="28"/>
          <w:szCs w:val="28"/>
          <w:lang w:eastAsia="ru-RU"/>
        </w:rPr>
        <w:t xml:space="preserve"> — основные формы гендерного самосознания, которые реализуются в определенном гендерном типе и способствуют формированию гендерной идеологии, реализуя ее в различных видах социального поведения. Наличие гендерного самосознания ведет к формированию гендерной поэтики.</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 xml:space="preserve">Как известно, категории поэтики подвижны, и от периода к периоду, от эпохи к эпохе они меняют свой облик, вступают все в новые связи и отношения, всякий раз складываясь в особые, отличные друг от друга системы. Характер каждой такой системы обусловлен, на наш взгляд, не </w:t>
      </w:r>
      <w:r w:rsidRPr="005A2CAA">
        <w:rPr>
          <w:rFonts w:ascii="Times New Roman" w:eastAsia="Times New Roman" w:hAnsi="Times New Roman" w:cs="Times New Roman"/>
          <w:color w:val="000000"/>
          <w:sz w:val="28"/>
          <w:szCs w:val="28"/>
          <w:lang w:eastAsia="ru-RU"/>
        </w:rPr>
        <w:lastRenderedPageBreak/>
        <w:t>только литературным самосознанием эпохи, но и гендерным самосознанием, характерным для данного периода. Именно гендерное самосознание, в котором всякий раз отражены историческое содержание той или иной эпохи, его идеологические потребности и представления, отношения литературы и действительности, определяет совокупность принципов литературного творчества в их теоретическом и практическом художественном освоении мира. Смена гендерных стереотипов сознания находит отражение в историческом движении поэтических форм и категорий. Условно можно выделить четыре наиболее общих и устойчивых типа гендерного самосознания 1) архаический (основанный на принципе тождества); 2) нормативный, традиционный (иерархический); 3) модернистский (основанный на принципе реконструкции); 4) постмодернистский (где действует принцип деконструкции).</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proofErr w:type="gramStart"/>
      <w:r w:rsidRPr="005A2CAA">
        <w:rPr>
          <w:rFonts w:ascii="Times New Roman" w:eastAsia="Times New Roman" w:hAnsi="Times New Roman" w:cs="Times New Roman"/>
          <w:color w:val="000000"/>
          <w:sz w:val="28"/>
          <w:szCs w:val="28"/>
          <w:lang w:eastAsia="ru-RU"/>
        </w:rPr>
        <w:t xml:space="preserve">Основы гендерной поэтики были заложены еще Платоном, который ввел понятие </w:t>
      </w:r>
      <w:proofErr w:type="spellStart"/>
      <w:r w:rsidRPr="005A2CAA">
        <w:rPr>
          <w:rFonts w:ascii="Times New Roman" w:eastAsia="Times New Roman" w:hAnsi="Times New Roman" w:cs="Times New Roman"/>
          <w:color w:val="000000"/>
          <w:sz w:val="28"/>
          <w:szCs w:val="28"/>
          <w:lang w:eastAsia="ru-RU"/>
        </w:rPr>
        <w:t>андрогинов</w:t>
      </w:r>
      <w:proofErr w:type="spellEnd"/>
      <w:r w:rsidRPr="005A2CAA">
        <w:rPr>
          <w:rFonts w:ascii="Times New Roman" w:eastAsia="Times New Roman" w:hAnsi="Times New Roman" w:cs="Times New Roman"/>
          <w:color w:val="000000"/>
          <w:sz w:val="28"/>
          <w:szCs w:val="28"/>
          <w:lang w:eastAsia="ru-RU"/>
        </w:rPr>
        <w:t>, имея в виду образ первых людей, воплощающих единство мужского и женского.</w:t>
      </w:r>
      <w:proofErr w:type="gramEnd"/>
      <w:r w:rsidRPr="005A2CAA">
        <w:rPr>
          <w:rFonts w:ascii="Times New Roman" w:eastAsia="Times New Roman" w:hAnsi="Times New Roman" w:cs="Times New Roman"/>
          <w:color w:val="000000"/>
          <w:sz w:val="28"/>
          <w:szCs w:val="28"/>
          <w:lang w:eastAsia="ru-RU"/>
        </w:rPr>
        <w:t xml:space="preserve"> </w:t>
      </w:r>
      <w:proofErr w:type="gramStart"/>
      <w:r w:rsidRPr="005A2CAA">
        <w:rPr>
          <w:rFonts w:ascii="Times New Roman" w:eastAsia="Times New Roman" w:hAnsi="Times New Roman" w:cs="Times New Roman"/>
          <w:color w:val="000000"/>
          <w:sz w:val="28"/>
          <w:szCs w:val="28"/>
          <w:lang w:eastAsia="ru-RU"/>
        </w:rPr>
        <w:t xml:space="preserve">Исследование архаической стадии гендерной поэтики нашло отражение в работах таких отечественных литературоведов, как А. Ф. Лосев, О. М. </w:t>
      </w:r>
      <w:proofErr w:type="spellStart"/>
      <w:r w:rsidRPr="005A2CAA">
        <w:rPr>
          <w:rFonts w:ascii="Times New Roman" w:eastAsia="Times New Roman" w:hAnsi="Times New Roman" w:cs="Times New Roman"/>
          <w:color w:val="000000"/>
          <w:sz w:val="28"/>
          <w:szCs w:val="28"/>
          <w:lang w:eastAsia="ru-RU"/>
        </w:rPr>
        <w:t>Фрейденберг</w:t>
      </w:r>
      <w:proofErr w:type="spellEnd"/>
      <w:r w:rsidRPr="005A2CAA">
        <w:rPr>
          <w:rFonts w:ascii="Times New Roman" w:eastAsia="Times New Roman" w:hAnsi="Times New Roman" w:cs="Times New Roman"/>
          <w:color w:val="000000"/>
          <w:sz w:val="28"/>
          <w:szCs w:val="28"/>
          <w:lang w:eastAsia="ru-RU"/>
        </w:rPr>
        <w:t>, которая в «Поэтике сюжета и жанра», выявила стадию архаической «гендерной поэтики», где дает себя знать «женский характер культа», указывая, что в этот период «активным творческим, оплодотворяющим началом служит женщина, а не мужчина».</w:t>
      </w:r>
      <w:proofErr w:type="gramEnd"/>
      <w:r w:rsidRPr="005A2CAA">
        <w:rPr>
          <w:rFonts w:ascii="Times New Roman" w:eastAsia="Times New Roman" w:hAnsi="Times New Roman" w:cs="Times New Roman"/>
          <w:color w:val="000000"/>
          <w:sz w:val="28"/>
          <w:szCs w:val="28"/>
          <w:lang w:eastAsia="ru-RU"/>
        </w:rPr>
        <w:t xml:space="preserve"> Она пишет: «Теперь запевалой и зачинателем хора является женщина, а не мужчина; это она — корифей, плакальщица, ведунья, поэтесса»</w:t>
      </w:r>
      <w:bookmarkStart w:id="5" w:name="appel6"/>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"note6"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[6]</w:t>
      </w:r>
      <w:r w:rsidRPr="005A2CAA">
        <w:rPr>
          <w:rFonts w:ascii="Times New Roman" w:eastAsia="Times New Roman" w:hAnsi="Times New Roman" w:cs="Times New Roman"/>
          <w:color w:val="000000"/>
          <w:sz w:val="28"/>
          <w:szCs w:val="28"/>
          <w:vertAlign w:val="superscript"/>
          <w:lang w:eastAsia="ru-RU"/>
        </w:rPr>
        <w:fldChar w:fldCharType="end"/>
      </w:r>
      <w:bookmarkEnd w:id="5"/>
      <w:r w:rsidRPr="005A2CAA">
        <w:rPr>
          <w:rFonts w:ascii="Times New Roman" w:eastAsia="Times New Roman" w:hAnsi="Times New Roman" w:cs="Times New Roman"/>
          <w:color w:val="000000"/>
          <w:sz w:val="28"/>
          <w:szCs w:val="28"/>
          <w:lang w:eastAsia="ru-RU"/>
        </w:rPr>
        <w:t>.</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Другой важной категорией гендерной поэтики являются индивидуальные характеристики </w:t>
      </w:r>
      <w:r w:rsidRPr="005A2CAA">
        <w:rPr>
          <w:rFonts w:ascii="Times New Roman" w:eastAsia="Times New Roman" w:hAnsi="Times New Roman" w:cs="Times New Roman"/>
          <w:i/>
          <w:iCs/>
          <w:color w:val="000000"/>
          <w:sz w:val="28"/>
          <w:szCs w:val="28"/>
          <w:lang w:eastAsia="ru-RU"/>
        </w:rPr>
        <w:t>автора, </w:t>
      </w:r>
      <w:r w:rsidRPr="005A2CAA">
        <w:rPr>
          <w:rFonts w:ascii="Times New Roman" w:eastAsia="Times New Roman" w:hAnsi="Times New Roman" w:cs="Times New Roman"/>
          <w:color w:val="000000"/>
          <w:sz w:val="28"/>
          <w:szCs w:val="28"/>
          <w:lang w:eastAsia="ru-RU"/>
        </w:rPr>
        <w:t xml:space="preserve">как говорящего субъекта, и персонажей. Поскольку язык по своей природе не только </w:t>
      </w:r>
      <w:proofErr w:type="spellStart"/>
      <w:r w:rsidRPr="005A2CAA">
        <w:rPr>
          <w:rFonts w:ascii="Times New Roman" w:eastAsia="Times New Roman" w:hAnsi="Times New Roman" w:cs="Times New Roman"/>
          <w:color w:val="000000"/>
          <w:sz w:val="28"/>
          <w:szCs w:val="28"/>
          <w:lang w:eastAsia="ru-RU"/>
        </w:rPr>
        <w:t>антропоцентричен</w:t>
      </w:r>
      <w:proofErr w:type="spellEnd"/>
      <w:r w:rsidRPr="005A2CAA">
        <w:rPr>
          <w:rFonts w:ascii="Times New Roman" w:eastAsia="Times New Roman" w:hAnsi="Times New Roman" w:cs="Times New Roman"/>
          <w:color w:val="000000"/>
          <w:sz w:val="28"/>
          <w:szCs w:val="28"/>
          <w:lang w:eastAsia="ru-RU"/>
        </w:rPr>
        <w:t xml:space="preserve">, но </w:t>
      </w:r>
      <w:proofErr w:type="spellStart"/>
      <w:r w:rsidRPr="005A2CAA">
        <w:rPr>
          <w:rFonts w:ascii="Times New Roman" w:eastAsia="Times New Roman" w:hAnsi="Times New Roman" w:cs="Times New Roman"/>
          <w:color w:val="000000"/>
          <w:sz w:val="28"/>
          <w:szCs w:val="28"/>
          <w:lang w:eastAsia="ru-RU"/>
        </w:rPr>
        <w:t>андроцентричен</w:t>
      </w:r>
      <w:proofErr w:type="spellEnd"/>
      <w:r w:rsidRPr="005A2CAA">
        <w:rPr>
          <w:rFonts w:ascii="Times New Roman" w:eastAsia="Times New Roman" w:hAnsi="Times New Roman" w:cs="Times New Roman"/>
          <w:color w:val="000000"/>
          <w:sz w:val="28"/>
          <w:szCs w:val="28"/>
          <w:lang w:eastAsia="ru-RU"/>
        </w:rPr>
        <w:t xml:space="preserve">, то есть отражает, прежде всего, </w:t>
      </w:r>
      <w:proofErr w:type="spellStart"/>
      <w:r w:rsidRPr="005A2CAA">
        <w:rPr>
          <w:rFonts w:ascii="Times New Roman" w:eastAsia="Times New Roman" w:hAnsi="Times New Roman" w:cs="Times New Roman"/>
          <w:color w:val="000000"/>
          <w:sz w:val="28"/>
          <w:szCs w:val="28"/>
          <w:lang w:eastAsia="ru-RU"/>
        </w:rPr>
        <w:t>маскулинный</w:t>
      </w:r>
      <w:proofErr w:type="spellEnd"/>
      <w:r w:rsidRPr="005A2CAA">
        <w:rPr>
          <w:rFonts w:ascii="Times New Roman" w:eastAsia="Times New Roman" w:hAnsi="Times New Roman" w:cs="Times New Roman"/>
          <w:color w:val="000000"/>
          <w:sz w:val="28"/>
          <w:szCs w:val="28"/>
          <w:lang w:eastAsia="ru-RU"/>
        </w:rPr>
        <w:t xml:space="preserve"> взгляд на мир, в связи с этим различие мужчины и женщины проявляется уже на языковом уровне: лексики (особенности организации словаря мужчины и женщины), фонетики, морфологии, орфографии, синтаксиса. А. В. Кирилина не без основания утверждает, что «</w:t>
      </w:r>
      <w:proofErr w:type="spellStart"/>
      <w:r w:rsidRPr="005A2CAA">
        <w:rPr>
          <w:rFonts w:ascii="Times New Roman" w:eastAsia="Times New Roman" w:hAnsi="Times New Roman" w:cs="Times New Roman"/>
          <w:color w:val="000000"/>
          <w:sz w:val="28"/>
          <w:szCs w:val="28"/>
          <w:lang w:eastAsia="ru-RU"/>
        </w:rPr>
        <w:t>андроцентризм</w:t>
      </w:r>
      <w:proofErr w:type="spellEnd"/>
      <w:r w:rsidRPr="005A2CAA">
        <w:rPr>
          <w:rFonts w:ascii="Times New Roman" w:eastAsia="Times New Roman" w:hAnsi="Times New Roman" w:cs="Times New Roman"/>
          <w:color w:val="000000"/>
          <w:sz w:val="28"/>
          <w:szCs w:val="28"/>
          <w:lang w:eastAsia="ru-RU"/>
        </w:rPr>
        <w:t>, присущий всем языкам, функционирующим в христианских и мусульманских культурах, в разных языках проявляется с неравной степенью интенсивности»</w:t>
      </w:r>
      <w:bookmarkStart w:id="6" w:name="appel7"/>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"note7"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[7]</w:t>
      </w:r>
      <w:r w:rsidRPr="005A2CAA">
        <w:rPr>
          <w:rFonts w:ascii="Times New Roman" w:eastAsia="Times New Roman" w:hAnsi="Times New Roman" w:cs="Times New Roman"/>
          <w:color w:val="000000"/>
          <w:sz w:val="28"/>
          <w:szCs w:val="28"/>
          <w:vertAlign w:val="superscript"/>
          <w:lang w:eastAsia="ru-RU"/>
        </w:rPr>
        <w:fldChar w:fldCharType="end"/>
      </w:r>
      <w:bookmarkEnd w:id="6"/>
      <w:r w:rsidRPr="005A2CAA">
        <w:rPr>
          <w:rFonts w:ascii="Times New Roman" w:eastAsia="Times New Roman" w:hAnsi="Times New Roman" w:cs="Times New Roman"/>
          <w:color w:val="000000"/>
          <w:sz w:val="28"/>
          <w:szCs w:val="28"/>
          <w:lang w:eastAsia="ru-RU"/>
        </w:rPr>
        <w:t>, поэтому в гендерной поэтике при осмыслении литературного произведения необходимо учитывать стратегию и тактику речевого поведения полов в целом, мужской и женский дискурс. В связи с этим закономерно выявление гендерного: мужского или женского стилей письма, которые обусловлены и биологическими и социальными факторами, функциональной асимметрией мозга (</w:t>
      </w:r>
      <w:proofErr w:type="gramStart"/>
      <w:r w:rsidRPr="005A2CAA">
        <w:rPr>
          <w:rFonts w:ascii="Times New Roman" w:eastAsia="Times New Roman" w:hAnsi="Times New Roman" w:cs="Times New Roman"/>
          <w:color w:val="000000"/>
          <w:sz w:val="28"/>
          <w:szCs w:val="28"/>
          <w:lang w:eastAsia="ru-RU"/>
        </w:rPr>
        <w:t>ФАМ</w:t>
      </w:r>
      <w:proofErr w:type="gramEnd"/>
      <w:r w:rsidRPr="005A2CAA">
        <w:rPr>
          <w:rFonts w:ascii="Times New Roman" w:eastAsia="Times New Roman" w:hAnsi="Times New Roman" w:cs="Times New Roman"/>
          <w:color w:val="000000"/>
          <w:sz w:val="28"/>
          <w:szCs w:val="28"/>
          <w:lang w:eastAsia="ru-RU"/>
        </w:rPr>
        <w:t>) и половым диморфизмом речевой деятельности. (Теория половой дихотомии А. Холода)</w:t>
      </w:r>
      <w:bookmarkStart w:id="7" w:name="appel8"/>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"note8"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[8]</w:t>
      </w:r>
      <w:r w:rsidRPr="005A2CAA">
        <w:rPr>
          <w:rFonts w:ascii="Times New Roman" w:eastAsia="Times New Roman" w:hAnsi="Times New Roman" w:cs="Times New Roman"/>
          <w:color w:val="000000"/>
          <w:sz w:val="28"/>
          <w:szCs w:val="28"/>
          <w:vertAlign w:val="superscript"/>
          <w:lang w:eastAsia="ru-RU"/>
        </w:rPr>
        <w:fldChar w:fldCharType="end"/>
      </w:r>
      <w:bookmarkEnd w:id="7"/>
      <w:r w:rsidRPr="005A2CAA">
        <w:rPr>
          <w:rFonts w:ascii="Times New Roman" w:eastAsia="Times New Roman" w:hAnsi="Times New Roman" w:cs="Times New Roman"/>
          <w:color w:val="000000"/>
          <w:sz w:val="28"/>
          <w:szCs w:val="28"/>
          <w:lang w:eastAsia="ru-RU"/>
        </w:rPr>
        <w:t>.</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val="kk-KZ" w:eastAsia="ru-RU"/>
        </w:rPr>
        <w:lastRenderedPageBreak/>
        <w:t xml:space="preserve">  </w:t>
      </w:r>
      <w:r w:rsidRPr="005A2CAA">
        <w:rPr>
          <w:rFonts w:ascii="Times New Roman" w:eastAsia="Times New Roman" w:hAnsi="Times New Roman" w:cs="Times New Roman"/>
          <w:color w:val="000000"/>
          <w:sz w:val="28"/>
          <w:szCs w:val="28"/>
          <w:lang w:eastAsia="ru-RU"/>
        </w:rPr>
        <w:t>Методологической основой гендерных исследований в литературоведении является концепция </w:t>
      </w:r>
      <w:r w:rsidRPr="005A2CAA">
        <w:rPr>
          <w:rFonts w:ascii="Times New Roman" w:eastAsia="Times New Roman" w:hAnsi="Times New Roman" w:cs="Times New Roman"/>
          <w:i/>
          <w:iCs/>
          <w:color w:val="000000"/>
          <w:sz w:val="28"/>
          <w:szCs w:val="28"/>
          <w:lang w:eastAsia="ru-RU"/>
        </w:rPr>
        <w:t>субъекта, </w:t>
      </w:r>
      <w:r w:rsidRPr="005A2CAA">
        <w:rPr>
          <w:rFonts w:ascii="Times New Roman" w:eastAsia="Times New Roman" w:hAnsi="Times New Roman" w:cs="Times New Roman"/>
          <w:color w:val="000000"/>
          <w:sz w:val="28"/>
          <w:szCs w:val="28"/>
          <w:lang w:eastAsia="ru-RU"/>
        </w:rPr>
        <w:t xml:space="preserve">теоретические основы которого заложены в работах В. Вулф «Второй пол», с ее концепцией «Другого», исследованиях Ю. </w:t>
      </w:r>
      <w:proofErr w:type="spellStart"/>
      <w:r w:rsidRPr="005A2CAA">
        <w:rPr>
          <w:rFonts w:ascii="Times New Roman" w:eastAsia="Times New Roman" w:hAnsi="Times New Roman" w:cs="Times New Roman"/>
          <w:color w:val="000000"/>
          <w:sz w:val="28"/>
          <w:szCs w:val="28"/>
          <w:lang w:eastAsia="ru-RU"/>
        </w:rPr>
        <w:t>Кристевой</w:t>
      </w:r>
      <w:proofErr w:type="spellEnd"/>
      <w:r w:rsidRPr="005A2CAA">
        <w:rPr>
          <w:rFonts w:ascii="Times New Roman" w:eastAsia="Times New Roman" w:hAnsi="Times New Roman" w:cs="Times New Roman"/>
          <w:color w:val="000000"/>
          <w:sz w:val="28"/>
          <w:szCs w:val="28"/>
          <w:lang w:eastAsia="ru-RU"/>
        </w:rPr>
        <w:t xml:space="preserve">, </w:t>
      </w:r>
      <w:proofErr w:type="spellStart"/>
      <w:r w:rsidRPr="005A2CAA">
        <w:rPr>
          <w:rFonts w:ascii="Times New Roman" w:eastAsia="Times New Roman" w:hAnsi="Times New Roman" w:cs="Times New Roman"/>
          <w:color w:val="000000"/>
          <w:sz w:val="28"/>
          <w:szCs w:val="28"/>
          <w:lang w:eastAsia="ru-RU"/>
        </w:rPr>
        <w:t>Люс</w:t>
      </w:r>
      <w:proofErr w:type="spellEnd"/>
      <w:r w:rsidRPr="005A2CAA">
        <w:rPr>
          <w:rFonts w:ascii="Times New Roman" w:eastAsia="Times New Roman" w:hAnsi="Times New Roman" w:cs="Times New Roman"/>
          <w:color w:val="000000"/>
          <w:sz w:val="28"/>
          <w:szCs w:val="28"/>
          <w:lang w:eastAsia="ru-RU"/>
        </w:rPr>
        <w:t xml:space="preserve"> </w:t>
      </w:r>
      <w:proofErr w:type="spellStart"/>
      <w:r w:rsidRPr="005A2CAA">
        <w:rPr>
          <w:rFonts w:ascii="Times New Roman" w:eastAsia="Times New Roman" w:hAnsi="Times New Roman" w:cs="Times New Roman"/>
          <w:color w:val="000000"/>
          <w:sz w:val="28"/>
          <w:szCs w:val="28"/>
          <w:lang w:eastAsia="ru-RU"/>
        </w:rPr>
        <w:t>Иригарай</w:t>
      </w:r>
      <w:proofErr w:type="spellEnd"/>
      <w:r w:rsidRPr="005A2CAA">
        <w:rPr>
          <w:rFonts w:ascii="Times New Roman" w:eastAsia="Times New Roman" w:hAnsi="Times New Roman" w:cs="Times New Roman"/>
          <w:color w:val="000000"/>
          <w:sz w:val="28"/>
          <w:szCs w:val="28"/>
          <w:lang w:eastAsia="ru-RU"/>
        </w:rPr>
        <w:t xml:space="preserve">, Ж. </w:t>
      </w:r>
      <w:proofErr w:type="spellStart"/>
      <w:r w:rsidRPr="005A2CAA">
        <w:rPr>
          <w:rFonts w:ascii="Times New Roman" w:eastAsia="Times New Roman" w:hAnsi="Times New Roman" w:cs="Times New Roman"/>
          <w:color w:val="000000"/>
          <w:sz w:val="28"/>
          <w:szCs w:val="28"/>
          <w:lang w:eastAsia="ru-RU"/>
        </w:rPr>
        <w:t>Дерриды</w:t>
      </w:r>
      <w:proofErr w:type="spellEnd"/>
      <w:r w:rsidRPr="005A2CAA">
        <w:rPr>
          <w:rFonts w:ascii="Times New Roman" w:eastAsia="Times New Roman" w:hAnsi="Times New Roman" w:cs="Times New Roman"/>
          <w:color w:val="000000"/>
          <w:sz w:val="28"/>
          <w:szCs w:val="28"/>
          <w:lang w:eastAsia="ru-RU"/>
        </w:rPr>
        <w:t xml:space="preserve">, Ф. </w:t>
      </w:r>
      <w:proofErr w:type="spellStart"/>
      <w:r w:rsidRPr="005A2CAA">
        <w:rPr>
          <w:rFonts w:ascii="Times New Roman" w:eastAsia="Times New Roman" w:hAnsi="Times New Roman" w:cs="Times New Roman"/>
          <w:color w:val="000000"/>
          <w:sz w:val="28"/>
          <w:szCs w:val="28"/>
          <w:lang w:eastAsia="ru-RU"/>
        </w:rPr>
        <w:t>Лакана</w:t>
      </w:r>
      <w:proofErr w:type="spellEnd"/>
      <w:r w:rsidRPr="005A2CAA">
        <w:rPr>
          <w:rFonts w:ascii="Times New Roman" w:eastAsia="Times New Roman" w:hAnsi="Times New Roman" w:cs="Times New Roman"/>
          <w:color w:val="000000"/>
          <w:sz w:val="28"/>
          <w:szCs w:val="28"/>
          <w:lang w:eastAsia="ru-RU"/>
        </w:rPr>
        <w:t>, </w:t>
      </w:r>
      <w:r w:rsidRPr="005A2CAA">
        <w:rPr>
          <w:rFonts w:ascii="Times New Roman" w:eastAsia="Times New Roman" w:hAnsi="Times New Roman" w:cs="Times New Roman"/>
          <w:i/>
          <w:iCs/>
          <w:color w:val="000000"/>
          <w:sz w:val="28"/>
          <w:szCs w:val="28"/>
          <w:lang w:eastAsia="ru-RU"/>
        </w:rPr>
        <w:t>в </w:t>
      </w:r>
      <w:r w:rsidRPr="005A2CAA">
        <w:rPr>
          <w:rFonts w:ascii="Times New Roman" w:eastAsia="Times New Roman" w:hAnsi="Times New Roman" w:cs="Times New Roman"/>
          <w:color w:val="000000"/>
          <w:sz w:val="28"/>
          <w:szCs w:val="28"/>
          <w:lang w:eastAsia="ru-RU"/>
        </w:rPr>
        <w:t xml:space="preserve">которых была раскрыта особая роль женщины в оформлении структуры сознания человека. Ю. </w:t>
      </w:r>
      <w:proofErr w:type="spellStart"/>
      <w:r w:rsidRPr="005A2CAA">
        <w:rPr>
          <w:rFonts w:ascii="Times New Roman" w:eastAsia="Times New Roman" w:hAnsi="Times New Roman" w:cs="Times New Roman"/>
          <w:color w:val="000000"/>
          <w:sz w:val="28"/>
          <w:szCs w:val="28"/>
          <w:lang w:eastAsia="ru-RU"/>
        </w:rPr>
        <w:t>Кристева</w:t>
      </w:r>
      <w:proofErr w:type="spellEnd"/>
      <w:r w:rsidRPr="005A2CAA">
        <w:rPr>
          <w:rFonts w:ascii="Times New Roman" w:eastAsia="Times New Roman" w:hAnsi="Times New Roman" w:cs="Times New Roman"/>
          <w:color w:val="000000"/>
          <w:sz w:val="28"/>
          <w:szCs w:val="28"/>
          <w:lang w:eastAsia="ru-RU"/>
        </w:rPr>
        <w:t xml:space="preserve">, синтезировав в своих работах концепцию </w:t>
      </w:r>
      <w:proofErr w:type="spellStart"/>
      <w:r w:rsidRPr="005A2CAA">
        <w:rPr>
          <w:rFonts w:ascii="Times New Roman" w:eastAsia="Times New Roman" w:hAnsi="Times New Roman" w:cs="Times New Roman"/>
          <w:color w:val="000000"/>
          <w:sz w:val="28"/>
          <w:szCs w:val="28"/>
          <w:lang w:eastAsia="ru-RU"/>
        </w:rPr>
        <w:t>Лакана</w:t>
      </w:r>
      <w:proofErr w:type="spellEnd"/>
      <w:r w:rsidRPr="005A2CAA">
        <w:rPr>
          <w:rFonts w:ascii="Times New Roman" w:eastAsia="Times New Roman" w:hAnsi="Times New Roman" w:cs="Times New Roman"/>
          <w:color w:val="000000"/>
          <w:sz w:val="28"/>
          <w:szCs w:val="28"/>
          <w:lang w:eastAsia="ru-RU"/>
        </w:rPr>
        <w:t xml:space="preserve"> и </w:t>
      </w:r>
      <w:proofErr w:type="spellStart"/>
      <w:r w:rsidRPr="005A2CAA">
        <w:rPr>
          <w:rFonts w:ascii="Times New Roman" w:eastAsia="Times New Roman" w:hAnsi="Times New Roman" w:cs="Times New Roman"/>
          <w:color w:val="000000"/>
          <w:sz w:val="28"/>
          <w:szCs w:val="28"/>
          <w:lang w:eastAsia="ru-RU"/>
        </w:rPr>
        <w:t>Дерриды</w:t>
      </w:r>
      <w:proofErr w:type="spellEnd"/>
      <w:r w:rsidRPr="005A2CAA">
        <w:rPr>
          <w:rFonts w:ascii="Times New Roman" w:eastAsia="Times New Roman" w:hAnsi="Times New Roman" w:cs="Times New Roman"/>
          <w:color w:val="000000"/>
          <w:sz w:val="28"/>
          <w:szCs w:val="28"/>
          <w:lang w:eastAsia="ru-RU"/>
        </w:rPr>
        <w:t xml:space="preserve">, отказавшись от оппозиционности </w:t>
      </w:r>
      <w:proofErr w:type="gramStart"/>
      <w:r w:rsidRPr="005A2CAA">
        <w:rPr>
          <w:rFonts w:ascii="Times New Roman" w:eastAsia="Times New Roman" w:hAnsi="Times New Roman" w:cs="Times New Roman"/>
          <w:color w:val="000000"/>
          <w:sz w:val="28"/>
          <w:szCs w:val="28"/>
          <w:lang w:eastAsia="ru-RU"/>
        </w:rPr>
        <w:t>мужского-женского</w:t>
      </w:r>
      <w:proofErr w:type="gramEnd"/>
      <w:r w:rsidRPr="005A2CAA">
        <w:rPr>
          <w:rFonts w:ascii="Times New Roman" w:eastAsia="Times New Roman" w:hAnsi="Times New Roman" w:cs="Times New Roman"/>
          <w:color w:val="000000"/>
          <w:sz w:val="28"/>
          <w:szCs w:val="28"/>
          <w:lang w:eastAsia="ru-RU"/>
        </w:rPr>
        <w:t xml:space="preserve">, от утвердившейся в традиционной культуре иерархии в структуре гендерного субъекта, сформулировала теорию двойной детерминированности субъекта, в соответствии с которой человек предстает в борьбе двух начал: семиотического и символического. В данном случае речь идет об ином типе человеческого сознания, человеке не как индивиде, то есть целостном, неразделимом субъекте, а как фрагментированном, разорванном, смятенном, лишенном целостности человеке Новейшего времени. </w:t>
      </w:r>
      <w:proofErr w:type="gramStart"/>
      <w:r w:rsidRPr="005A2CAA">
        <w:rPr>
          <w:rFonts w:ascii="Times New Roman" w:eastAsia="Times New Roman" w:hAnsi="Times New Roman" w:cs="Times New Roman"/>
          <w:color w:val="000000"/>
          <w:sz w:val="28"/>
          <w:szCs w:val="28"/>
          <w:lang w:eastAsia="ru-RU"/>
        </w:rPr>
        <w:t>«В современном представлении, — отмечает И. Ильин, — человек перестал восприниматься как нечто тождественное самому себе, своему сознанию, само понятие личности оказалось под вопросом, социологи и психологи предпочитают оперировать понятиями «персональной» и социальной идентичности», с кардинальным и неизбежным несовпадением социальных, «персональных» и биологических функций и ролевых стереотипов поведения человека»</w:t>
      </w:r>
      <w:bookmarkStart w:id="8" w:name="appel9"/>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"note9"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[9]</w:t>
      </w:r>
      <w:r w:rsidRPr="005A2CAA">
        <w:rPr>
          <w:rFonts w:ascii="Times New Roman" w:eastAsia="Times New Roman" w:hAnsi="Times New Roman" w:cs="Times New Roman"/>
          <w:color w:val="000000"/>
          <w:sz w:val="28"/>
          <w:szCs w:val="28"/>
          <w:vertAlign w:val="superscript"/>
          <w:lang w:eastAsia="ru-RU"/>
        </w:rPr>
        <w:fldChar w:fldCharType="end"/>
      </w:r>
      <w:bookmarkEnd w:id="8"/>
      <w:r w:rsidRPr="005A2CAA">
        <w:rPr>
          <w:rFonts w:ascii="Times New Roman" w:eastAsia="Times New Roman" w:hAnsi="Times New Roman" w:cs="Times New Roman"/>
          <w:color w:val="000000"/>
          <w:sz w:val="28"/>
          <w:szCs w:val="28"/>
          <w:lang w:eastAsia="ru-RU"/>
        </w:rPr>
        <w:t xml:space="preserve">. Понятие Субъекта Ю. </w:t>
      </w:r>
      <w:proofErr w:type="spellStart"/>
      <w:r w:rsidRPr="005A2CAA">
        <w:rPr>
          <w:rFonts w:ascii="Times New Roman" w:eastAsia="Times New Roman" w:hAnsi="Times New Roman" w:cs="Times New Roman"/>
          <w:color w:val="000000"/>
          <w:sz w:val="28"/>
          <w:szCs w:val="28"/>
          <w:lang w:eastAsia="ru-RU"/>
        </w:rPr>
        <w:t>Кристевой</w:t>
      </w:r>
      <w:proofErr w:type="spellEnd"/>
      <w:r w:rsidRPr="005A2CAA">
        <w:rPr>
          <w:rFonts w:ascii="Times New Roman" w:eastAsia="Times New Roman" w:hAnsi="Times New Roman" w:cs="Times New Roman"/>
          <w:color w:val="000000"/>
          <w:sz w:val="28"/>
          <w:szCs w:val="28"/>
          <w:lang w:eastAsia="ru-RU"/>
        </w:rPr>
        <w:t xml:space="preserve"> соотносится с концепцией </w:t>
      </w:r>
      <w:proofErr w:type="spellStart"/>
      <w:r w:rsidRPr="005A2CAA">
        <w:rPr>
          <w:rFonts w:ascii="Times New Roman" w:eastAsia="Times New Roman" w:hAnsi="Times New Roman" w:cs="Times New Roman"/>
          <w:color w:val="000000"/>
          <w:sz w:val="28"/>
          <w:szCs w:val="28"/>
          <w:lang w:eastAsia="ru-RU"/>
        </w:rPr>
        <w:t>диалогизма</w:t>
      </w:r>
      <w:proofErr w:type="spellEnd"/>
      <w:r w:rsidRPr="005A2CAA">
        <w:rPr>
          <w:rFonts w:ascii="Times New Roman" w:eastAsia="Times New Roman" w:hAnsi="Times New Roman" w:cs="Times New Roman"/>
          <w:color w:val="000000"/>
          <w:sz w:val="28"/>
          <w:szCs w:val="28"/>
          <w:lang w:eastAsia="ru-RU"/>
        </w:rPr>
        <w:t>, разработанной М. М. Бахтиным</w:t>
      </w:r>
      <w:proofErr w:type="gramEnd"/>
      <w:r w:rsidRPr="005A2CAA">
        <w:rPr>
          <w:rFonts w:ascii="Times New Roman" w:eastAsia="Times New Roman" w:hAnsi="Times New Roman" w:cs="Times New Roman"/>
          <w:color w:val="000000"/>
          <w:sz w:val="28"/>
          <w:szCs w:val="28"/>
          <w:lang w:eastAsia="ru-RU"/>
        </w:rPr>
        <w:t>.</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Становится все более очевидным, что гендерная система общества оказывает влияние на создание, анализ и интерпретацию литературного произведения, что находит отражение и в содержании и в форме литературного произведения, а также особенностях читательского восприятия. Большинство феминистских критиков справедливо отмечают, что существует специфически женский читательский опыт, которому приходится, по их представлению, преодолевать в самом себе навязанные с детства традиционные культурные стереотипы мужского сознания и, следовательно, мужского восприятия.</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r w:rsidRPr="005A2CAA">
        <w:rPr>
          <w:rFonts w:ascii="Times New Roman" w:eastAsia="Times New Roman" w:hAnsi="Times New Roman" w:cs="Times New Roman"/>
          <w:color w:val="000000"/>
          <w:sz w:val="28"/>
          <w:szCs w:val="28"/>
          <w:lang w:eastAsia="ru-RU"/>
        </w:rPr>
        <w:t xml:space="preserve">Гендерная поэтика, формируясь в рамках традиционной поэтики, изучающей универсальные свойства словесно-художественных произведений, учитывает и аспекты создания, восприятия и интерпретации текста, поэтому она оперирует не дихотомическим, но, прежде всего, многоуровневым подходом к литературному произведению. Ю. </w:t>
      </w:r>
      <w:proofErr w:type="spellStart"/>
      <w:r w:rsidRPr="005A2CAA">
        <w:rPr>
          <w:rFonts w:ascii="Times New Roman" w:eastAsia="Times New Roman" w:hAnsi="Times New Roman" w:cs="Times New Roman"/>
          <w:color w:val="000000"/>
          <w:sz w:val="28"/>
          <w:szCs w:val="28"/>
          <w:lang w:eastAsia="ru-RU"/>
        </w:rPr>
        <w:t>Кристева</w:t>
      </w:r>
      <w:proofErr w:type="spellEnd"/>
      <w:r w:rsidRPr="005A2CAA">
        <w:rPr>
          <w:rFonts w:ascii="Times New Roman" w:eastAsia="Times New Roman" w:hAnsi="Times New Roman" w:cs="Times New Roman"/>
          <w:color w:val="000000"/>
          <w:sz w:val="28"/>
          <w:szCs w:val="28"/>
          <w:lang w:eastAsia="ru-RU"/>
        </w:rPr>
        <w:t xml:space="preserve"> предполагает выделение в составе художественного текста трех уровней: субъекта письма, получателя и внеположных им текстов, три инстанции, пребывающие в состоянии диалога. В статье «Бахтин, слово, диалог и роман» исследовательница отмечает: «В этом случае статус слова определяется а) </w:t>
      </w:r>
      <w:r w:rsidRPr="005A2CAA">
        <w:rPr>
          <w:rFonts w:ascii="Times New Roman" w:eastAsia="Times New Roman" w:hAnsi="Times New Roman" w:cs="Times New Roman"/>
          <w:i/>
          <w:iCs/>
          <w:color w:val="000000"/>
          <w:sz w:val="28"/>
          <w:szCs w:val="28"/>
          <w:lang w:eastAsia="ru-RU"/>
        </w:rPr>
        <w:t>горизонтально </w:t>
      </w:r>
      <w:r w:rsidRPr="005A2CAA">
        <w:rPr>
          <w:rFonts w:ascii="Times New Roman" w:eastAsia="Times New Roman" w:hAnsi="Times New Roman" w:cs="Times New Roman"/>
          <w:color w:val="000000"/>
          <w:sz w:val="28"/>
          <w:szCs w:val="28"/>
          <w:lang w:eastAsia="ru-RU"/>
        </w:rPr>
        <w:t>(слово в тексте одновременно принадлежит и субъекту письма, и его получателю) и б) </w:t>
      </w:r>
      <w:r w:rsidRPr="005A2CAA">
        <w:rPr>
          <w:rFonts w:ascii="Times New Roman" w:eastAsia="Times New Roman" w:hAnsi="Times New Roman" w:cs="Times New Roman"/>
          <w:i/>
          <w:iCs/>
          <w:color w:val="000000"/>
          <w:sz w:val="28"/>
          <w:szCs w:val="28"/>
          <w:lang w:eastAsia="ru-RU"/>
        </w:rPr>
        <w:t>вертикально </w:t>
      </w:r>
      <w:r w:rsidRPr="005A2CAA">
        <w:rPr>
          <w:rFonts w:ascii="Times New Roman" w:eastAsia="Times New Roman" w:hAnsi="Times New Roman" w:cs="Times New Roman"/>
          <w:color w:val="000000"/>
          <w:sz w:val="28"/>
          <w:szCs w:val="28"/>
          <w:lang w:eastAsia="ru-RU"/>
        </w:rPr>
        <w:t xml:space="preserve">(слово в тексте </w:t>
      </w:r>
      <w:r w:rsidRPr="005A2CAA">
        <w:rPr>
          <w:rFonts w:ascii="Times New Roman" w:eastAsia="Times New Roman" w:hAnsi="Times New Roman" w:cs="Times New Roman"/>
          <w:color w:val="000000"/>
          <w:sz w:val="28"/>
          <w:szCs w:val="28"/>
          <w:lang w:eastAsia="ru-RU"/>
        </w:rPr>
        <w:lastRenderedPageBreak/>
        <w:t>ориентировано по отношению к совокупности других литературных текстов — более ранних или современных)</w:t>
      </w:r>
      <w:bookmarkStart w:id="9" w:name="appel10"/>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"note10"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[10]</w:t>
      </w:r>
      <w:r w:rsidRPr="005A2CAA">
        <w:rPr>
          <w:rFonts w:ascii="Times New Roman" w:eastAsia="Times New Roman" w:hAnsi="Times New Roman" w:cs="Times New Roman"/>
          <w:color w:val="000000"/>
          <w:sz w:val="28"/>
          <w:szCs w:val="28"/>
          <w:vertAlign w:val="superscript"/>
          <w:lang w:eastAsia="ru-RU"/>
        </w:rPr>
        <w:fldChar w:fldCharType="end"/>
      </w:r>
      <w:bookmarkEnd w:id="9"/>
      <w:r w:rsidRPr="005A2CAA">
        <w:rPr>
          <w:rFonts w:ascii="Times New Roman" w:eastAsia="Times New Roman" w:hAnsi="Times New Roman" w:cs="Times New Roman"/>
          <w:color w:val="000000"/>
          <w:sz w:val="28"/>
          <w:szCs w:val="28"/>
          <w:lang w:eastAsia="ru-RU"/>
        </w:rPr>
        <w:t xml:space="preserve">. </w:t>
      </w:r>
      <w:proofErr w:type="spellStart"/>
      <w:r w:rsidRPr="005A2CAA">
        <w:rPr>
          <w:rFonts w:ascii="Times New Roman" w:eastAsia="Times New Roman" w:hAnsi="Times New Roman" w:cs="Times New Roman"/>
          <w:color w:val="000000"/>
          <w:sz w:val="28"/>
          <w:szCs w:val="28"/>
          <w:lang w:eastAsia="ru-RU"/>
        </w:rPr>
        <w:t>Гендер</w:t>
      </w:r>
      <w:proofErr w:type="spellEnd"/>
      <w:r w:rsidRPr="005A2CAA">
        <w:rPr>
          <w:rFonts w:ascii="Times New Roman" w:eastAsia="Times New Roman" w:hAnsi="Times New Roman" w:cs="Times New Roman"/>
          <w:color w:val="000000"/>
          <w:sz w:val="28"/>
          <w:szCs w:val="28"/>
          <w:lang w:eastAsia="ru-RU"/>
        </w:rPr>
        <w:t xml:space="preserve"> реализуется в этом случае на всех трех уровнях. В феминистской критике эти задачи интерпретируются следующим образом: </w:t>
      </w:r>
      <w:proofErr w:type="spellStart"/>
      <w:r w:rsidRPr="005A2CAA">
        <w:rPr>
          <w:rFonts w:ascii="Times New Roman" w:eastAsia="Times New Roman" w:hAnsi="Times New Roman" w:cs="Times New Roman"/>
          <w:color w:val="000000"/>
          <w:sz w:val="28"/>
          <w:szCs w:val="28"/>
          <w:lang w:eastAsia="ru-RU"/>
        </w:rPr>
        <w:t>Шоултер</w:t>
      </w:r>
      <w:proofErr w:type="spellEnd"/>
      <w:r w:rsidRPr="005A2CAA">
        <w:rPr>
          <w:rFonts w:ascii="Times New Roman" w:eastAsia="Times New Roman" w:hAnsi="Times New Roman" w:cs="Times New Roman"/>
          <w:color w:val="000000"/>
          <w:sz w:val="28"/>
          <w:szCs w:val="28"/>
          <w:lang w:eastAsia="ru-RU"/>
        </w:rPr>
        <w:t xml:space="preserve"> подчеркивает, «женщины должны отрешиться, несмотря на </w:t>
      </w:r>
      <w:proofErr w:type="gramStart"/>
      <w:r w:rsidRPr="005A2CAA">
        <w:rPr>
          <w:rFonts w:ascii="Times New Roman" w:eastAsia="Times New Roman" w:hAnsi="Times New Roman" w:cs="Times New Roman"/>
          <w:color w:val="000000"/>
          <w:sz w:val="28"/>
          <w:szCs w:val="28"/>
          <w:lang w:eastAsia="ru-RU"/>
        </w:rPr>
        <w:t>то</w:t>
      </w:r>
      <w:proofErr w:type="gramEnd"/>
      <w:r w:rsidRPr="005A2CAA">
        <w:rPr>
          <w:rFonts w:ascii="Times New Roman" w:eastAsia="Times New Roman" w:hAnsi="Times New Roman" w:cs="Times New Roman"/>
          <w:color w:val="000000"/>
          <w:sz w:val="28"/>
          <w:szCs w:val="28"/>
          <w:lang w:eastAsia="ru-RU"/>
        </w:rPr>
        <w:t xml:space="preserve"> что от них ожидают, что они будут идентифицировать себя с мужским опытом и перспективой, которая представляется как общечеловеческая»</w:t>
      </w:r>
      <w:bookmarkStart w:id="10" w:name="appel11"/>
      <w:r w:rsidRPr="005A2CAA">
        <w:rPr>
          <w:rFonts w:ascii="Times New Roman" w:eastAsia="Times New Roman" w:hAnsi="Times New Roman" w:cs="Times New Roman"/>
          <w:color w:val="000000"/>
          <w:sz w:val="28"/>
          <w:szCs w:val="28"/>
          <w:vertAlign w:val="superscript"/>
          <w:lang w:eastAsia="ru-RU"/>
        </w:rPr>
        <w:fldChar w:fldCharType="begin"/>
      </w:r>
      <w:r w:rsidRPr="005A2CAA">
        <w:rPr>
          <w:rFonts w:ascii="Times New Roman" w:eastAsia="Times New Roman" w:hAnsi="Times New Roman" w:cs="Times New Roman"/>
          <w:color w:val="000000"/>
          <w:sz w:val="28"/>
          <w:szCs w:val="28"/>
          <w:vertAlign w:val="superscript"/>
          <w:lang w:eastAsia="ru-RU"/>
        </w:rPr>
        <w:instrText xml:space="preserve"> HYPERLINK "http://www.a-z.ru/women_cd1/html/gender_issledovanija_v_literature.htm" \l "note11" </w:instrText>
      </w:r>
      <w:r w:rsidRPr="005A2CAA">
        <w:rPr>
          <w:rFonts w:ascii="Times New Roman" w:eastAsia="Times New Roman" w:hAnsi="Times New Roman" w:cs="Times New Roman"/>
          <w:color w:val="000000"/>
          <w:sz w:val="28"/>
          <w:szCs w:val="28"/>
          <w:vertAlign w:val="superscript"/>
          <w:lang w:eastAsia="ru-RU"/>
        </w:rPr>
        <w:fldChar w:fldCharType="separate"/>
      </w:r>
      <w:r w:rsidRPr="005A2CAA">
        <w:rPr>
          <w:rFonts w:ascii="Times New Roman" w:eastAsia="Times New Roman" w:hAnsi="Times New Roman" w:cs="Times New Roman"/>
          <w:color w:val="C08181"/>
          <w:sz w:val="28"/>
          <w:szCs w:val="28"/>
          <w:u w:val="single"/>
          <w:vertAlign w:val="superscript"/>
          <w:lang w:eastAsia="ru-RU"/>
        </w:rPr>
        <w:t>[11]</w:t>
      </w:r>
      <w:r w:rsidRPr="005A2CAA">
        <w:rPr>
          <w:rFonts w:ascii="Times New Roman" w:eastAsia="Times New Roman" w:hAnsi="Times New Roman" w:cs="Times New Roman"/>
          <w:color w:val="000000"/>
          <w:sz w:val="28"/>
          <w:szCs w:val="28"/>
          <w:vertAlign w:val="superscript"/>
          <w:lang w:eastAsia="ru-RU"/>
        </w:rPr>
        <w:fldChar w:fldCharType="end"/>
      </w:r>
      <w:bookmarkEnd w:id="10"/>
      <w:r w:rsidRPr="005A2CAA">
        <w:rPr>
          <w:rFonts w:ascii="Times New Roman" w:eastAsia="Times New Roman" w:hAnsi="Times New Roman" w:cs="Times New Roman"/>
          <w:color w:val="000000"/>
          <w:sz w:val="28"/>
          <w:szCs w:val="28"/>
          <w:lang w:eastAsia="ru-RU"/>
        </w:rPr>
        <w:t>.</w:t>
      </w:r>
    </w:p>
    <w:p w:rsidR="005A2CAA" w:rsidRPr="005A2CAA" w:rsidRDefault="005A2CAA" w:rsidP="005A2CAA">
      <w:pPr>
        <w:spacing w:after="0" w:line="240" w:lineRule="auto"/>
        <w:ind w:firstLine="391"/>
        <w:jc w:val="both"/>
        <w:rPr>
          <w:rFonts w:ascii="Times New Roman" w:eastAsia="Times New Roman" w:hAnsi="Times New Roman" w:cs="Times New Roman"/>
          <w:color w:val="000000"/>
          <w:sz w:val="28"/>
          <w:szCs w:val="28"/>
          <w:lang w:eastAsia="ru-RU"/>
        </w:rPr>
      </w:pPr>
      <w:proofErr w:type="gramStart"/>
      <w:r w:rsidRPr="005A2CAA">
        <w:rPr>
          <w:rFonts w:ascii="Times New Roman" w:eastAsia="Times New Roman" w:hAnsi="Times New Roman" w:cs="Times New Roman"/>
          <w:color w:val="000000"/>
          <w:sz w:val="28"/>
          <w:szCs w:val="28"/>
          <w:lang w:eastAsia="ru-RU"/>
        </w:rPr>
        <w:t xml:space="preserve">Формирующееся в литературоведении </w:t>
      </w:r>
      <w:proofErr w:type="spellStart"/>
      <w:r w:rsidRPr="005A2CAA">
        <w:rPr>
          <w:rFonts w:ascii="Times New Roman" w:eastAsia="Times New Roman" w:hAnsi="Times New Roman" w:cs="Times New Roman"/>
          <w:color w:val="000000"/>
          <w:sz w:val="28"/>
          <w:szCs w:val="28"/>
          <w:lang w:eastAsia="ru-RU"/>
        </w:rPr>
        <w:t>гендерологическое</w:t>
      </w:r>
      <w:proofErr w:type="spellEnd"/>
      <w:r w:rsidRPr="005A2CAA">
        <w:rPr>
          <w:rFonts w:ascii="Times New Roman" w:eastAsia="Times New Roman" w:hAnsi="Times New Roman" w:cs="Times New Roman"/>
          <w:color w:val="000000"/>
          <w:sz w:val="28"/>
          <w:szCs w:val="28"/>
          <w:lang w:eastAsia="ru-RU"/>
        </w:rPr>
        <w:t xml:space="preserve"> направление, объектом которого являются зафиксированные в литературе социально-психологические стереотипы </w:t>
      </w:r>
      <w:proofErr w:type="spellStart"/>
      <w:r w:rsidRPr="005A2CAA">
        <w:rPr>
          <w:rFonts w:ascii="Times New Roman" w:eastAsia="Times New Roman" w:hAnsi="Times New Roman" w:cs="Times New Roman"/>
          <w:color w:val="000000"/>
          <w:sz w:val="28"/>
          <w:szCs w:val="28"/>
          <w:lang w:eastAsia="ru-RU"/>
        </w:rPr>
        <w:t>фемининности</w:t>
      </w:r>
      <w:proofErr w:type="spellEnd"/>
      <w:r w:rsidRPr="005A2CAA">
        <w:rPr>
          <w:rFonts w:ascii="Times New Roman" w:eastAsia="Times New Roman" w:hAnsi="Times New Roman" w:cs="Times New Roman"/>
          <w:color w:val="000000"/>
          <w:sz w:val="28"/>
          <w:szCs w:val="28"/>
          <w:lang w:eastAsia="ru-RU"/>
        </w:rPr>
        <w:t xml:space="preserve"> и </w:t>
      </w:r>
      <w:proofErr w:type="spellStart"/>
      <w:r w:rsidRPr="005A2CAA">
        <w:rPr>
          <w:rFonts w:ascii="Times New Roman" w:eastAsia="Times New Roman" w:hAnsi="Times New Roman" w:cs="Times New Roman"/>
          <w:color w:val="000000"/>
          <w:sz w:val="28"/>
          <w:szCs w:val="28"/>
          <w:lang w:eastAsia="ru-RU"/>
        </w:rPr>
        <w:t>маскулинности</w:t>
      </w:r>
      <w:proofErr w:type="spellEnd"/>
      <w:r w:rsidRPr="005A2CAA">
        <w:rPr>
          <w:rFonts w:ascii="Times New Roman" w:eastAsia="Times New Roman" w:hAnsi="Times New Roman" w:cs="Times New Roman"/>
          <w:color w:val="000000"/>
          <w:sz w:val="28"/>
          <w:szCs w:val="28"/>
          <w:lang w:eastAsia="ru-RU"/>
        </w:rPr>
        <w:t xml:space="preserve">, воплощаются в особой картине мира, особой точке зрения автора и героя, особой системе персонажей, в особом характере авторского сознания, объектно-субъектной системе, реализуются в особом типе женской-мужской литературы (речевых жанрах), </w:t>
      </w:r>
      <w:proofErr w:type="spellStart"/>
      <w:r w:rsidRPr="005A2CAA">
        <w:rPr>
          <w:rFonts w:ascii="Times New Roman" w:eastAsia="Times New Roman" w:hAnsi="Times New Roman" w:cs="Times New Roman"/>
          <w:color w:val="000000"/>
          <w:sz w:val="28"/>
          <w:szCs w:val="28"/>
          <w:lang w:eastAsia="ru-RU"/>
        </w:rPr>
        <w:t>репрезентирующихся</w:t>
      </w:r>
      <w:proofErr w:type="spellEnd"/>
      <w:r w:rsidRPr="005A2CAA">
        <w:rPr>
          <w:rFonts w:ascii="Times New Roman" w:eastAsia="Times New Roman" w:hAnsi="Times New Roman" w:cs="Times New Roman"/>
          <w:color w:val="000000"/>
          <w:sz w:val="28"/>
          <w:szCs w:val="28"/>
          <w:lang w:eastAsia="ru-RU"/>
        </w:rPr>
        <w:t xml:space="preserve"> в особенностях речевого поведения мужчин и женщин, особом стиле женской и мужской поэзии и</w:t>
      </w:r>
      <w:proofErr w:type="gramEnd"/>
      <w:r w:rsidRPr="005A2CAA">
        <w:rPr>
          <w:rFonts w:ascii="Times New Roman" w:eastAsia="Times New Roman" w:hAnsi="Times New Roman" w:cs="Times New Roman"/>
          <w:color w:val="000000"/>
          <w:sz w:val="28"/>
          <w:szCs w:val="28"/>
          <w:lang w:eastAsia="ru-RU"/>
        </w:rPr>
        <w:t xml:space="preserve"> прозы, а также в жанровой системе, имеющей также гендерное измерение. Речь в данном случае не идет о создании новых жанров, а об эволюции и трансформации существующей жанровой системы. Все эти вопросы, связанные с гендерной поэтикой, находятся в процессе разработки и относятся к числу наиболее перспективных и приоритетных областей как </w:t>
      </w:r>
      <w:proofErr w:type="spellStart"/>
      <w:r w:rsidRPr="005A2CAA">
        <w:rPr>
          <w:rFonts w:ascii="Times New Roman" w:eastAsia="Times New Roman" w:hAnsi="Times New Roman" w:cs="Times New Roman"/>
          <w:color w:val="000000"/>
          <w:sz w:val="28"/>
          <w:szCs w:val="28"/>
          <w:lang w:eastAsia="ru-RU"/>
        </w:rPr>
        <w:t>гендерологии</w:t>
      </w:r>
      <w:proofErr w:type="spellEnd"/>
      <w:r w:rsidRPr="005A2CAA">
        <w:rPr>
          <w:rFonts w:ascii="Times New Roman" w:eastAsia="Times New Roman" w:hAnsi="Times New Roman" w:cs="Times New Roman"/>
          <w:color w:val="000000"/>
          <w:sz w:val="28"/>
          <w:szCs w:val="28"/>
          <w:lang w:eastAsia="ru-RU"/>
        </w:rPr>
        <w:t>, так и современного литературоведения XXI века. Гендерные исследования дают возможность отойти от традиционных литературоведческих и социально-политических трактовок, анализировать произведения с точки зрения представлений о понятиях «мужественное» и «женственное», являющихся конструктами культуры и подвергающихся постоянной эволюции в исторической перспективе. Гендерное «измерение» способствует формированию нового взгляда на литературное произведение, а интерпретация их с учетом гендерной дифференциации позволит найти формы, отражающие символы женского опыта, формируя тем самым гендерную поэтику</w:t>
      </w:r>
    </w:p>
    <w:p w:rsidR="005A2CAA" w:rsidRPr="005A2CAA" w:rsidRDefault="005A2CAA" w:rsidP="005A2CAA">
      <w:pPr>
        <w:spacing w:after="0" w:line="240" w:lineRule="auto"/>
        <w:ind w:left="283"/>
        <w:jc w:val="center"/>
        <w:rPr>
          <w:rFonts w:ascii="Times New Roman" w:eastAsia="Times New Roman" w:hAnsi="Times New Roman" w:cs="Times New Roman"/>
          <w:b/>
          <w:sz w:val="28"/>
          <w:szCs w:val="28"/>
          <w:lang w:val="kk-KZ" w:eastAsia="ru-RU"/>
        </w:rPr>
      </w:pPr>
      <w:r w:rsidRPr="005A2CAA">
        <w:rPr>
          <w:rFonts w:ascii="Times New Roman" w:eastAsia="Times New Roman" w:hAnsi="Times New Roman" w:cs="Times New Roman"/>
          <w:b/>
          <w:bCs/>
          <w:sz w:val="28"/>
          <w:szCs w:val="28"/>
          <w:lang w:val="kk-KZ" w:eastAsia="ru-RU"/>
        </w:rPr>
        <w:t>Контрольные вопросы</w:t>
      </w:r>
    </w:p>
    <w:p w:rsidR="005A2CAA" w:rsidRPr="005A2CAA" w:rsidRDefault="005A2CAA" w:rsidP="005A2CAA">
      <w:pPr>
        <w:widowControl w:val="0"/>
        <w:spacing w:after="0" w:line="240" w:lineRule="auto"/>
        <w:jc w:val="both"/>
        <w:rPr>
          <w:rFonts w:ascii="Times New Roman" w:eastAsia="Times New Roman" w:hAnsi="Times New Roman" w:cs="Times New Roman"/>
          <w:b/>
          <w:sz w:val="28"/>
          <w:szCs w:val="28"/>
          <w:lang w:eastAsia="ru-RU"/>
        </w:rPr>
      </w:pPr>
    </w:p>
    <w:p w:rsidR="005A2CAA" w:rsidRPr="005A2CAA" w:rsidRDefault="005A2CAA" w:rsidP="005A2CAA">
      <w:pPr>
        <w:widowControl w:val="0"/>
        <w:autoSpaceDE w:val="0"/>
        <w:autoSpaceDN w:val="0"/>
        <w:spacing w:after="0" w:line="240" w:lineRule="auto"/>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1Гендерные исследования мужской и женской речи</w:t>
      </w:r>
    </w:p>
    <w:p w:rsidR="005A2CAA" w:rsidRPr="005A2CAA" w:rsidRDefault="005A2CAA" w:rsidP="005A2CAA">
      <w:pPr>
        <w:spacing w:after="0" w:line="240" w:lineRule="auto"/>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2</w:t>
      </w:r>
      <w:r w:rsidRPr="005A2CAA">
        <w:rPr>
          <w:rFonts w:ascii="Times New Roman" w:eastAsia="Calibri" w:hAnsi="Times New Roman" w:cs="Times New Roman"/>
          <w:color w:val="000000"/>
          <w:sz w:val="28"/>
          <w:szCs w:val="28"/>
          <w:shd w:val="clear" w:color="auto" w:fill="FFFFFF"/>
          <w:lang w:val="kk-KZ" w:eastAsia="ru-RU"/>
        </w:rPr>
        <w:t xml:space="preserve"> </w:t>
      </w:r>
      <w:r w:rsidRPr="005A2CAA">
        <w:rPr>
          <w:rFonts w:ascii="Times New Roman" w:eastAsia="Calibri" w:hAnsi="Times New Roman" w:cs="Times New Roman"/>
          <w:color w:val="000000"/>
          <w:sz w:val="28"/>
          <w:szCs w:val="28"/>
          <w:shd w:val="clear" w:color="auto" w:fill="FFFFFF"/>
          <w:lang w:eastAsia="ru-RU"/>
        </w:rPr>
        <w:t>Гендерная социология н гендерные репрезентации в</w:t>
      </w:r>
      <w:r w:rsidRPr="005A2CAA">
        <w:rPr>
          <w:rFonts w:ascii="Times New Roman" w:eastAsia="Calibri" w:hAnsi="Times New Roman" w:cs="Times New Roman"/>
          <w:color w:val="000000"/>
          <w:sz w:val="28"/>
          <w:szCs w:val="28"/>
          <w:shd w:val="clear" w:color="auto" w:fill="FFFFFF"/>
          <w:lang w:val="kk-KZ" w:eastAsia="ru-RU"/>
        </w:rPr>
        <w:t xml:space="preserve"> культуре. Главные</w:t>
      </w:r>
      <w:r w:rsidRPr="005A2CAA">
        <w:rPr>
          <w:rFonts w:ascii="Times New Roman" w:eastAsia="Calibri" w:hAnsi="Times New Roman" w:cs="Times New Roman"/>
          <w:color w:val="000000"/>
          <w:sz w:val="28"/>
          <w:szCs w:val="28"/>
          <w:shd w:val="clear" w:color="auto" w:fill="FFFFFF"/>
          <w:lang w:eastAsia="ru-RU"/>
        </w:rPr>
        <w:br/>
        <w:t>задачи гендерною литературоведения.</w:t>
      </w:r>
      <w:r w:rsidRPr="005A2CAA">
        <w:rPr>
          <w:rFonts w:ascii="Times New Roman" w:eastAsia="Calibri" w:hAnsi="Times New Roman" w:cs="Times New Roman"/>
          <w:color w:val="000000"/>
          <w:sz w:val="28"/>
          <w:szCs w:val="28"/>
          <w:shd w:val="clear" w:color="auto" w:fill="FFFFFF"/>
          <w:lang w:eastAsia="ru-RU"/>
        </w:rPr>
        <w:br/>
        <w:t>3 Языковой контакт и конфликт. Попытки анализа языкового конфликта и</w:t>
      </w:r>
      <w:r w:rsidRPr="005A2CAA">
        <w:rPr>
          <w:rFonts w:ascii="Times New Roman" w:eastAsia="Calibri" w:hAnsi="Times New Roman" w:cs="Times New Roman"/>
          <w:color w:val="000000"/>
          <w:sz w:val="28"/>
          <w:szCs w:val="28"/>
          <w:shd w:val="clear" w:color="auto" w:fill="FFFFFF"/>
          <w:lang w:val="kk-KZ" w:eastAsia="ru-RU"/>
        </w:rPr>
        <w:t xml:space="preserve"> </w:t>
      </w:r>
      <w:r w:rsidRPr="005A2CAA">
        <w:rPr>
          <w:rFonts w:ascii="Times New Roman" w:eastAsia="Calibri" w:hAnsi="Times New Roman" w:cs="Times New Roman"/>
          <w:color w:val="000000"/>
          <w:sz w:val="28"/>
          <w:szCs w:val="28"/>
          <w:shd w:val="clear" w:color="auto" w:fill="FFFFFF"/>
          <w:lang w:eastAsia="ru-RU"/>
        </w:rPr>
        <w:t>контакта</w:t>
      </w:r>
    </w:p>
    <w:p w:rsidR="005A2CAA" w:rsidRPr="005A2CAA" w:rsidRDefault="005A2CAA" w:rsidP="005A2CAA">
      <w:pPr>
        <w:spacing w:after="0" w:line="240" w:lineRule="auto"/>
        <w:jc w:val="both"/>
        <w:rPr>
          <w:rFonts w:ascii="Times New Roman" w:eastAsia="Times New Roman" w:hAnsi="Times New Roman" w:cs="Times New Roman"/>
          <w:b/>
          <w:sz w:val="28"/>
          <w:szCs w:val="28"/>
          <w:lang w:eastAsia="ru-RU"/>
        </w:rPr>
      </w:pPr>
    </w:p>
    <w:p w:rsidR="005A2CAA" w:rsidRPr="005A2CAA" w:rsidRDefault="005A2CAA" w:rsidP="005A2CAA">
      <w:pPr>
        <w:spacing w:after="0" w:line="240" w:lineRule="auto"/>
        <w:jc w:val="center"/>
        <w:rPr>
          <w:rFonts w:ascii="Times New Roman" w:eastAsia="Times New Roman" w:hAnsi="Times New Roman" w:cs="Times New Roman"/>
          <w:b/>
          <w:sz w:val="28"/>
          <w:szCs w:val="28"/>
          <w:lang w:eastAsia="ru-RU"/>
        </w:rPr>
      </w:pPr>
      <w:r w:rsidRPr="005A2CAA">
        <w:rPr>
          <w:rFonts w:ascii="Times New Roman" w:eastAsia="Times New Roman" w:hAnsi="Times New Roman" w:cs="Times New Roman"/>
          <w:b/>
          <w:sz w:val="28"/>
          <w:szCs w:val="28"/>
          <w:lang w:eastAsia="ru-RU"/>
        </w:rPr>
        <w:t>Литература:</w:t>
      </w:r>
    </w:p>
    <w:p w:rsidR="005A2CAA" w:rsidRPr="005A2CAA" w:rsidRDefault="005A2CAA" w:rsidP="005A2CAA">
      <w:pPr>
        <w:spacing w:after="0" w:line="240" w:lineRule="auto"/>
        <w:jc w:val="center"/>
        <w:rPr>
          <w:rFonts w:ascii="Times New Roman" w:eastAsia="Times New Roman" w:hAnsi="Times New Roman" w:cs="Times New Roman"/>
          <w:b/>
          <w:sz w:val="28"/>
          <w:szCs w:val="28"/>
          <w:lang w:eastAsia="ru-RU"/>
        </w:rPr>
      </w:pPr>
    </w:p>
    <w:p w:rsidR="005A2CAA" w:rsidRPr="005A2CAA" w:rsidRDefault="005A2CAA" w:rsidP="005A2CAA">
      <w:pPr>
        <w:numPr>
          <w:ilvl w:val="0"/>
          <w:numId w:val="13"/>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Богданова О.В. Постмодернизм в контексте современной русской литературы (60-90-е годы ХХ-началоХХ1века)</w:t>
      </w:r>
      <w:proofErr w:type="gramStart"/>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СПб., 2004- 716с.</w:t>
      </w:r>
    </w:p>
    <w:p w:rsidR="005A2CAA" w:rsidRPr="005A2CAA" w:rsidRDefault="005A2CAA" w:rsidP="005A2CAA">
      <w:pPr>
        <w:numPr>
          <w:ilvl w:val="0"/>
          <w:numId w:val="13"/>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lastRenderedPageBreak/>
        <w:t>Введение в гендерные исследования</w:t>
      </w:r>
      <w:proofErr w:type="gramStart"/>
      <w:r w:rsidRPr="005A2CAA">
        <w:rPr>
          <w:rFonts w:ascii="Times New Roman" w:eastAsia="Times New Roman" w:hAnsi="Times New Roman" w:cs="Times New Roman"/>
          <w:sz w:val="28"/>
          <w:szCs w:val="28"/>
          <w:lang w:eastAsia="ru-RU"/>
        </w:rPr>
        <w:t>.Ч</w:t>
      </w:r>
      <w:proofErr w:type="gramEnd"/>
      <w:r w:rsidRPr="005A2CAA">
        <w:rPr>
          <w:rFonts w:ascii="Times New Roman" w:eastAsia="Times New Roman" w:hAnsi="Times New Roman" w:cs="Times New Roman"/>
          <w:sz w:val="28"/>
          <w:szCs w:val="28"/>
          <w:lang w:eastAsia="ru-RU"/>
        </w:rPr>
        <w:t xml:space="preserve">.1иЧ2 Учебное </w:t>
      </w:r>
      <w:proofErr w:type="spellStart"/>
      <w:r w:rsidRPr="005A2CAA">
        <w:rPr>
          <w:rFonts w:ascii="Times New Roman" w:eastAsia="Times New Roman" w:hAnsi="Times New Roman" w:cs="Times New Roman"/>
          <w:sz w:val="28"/>
          <w:szCs w:val="28"/>
          <w:lang w:eastAsia="ru-RU"/>
        </w:rPr>
        <w:t>пособие.Под</w:t>
      </w:r>
      <w:proofErr w:type="spellEnd"/>
      <w:r w:rsidRPr="005A2CAA">
        <w:rPr>
          <w:rFonts w:ascii="Times New Roman" w:eastAsia="Times New Roman" w:hAnsi="Times New Roman" w:cs="Times New Roman"/>
          <w:sz w:val="28"/>
          <w:szCs w:val="28"/>
          <w:lang w:eastAsia="ru-RU"/>
        </w:rPr>
        <w:t xml:space="preserve"> </w:t>
      </w:r>
      <w:proofErr w:type="spellStart"/>
      <w:r w:rsidRPr="005A2CAA">
        <w:rPr>
          <w:rFonts w:ascii="Times New Roman" w:eastAsia="Times New Roman" w:hAnsi="Times New Roman" w:cs="Times New Roman"/>
          <w:sz w:val="28"/>
          <w:szCs w:val="28"/>
          <w:lang w:eastAsia="ru-RU"/>
        </w:rPr>
        <w:t>ред.И.Жеребкиной</w:t>
      </w:r>
      <w:proofErr w:type="spellEnd"/>
      <w:r w:rsidRPr="005A2CAA">
        <w:rPr>
          <w:rFonts w:ascii="Times New Roman" w:eastAsia="Times New Roman" w:hAnsi="Times New Roman" w:cs="Times New Roman"/>
          <w:sz w:val="28"/>
          <w:szCs w:val="28"/>
          <w:lang w:eastAsia="ru-RU"/>
        </w:rPr>
        <w:t xml:space="preserve">.-Харьков: ХЦГИ; </w:t>
      </w:r>
      <w:proofErr w:type="gramStart"/>
      <w:r w:rsidRPr="005A2CAA">
        <w:rPr>
          <w:rFonts w:ascii="Times New Roman" w:eastAsia="Times New Roman" w:hAnsi="Times New Roman" w:cs="Times New Roman"/>
          <w:sz w:val="28"/>
          <w:szCs w:val="28"/>
          <w:lang w:eastAsia="ru-RU"/>
        </w:rPr>
        <w:t>-С</w:t>
      </w:r>
      <w:proofErr w:type="gramEnd"/>
      <w:r w:rsidRPr="005A2CAA">
        <w:rPr>
          <w:rFonts w:ascii="Times New Roman" w:eastAsia="Times New Roman" w:hAnsi="Times New Roman" w:cs="Times New Roman"/>
          <w:sz w:val="28"/>
          <w:szCs w:val="28"/>
          <w:lang w:eastAsia="ru-RU"/>
        </w:rPr>
        <w:t>Пб,Алетейя.-2001.</w:t>
      </w:r>
    </w:p>
    <w:p w:rsidR="005A2CAA" w:rsidRPr="005A2CAA" w:rsidRDefault="005A2CAA" w:rsidP="005A2CAA">
      <w:pPr>
        <w:numPr>
          <w:ilvl w:val="0"/>
          <w:numId w:val="13"/>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 xml:space="preserve">Ильенко С.Г. </w:t>
      </w:r>
      <w:proofErr w:type="spellStart"/>
      <w:r w:rsidRPr="005A2CAA">
        <w:rPr>
          <w:rFonts w:ascii="Times New Roman" w:eastAsia="Times New Roman" w:hAnsi="Times New Roman" w:cs="Times New Roman"/>
          <w:sz w:val="28"/>
          <w:szCs w:val="28"/>
          <w:lang w:eastAsia="ru-RU"/>
        </w:rPr>
        <w:t>Русистика:Избранные</w:t>
      </w:r>
      <w:proofErr w:type="spellEnd"/>
      <w:r w:rsidRPr="005A2CAA">
        <w:rPr>
          <w:rFonts w:ascii="Times New Roman" w:eastAsia="Times New Roman" w:hAnsi="Times New Roman" w:cs="Times New Roman"/>
          <w:sz w:val="28"/>
          <w:szCs w:val="28"/>
          <w:lang w:eastAsia="ru-RU"/>
        </w:rPr>
        <w:t xml:space="preserve"> </w:t>
      </w:r>
      <w:proofErr w:type="spellStart"/>
      <w:r w:rsidRPr="005A2CAA">
        <w:rPr>
          <w:rFonts w:ascii="Times New Roman" w:eastAsia="Times New Roman" w:hAnsi="Times New Roman" w:cs="Times New Roman"/>
          <w:sz w:val="28"/>
          <w:szCs w:val="28"/>
          <w:lang w:eastAsia="ru-RU"/>
        </w:rPr>
        <w:t>труды</w:t>
      </w:r>
      <w:proofErr w:type="gramStart"/>
      <w:r w:rsidRPr="005A2CAA">
        <w:rPr>
          <w:rFonts w:ascii="Times New Roman" w:eastAsia="Times New Roman" w:hAnsi="Times New Roman" w:cs="Times New Roman"/>
          <w:sz w:val="28"/>
          <w:szCs w:val="28"/>
          <w:lang w:eastAsia="ru-RU"/>
        </w:rPr>
        <w:t>.С</w:t>
      </w:r>
      <w:proofErr w:type="gramEnd"/>
      <w:r w:rsidRPr="005A2CAA">
        <w:rPr>
          <w:rFonts w:ascii="Times New Roman" w:eastAsia="Times New Roman" w:hAnsi="Times New Roman" w:cs="Times New Roman"/>
          <w:sz w:val="28"/>
          <w:szCs w:val="28"/>
          <w:lang w:eastAsia="ru-RU"/>
        </w:rPr>
        <w:t>Пб.:РГПУ</w:t>
      </w:r>
      <w:proofErr w:type="spellEnd"/>
      <w:r w:rsidRPr="005A2CAA">
        <w:rPr>
          <w:rFonts w:ascii="Times New Roman" w:eastAsia="Times New Roman" w:hAnsi="Times New Roman" w:cs="Times New Roman"/>
          <w:sz w:val="28"/>
          <w:szCs w:val="28"/>
          <w:lang w:eastAsia="ru-RU"/>
        </w:rPr>
        <w:t xml:space="preserve"> им.А.И.Герцена,2003.-674с.</w:t>
      </w:r>
    </w:p>
    <w:p w:rsidR="005A2CAA" w:rsidRPr="005A2CAA" w:rsidRDefault="005A2CAA" w:rsidP="005A2CAA">
      <w:pPr>
        <w:numPr>
          <w:ilvl w:val="0"/>
          <w:numId w:val="13"/>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Караулов Ю.Н. Русский язык и русская языковая личность</w:t>
      </w:r>
      <w:proofErr w:type="gramStart"/>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М.,2007г.-264с.</w:t>
      </w:r>
    </w:p>
    <w:p w:rsidR="005A2CAA" w:rsidRPr="005A2CAA" w:rsidRDefault="005A2CAA" w:rsidP="005A2CAA">
      <w:pPr>
        <w:numPr>
          <w:ilvl w:val="0"/>
          <w:numId w:val="13"/>
        </w:numPr>
        <w:spacing w:after="0" w:line="240" w:lineRule="auto"/>
        <w:jc w:val="both"/>
        <w:rPr>
          <w:rFonts w:ascii="Times New Roman" w:eastAsia="Times New Roman" w:hAnsi="Times New Roman" w:cs="Times New Roman"/>
          <w:sz w:val="28"/>
          <w:szCs w:val="28"/>
          <w:lang w:eastAsia="ru-RU"/>
        </w:rPr>
      </w:pPr>
      <w:r w:rsidRPr="005A2CAA">
        <w:rPr>
          <w:rFonts w:ascii="Times New Roman" w:eastAsia="Times New Roman" w:hAnsi="Times New Roman" w:cs="Times New Roman"/>
          <w:sz w:val="28"/>
          <w:szCs w:val="28"/>
          <w:lang w:eastAsia="ru-RU"/>
        </w:rPr>
        <w:t>Лотман М.Ю. Семиосфера</w:t>
      </w:r>
      <w:proofErr w:type="gramStart"/>
      <w:r w:rsidRPr="005A2CAA">
        <w:rPr>
          <w:rFonts w:ascii="Times New Roman" w:eastAsia="Times New Roman" w:hAnsi="Times New Roman" w:cs="Times New Roman"/>
          <w:sz w:val="28"/>
          <w:szCs w:val="28"/>
          <w:lang w:eastAsia="ru-RU"/>
        </w:rPr>
        <w:t>.-</w:t>
      </w:r>
      <w:proofErr w:type="gramEnd"/>
      <w:r w:rsidRPr="005A2CAA">
        <w:rPr>
          <w:rFonts w:ascii="Times New Roman" w:eastAsia="Times New Roman" w:hAnsi="Times New Roman" w:cs="Times New Roman"/>
          <w:sz w:val="28"/>
          <w:szCs w:val="28"/>
          <w:lang w:eastAsia="ru-RU"/>
        </w:rPr>
        <w:t>СПб.,2000.-704с.</w:t>
      </w:r>
    </w:p>
    <w:p w:rsidR="005A2CAA" w:rsidRPr="005A2CAA" w:rsidRDefault="005A2CAA" w:rsidP="005A2CAA">
      <w:pPr>
        <w:numPr>
          <w:ilvl w:val="0"/>
          <w:numId w:val="13"/>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Абишева У.К. неорализм в русской литературе в 1900-1910 гг. </w:t>
      </w:r>
    </w:p>
    <w:p w:rsidR="005A2CAA" w:rsidRPr="005A2CAA" w:rsidRDefault="005A2CAA" w:rsidP="005A2CAA">
      <w:pPr>
        <w:numPr>
          <w:ilvl w:val="0"/>
          <w:numId w:val="13"/>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Монография. – М.: Изд-во Московского ун-та, 2005. – 286 с.</w:t>
      </w:r>
    </w:p>
    <w:p w:rsidR="005A2CAA" w:rsidRPr="005A2CAA" w:rsidRDefault="005A2CAA" w:rsidP="005A2CAA">
      <w:pPr>
        <w:numPr>
          <w:ilvl w:val="0"/>
          <w:numId w:val="13"/>
        </w:numPr>
        <w:tabs>
          <w:tab w:val="left" w:pos="709"/>
        </w:tabs>
        <w:spacing w:after="0" w:line="240" w:lineRule="auto"/>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 xml:space="preserve">Алефиренко Н.Ф. «Живое» слово: Проблемы функциональной </w:t>
      </w:r>
    </w:p>
    <w:p w:rsidR="005A2CAA" w:rsidRPr="005A2CAA" w:rsidRDefault="005A2CAA" w:rsidP="005A2CAA">
      <w:pPr>
        <w:tabs>
          <w:tab w:val="left" w:pos="709"/>
          <w:tab w:val="right" w:pos="8860"/>
        </w:tabs>
        <w:spacing w:after="0" w:line="240" w:lineRule="auto"/>
        <w:ind w:left="720"/>
        <w:jc w:val="both"/>
        <w:rPr>
          <w:rFonts w:ascii="Times New Roman" w:eastAsia="Times New Roman" w:hAnsi="Times New Roman" w:cs="Times New Roman"/>
          <w:sz w:val="28"/>
          <w:szCs w:val="28"/>
          <w:lang w:val="kk-KZ" w:eastAsia="ru-RU"/>
        </w:rPr>
      </w:pPr>
      <w:r w:rsidRPr="005A2CAA">
        <w:rPr>
          <w:rFonts w:ascii="Times New Roman" w:eastAsia="Times New Roman" w:hAnsi="Times New Roman" w:cs="Times New Roman"/>
          <w:sz w:val="28"/>
          <w:szCs w:val="28"/>
          <w:lang w:val="kk-KZ" w:eastAsia="ru-RU"/>
        </w:rPr>
        <w:t>лексикологии. – М.: Флинта: Наука, 2009. – 344 с.</w:t>
      </w:r>
    </w:p>
    <w:p w:rsidR="005A2CAA" w:rsidRPr="005A2CAA" w:rsidRDefault="005A2CAA" w:rsidP="005A2CAA">
      <w:pPr>
        <w:tabs>
          <w:tab w:val="left" w:pos="709"/>
          <w:tab w:val="right" w:pos="8860"/>
        </w:tabs>
        <w:spacing w:after="0" w:line="240" w:lineRule="auto"/>
        <w:ind w:left="720"/>
        <w:jc w:val="both"/>
        <w:rPr>
          <w:rFonts w:ascii="Times New Roman" w:eastAsia="Times New Roman" w:hAnsi="Times New Roman" w:cs="Times New Roman"/>
          <w:sz w:val="28"/>
          <w:szCs w:val="28"/>
          <w:lang w:val="kk-KZ" w:eastAsia="ru-RU"/>
        </w:rPr>
      </w:pPr>
    </w:p>
    <w:p w:rsidR="005A2CAA" w:rsidRPr="005A2CAA" w:rsidRDefault="005A2CAA" w:rsidP="005A2CAA">
      <w:pPr>
        <w:widowControl w:val="0"/>
        <w:tabs>
          <w:tab w:val="left" w:pos="1183"/>
        </w:tabs>
        <w:autoSpaceDE w:val="0"/>
        <w:autoSpaceDN w:val="0"/>
        <w:spacing w:before="99" w:after="0" w:line="240" w:lineRule="auto"/>
        <w:ind w:left="-160" w:right="-212"/>
        <w:jc w:val="center"/>
        <w:outlineLvl w:val="0"/>
        <w:rPr>
          <w:rFonts w:ascii="Times New Roman" w:eastAsia="Times New Roman" w:hAnsi="Times New Roman" w:cs="Times New Roman"/>
          <w:b/>
          <w:bCs/>
          <w:sz w:val="28"/>
          <w:szCs w:val="28"/>
          <w:lang w:val="kk-KZ"/>
        </w:rPr>
      </w:pPr>
      <w:r w:rsidRPr="005A2CAA">
        <w:rPr>
          <w:rFonts w:ascii="Times New Roman" w:eastAsia="Times New Roman" w:hAnsi="Times New Roman" w:cs="Times New Roman"/>
          <w:b/>
          <w:bCs/>
          <w:sz w:val="28"/>
          <w:szCs w:val="28"/>
          <w:lang w:val="kk-KZ"/>
        </w:rPr>
        <w:t>Лнкция № 5</w:t>
      </w:r>
    </w:p>
    <w:p w:rsidR="005A2CAA" w:rsidRPr="005A2CAA" w:rsidRDefault="005A2CAA" w:rsidP="005A2CAA">
      <w:pPr>
        <w:widowControl w:val="0"/>
        <w:tabs>
          <w:tab w:val="left" w:pos="1183"/>
        </w:tabs>
        <w:autoSpaceDE w:val="0"/>
        <w:autoSpaceDN w:val="0"/>
        <w:spacing w:after="0" w:line="240" w:lineRule="auto"/>
        <w:ind w:right="-212"/>
        <w:jc w:val="both"/>
        <w:outlineLvl w:val="0"/>
        <w:rPr>
          <w:rFonts w:ascii="Times New Roman" w:eastAsia="Times New Roman" w:hAnsi="Times New Roman" w:cs="Times New Roman"/>
          <w:b/>
          <w:bCs/>
          <w:sz w:val="28"/>
          <w:szCs w:val="28"/>
          <w:lang w:val="kk-KZ"/>
        </w:rPr>
      </w:pPr>
      <w:r w:rsidRPr="005A2CAA">
        <w:rPr>
          <w:rFonts w:ascii="Times New Roman" w:eastAsia="Times New Roman" w:hAnsi="Times New Roman" w:cs="Times New Roman"/>
          <w:b/>
          <w:bCs/>
          <w:sz w:val="28"/>
          <w:szCs w:val="28"/>
          <w:lang w:val="kk-KZ"/>
        </w:rPr>
        <w:t xml:space="preserve">Тема: </w:t>
      </w:r>
      <w:r w:rsidRPr="005A2CAA">
        <w:rPr>
          <w:rFonts w:ascii="Times New Roman" w:eastAsia="Times New Roman" w:hAnsi="Times New Roman" w:cs="Times New Roman"/>
          <w:b/>
          <w:bCs/>
          <w:sz w:val="28"/>
          <w:szCs w:val="28"/>
        </w:rPr>
        <w:t xml:space="preserve">Теоретические и методологические основы гендерных </w:t>
      </w:r>
      <w:r w:rsidRPr="005A2CAA">
        <w:rPr>
          <w:rFonts w:ascii="Times New Roman" w:eastAsia="Times New Roman" w:hAnsi="Times New Roman" w:cs="Times New Roman"/>
          <w:b/>
          <w:bCs/>
          <w:sz w:val="28"/>
          <w:szCs w:val="28"/>
          <w:lang w:val="kk-KZ"/>
        </w:rPr>
        <w:t xml:space="preserve"> </w:t>
      </w:r>
      <w:r w:rsidRPr="005A2CAA">
        <w:rPr>
          <w:rFonts w:ascii="Times New Roman" w:eastAsia="Times New Roman" w:hAnsi="Times New Roman" w:cs="Times New Roman"/>
          <w:b/>
          <w:bCs/>
          <w:sz w:val="28"/>
          <w:szCs w:val="28"/>
        </w:rPr>
        <w:t>исследований</w:t>
      </w:r>
    </w:p>
    <w:p w:rsidR="005A2CAA" w:rsidRPr="005A2CAA" w:rsidRDefault="005A2CAA" w:rsidP="005A2CAA">
      <w:pPr>
        <w:widowControl w:val="0"/>
        <w:tabs>
          <w:tab w:val="left" w:pos="1183"/>
        </w:tabs>
        <w:autoSpaceDE w:val="0"/>
        <w:autoSpaceDN w:val="0"/>
        <w:spacing w:after="0" w:line="240" w:lineRule="auto"/>
        <w:ind w:right="-212"/>
        <w:jc w:val="both"/>
        <w:outlineLvl w:val="0"/>
        <w:rPr>
          <w:rFonts w:ascii="Times New Roman" w:eastAsia="Times New Roman" w:hAnsi="Times New Roman" w:cs="Times New Roman"/>
          <w:b/>
          <w:bCs/>
          <w:sz w:val="28"/>
          <w:szCs w:val="28"/>
        </w:rPr>
      </w:pPr>
      <w:r w:rsidRPr="005A2CAA">
        <w:rPr>
          <w:rFonts w:ascii="Times New Roman" w:eastAsia="Times New Roman" w:hAnsi="Times New Roman" w:cs="Times New Roman"/>
          <w:b/>
          <w:bCs/>
          <w:sz w:val="28"/>
          <w:szCs w:val="28"/>
          <w:lang w:val="kk-KZ" w:eastAsia="ru-RU"/>
        </w:rPr>
        <w:t xml:space="preserve">Цель: изучить </w:t>
      </w:r>
      <w:r w:rsidRPr="005A2CAA">
        <w:rPr>
          <w:rFonts w:ascii="Times New Roman" w:hAnsi="Times New Roman" w:cs="Times New Roman"/>
          <w:b/>
          <w:sz w:val="28"/>
          <w:szCs w:val="28"/>
          <w:lang w:val="kk-KZ"/>
        </w:rPr>
        <w:t>т</w:t>
      </w:r>
      <w:proofErr w:type="spellStart"/>
      <w:r w:rsidRPr="005A2CAA">
        <w:rPr>
          <w:rFonts w:ascii="Times New Roman" w:hAnsi="Times New Roman" w:cs="Times New Roman"/>
          <w:b/>
          <w:sz w:val="28"/>
          <w:szCs w:val="28"/>
        </w:rPr>
        <w:t>еоретико</w:t>
      </w:r>
      <w:proofErr w:type="spellEnd"/>
      <w:r w:rsidRPr="005A2CAA">
        <w:rPr>
          <w:rFonts w:ascii="Times New Roman" w:hAnsi="Times New Roman" w:cs="Times New Roman"/>
          <w:b/>
          <w:sz w:val="28"/>
          <w:szCs w:val="28"/>
        </w:rPr>
        <w:t xml:space="preserve">-методологические </w:t>
      </w:r>
      <w:r w:rsidRPr="005A2CAA">
        <w:rPr>
          <w:rFonts w:ascii="Times New Roman" w:eastAsia="Times New Roman" w:hAnsi="Times New Roman" w:cs="Times New Roman"/>
          <w:b/>
          <w:bCs/>
          <w:sz w:val="28"/>
          <w:szCs w:val="28"/>
        </w:rPr>
        <w:t xml:space="preserve">основы гендерных </w:t>
      </w:r>
      <w:r w:rsidRPr="005A2CAA">
        <w:rPr>
          <w:rFonts w:ascii="Times New Roman" w:eastAsia="Times New Roman" w:hAnsi="Times New Roman" w:cs="Times New Roman"/>
          <w:b/>
          <w:bCs/>
          <w:sz w:val="28"/>
          <w:szCs w:val="28"/>
          <w:lang w:val="kk-KZ"/>
        </w:rPr>
        <w:t xml:space="preserve"> </w:t>
      </w:r>
      <w:r w:rsidRPr="005A2CAA">
        <w:rPr>
          <w:rFonts w:ascii="Times New Roman" w:eastAsia="Times New Roman" w:hAnsi="Times New Roman" w:cs="Times New Roman"/>
          <w:b/>
          <w:bCs/>
          <w:sz w:val="28"/>
          <w:szCs w:val="28"/>
        </w:rPr>
        <w:t>исследований</w:t>
      </w:r>
    </w:p>
    <w:p w:rsidR="005A2CAA" w:rsidRPr="005A2CAA" w:rsidRDefault="005A2CAA" w:rsidP="005A2CAA">
      <w:pPr>
        <w:spacing w:after="0" w:line="240" w:lineRule="auto"/>
        <w:ind w:right="-212"/>
        <w:jc w:val="center"/>
        <w:rPr>
          <w:rFonts w:ascii="Times New Roman" w:hAnsi="Times New Roman" w:cs="Times New Roman"/>
          <w:b/>
          <w:sz w:val="28"/>
          <w:szCs w:val="28"/>
          <w:lang w:val="kk-KZ"/>
        </w:rPr>
      </w:pPr>
      <w:r w:rsidRPr="005A2CAA">
        <w:rPr>
          <w:rFonts w:ascii="Times New Roman" w:hAnsi="Times New Roman" w:cs="Times New Roman"/>
          <w:b/>
          <w:sz w:val="28"/>
          <w:szCs w:val="28"/>
          <w:lang w:val="kk-KZ"/>
        </w:rPr>
        <w:t>План:</w:t>
      </w:r>
    </w:p>
    <w:p w:rsidR="005A2CAA" w:rsidRPr="005A2CAA" w:rsidRDefault="005A2CAA" w:rsidP="005A2CAA">
      <w:pPr>
        <w:widowControl w:val="0"/>
        <w:tabs>
          <w:tab w:val="left" w:pos="1202"/>
        </w:tabs>
        <w:autoSpaceDE w:val="0"/>
        <w:autoSpaceDN w:val="0"/>
        <w:spacing w:after="0" w:line="240" w:lineRule="auto"/>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1Т</w:t>
      </w:r>
      <w:proofErr w:type="spellStart"/>
      <w:r w:rsidRPr="005A2CAA">
        <w:rPr>
          <w:rFonts w:ascii="Times New Roman" w:eastAsia="Times New Roman" w:hAnsi="Times New Roman" w:cs="Times New Roman"/>
          <w:sz w:val="28"/>
        </w:rPr>
        <w:t>радиционные</w:t>
      </w:r>
      <w:proofErr w:type="spellEnd"/>
      <w:r w:rsidRPr="005A2CAA">
        <w:rPr>
          <w:rFonts w:ascii="Times New Roman" w:eastAsia="Times New Roman" w:hAnsi="Times New Roman" w:cs="Times New Roman"/>
          <w:sz w:val="28"/>
        </w:rPr>
        <w:t xml:space="preserve"> методы лингвистического</w:t>
      </w:r>
      <w:r w:rsidRPr="005A2CAA">
        <w:rPr>
          <w:rFonts w:ascii="Times New Roman" w:eastAsia="Times New Roman" w:hAnsi="Times New Roman" w:cs="Times New Roman"/>
          <w:spacing w:val="-7"/>
          <w:sz w:val="28"/>
        </w:rPr>
        <w:t xml:space="preserve"> </w:t>
      </w:r>
      <w:r w:rsidRPr="005A2CAA">
        <w:rPr>
          <w:rFonts w:ascii="Times New Roman" w:eastAsia="Times New Roman" w:hAnsi="Times New Roman" w:cs="Times New Roman"/>
          <w:sz w:val="28"/>
        </w:rPr>
        <w:t>анализа</w:t>
      </w:r>
    </w:p>
    <w:p w:rsidR="005A2CAA" w:rsidRPr="005A2CAA" w:rsidRDefault="005A2CAA" w:rsidP="005A2CAA">
      <w:pPr>
        <w:widowControl w:val="0"/>
        <w:tabs>
          <w:tab w:val="left" w:pos="1202"/>
        </w:tabs>
        <w:autoSpaceDE w:val="0"/>
        <w:autoSpaceDN w:val="0"/>
        <w:spacing w:after="0" w:line="240" w:lineRule="auto"/>
        <w:ind w:right="229"/>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2 К</w:t>
      </w:r>
      <w:proofErr w:type="spellStart"/>
      <w:r w:rsidRPr="005A2CAA">
        <w:rPr>
          <w:rFonts w:ascii="Times New Roman" w:eastAsia="Times New Roman" w:hAnsi="Times New Roman" w:cs="Times New Roman"/>
          <w:sz w:val="28"/>
        </w:rPr>
        <w:t>онтент</w:t>
      </w:r>
      <w:proofErr w:type="spellEnd"/>
      <w:r w:rsidRPr="005A2CAA">
        <w:rPr>
          <w:rFonts w:ascii="Times New Roman" w:eastAsia="Times New Roman" w:hAnsi="Times New Roman" w:cs="Times New Roman"/>
          <w:sz w:val="28"/>
        </w:rPr>
        <w:t>-анализ</w:t>
      </w:r>
      <w:r w:rsidRPr="005A2CAA">
        <w:rPr>
          <w:rFonts w:ascii="Times New Roman" w:eastAsia="Times New Roman" w:hAnsi="Times New Roman" w:cs="Times New Roman"/>
          <w:sz w:val="28"/>
          <w:lang w:val="kk-KZ"/>
        </w:rPr>
        <w:t>.</w:t>
      </w:r>
      <w:r w:rsidRPr="005A2CAA">
        <w:rPr>
          <w:rFonts w:ascii="Times New Roman" w:eastAsia="Times New Roman" w:hAnsi="Times New Roman" w:cs="Times New Roman"/>
          <w:sz w:val="28"/>
        </w:rPr>
        <w:t xml:space="preserve"> </w:t>
      </w:r>
      <w:r w:rsidRPr="005A2CAA">
        <w:rPr>
          <w:rFonts w:ascii="Times New Roman" w:eastAsia="Times New Roman" w:hAnsi="Times New Roman" w:cs="Times New Roman"/>
          <w:sz w:val="28"/>
          <w:lang w:val="kk-KZ"/>
        </w:rPr>
        <w:t>Е</w:t>
      </w:r>
      <w:proofErr w:type="spellStart"/>
      <w:r w:rsidRPr="005A2CAA">
        <w:rPr>
          <w:rFonts w:ascii="Times New Roman" w:eastAsia="Times New Roman" w:hAnsi="Times New Roman" w:cs="Times New Roman"/>
          <w:sz w:val="28"/>
        </w:rPr>
        <w:t>диницы</w:t>
      </w:r>
      <w:proofErr w:type="spellEnd"/>
      <w:r w:rsidRPr="005A2CAA">
        <w:rPr>
          <w:rFonts w:ascii="Times New Roman" w:eastAsia="Times New Roman" w:hAnsi="Times New Roman" w:cs="Times New Roman"/>
          <w:sz w:val="28"/>
          <w:lang w:val="kk-KZ"/>
        </w:rPr>
        <w:t xml:space="preserve">, </w:t>
      </w:r>
      <w:proofErr w:type="spellStart"/>
      <w:r w:rsidRPr="005A2CAA">
        <w:rPr>
          <w:rFonts w:ascii="Times New Roman" w:eastAsia="Times New Roman" w:hAnsi="Times New Roman" w:cs="Times New Roman"/>
          <w:sz w:val="28"/>
        </w:rPr>
        <w:t>служ</w:t>
      </w:r>
      <w:proofErr w:type="spellEnd"/>
      <w:r w:rsidRPr="005A2CAA">
        <w:rPr>
          <w:rFonts w:ascii="Times New Roman" w:eastAsia="Times New Roman" w:hAnsi="Times New Roman" w:cs="Times New Roman"/>
          <w:sz w:val="28"/>
          <w:lang w:val="kk-KZ"/>
        </w:rPr>
        <w:t>ащие</w:t>
      </w:r>
      <w:r w:rsidRPr="005A2CAA">
        <w:rPr>
          <w:rFonts w:ascii="Times New Roman" w:eastAsia="Times New Roman" w:hAnsi="Times New Roman" w:cs="Times New Roman"/>
          <w:sz w:val="28"/>
        </w:rPr>
        <w:t xml:space="preserve"> для исследования при</w:t>
      </w:r>
      <w:r w:rsidRPr="005A2CAA">
        <w:rPr>
          <w:rFonts w:ascii="Times New Roman" w:eastAsia="Times New Roman" w:hAnsi="Times New Roman" w:cs="Times New Roman"/>
          <w:spacing w:val="-7"/>
          <w:sz w:val="28"/>
        </w:rPr>
        <w:t xml:space="preserve"> </w:t>
      </w:r>
      <w:r w:rsidRPr="005A2CAA">
        <w:rPr>
          <w:rFonts w:ascii="Times New Roman" w:eastAsia="Times New Roman" w:hAnsi="Times New Roman" w:cs="Times New Roman"/>
          <w:sz w:val="28"/>
        </w:rPr>
        <w:t>контент-анализе</w:t>
      </w:r>
    </w:p>
    <w:p w:rsidR="005A2CAA" w:rsidRPr="005A2CAA" w:rsidRDefault="005A2CAA" w:rsidP="005A2CAA">
      <w:pPr>
        <w:widowControl w:val="0"/>
        <w:tabs>
          <w:tab w:val="left" w:pos="1202"/>
        </w:tabs>
        <w:autoSpaceDE w:val="0"/>
        <w:autoSpaceDN w:val="0"/>
        <w:spacing w:after="0" w:line="240" w:lineRule="auto"/>
        <w:ind w:right="229"/>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3Э</w:t>
      </w:r>
      <w:proofErr w:type="spellStart"/>
      <w:r w:rsidRPr="005A2CAA">
        <w:rPr>
          <w:rFonts w:ascii="Times New Roman" w:eastAsia="Times New Roman" w:hAnsi="Times New Roman" w:cs="Times New Roman"/>
          <w:sz w:val="28"/>
        </w:rPr>
        <w:t>тнографические</w:t>
      </w:r>
      <w:proofErr w:type="spellEnd"/>
      <w:r w:rsidRPr="005A2CAA">
        <w:rPr>
          <w:rFonts w:ascii="Times New Roman" w:eastAsia="Times New Roman" w:hAnsi="Times New Roman" w:cs="Times New Roman"/>
          <w:sz w:val="28"/>
        </w:rPr>
        <w:t xml:space="preserve"> методы  в западных гендерных</w:t>
      </w:r>
      <w:r w:rsidRPr="005A2CAA">
        <w:rPr>
          <w:rFonts w:ascii="Times New Roman" w:eastAsia="Times New Roman" w:hAnsi="Times New Roman" w:cs="Times New Roman"/>
          <w:spacing w:val="-4"/>
          <w:sz w:val="28"/>
        </w:rPr>
        <w:t xml:space="preserve"> </w:t>
      </w:r>
      <w:r w:rsidRPr="005A2CAA">
        <w:rPr>
          <w:rFonts w:ascii="Times New Roman" w:eastAsia="Times New Roman" w:hAnsi="Times New Roman" w:cs="Times New Roman"/>
          <w:sz w:val="28"/>
        </w:rPr>
        <w:t>исследованиях</w:t>
      </w:r>
    </w:p>
    <w:p w:rsidR="005A2CAA" w:rsidRPr="005A2CAA" w:rsidRDefault="005A2CAA" w:rsidP="005A2CAA">
      <w:pPr>
        <w:widowControl w:val="0"/>
        <w:tabs>
          <w:tab w:val="left" w:pos="1202"/>
        </w:tabs>
        <w:autoSpaceDE w:val="0"/>
        <w:autoSpaceDN w:val="0"/>
        <w:spacing w:after="0" w:line="240" w:lineRule="auto"/>
        <w:ind w:right="229"/>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4Р</w:t>
      </w:r>
      <w:proofErr w:type="spellStart"/>
      <w:r w:rsidRPr="005A2CAA">
        <w:rPr>
          <w:rFonts w:ascii="Times New Roman" w:eastAsia="Times New Roman" w:hAnsi="Times New Roman" w:cs="Times New Roman"/>
          <w:sz w:val="28"/>
        </w:rPr>
        <w:t>етроспективн</w:t>
      </w:r>
      <w:proofErr w:type="spellEnd"/>
      <w:r w:rsidRPr="005A2CAA">
        <w:rPr>
          <w:rFonts w:ascii="Times New Roman" w:eastAsia="Times New Roman" w:hAnsi="Times New Roman" w:cs="Times New Roman"/>
          <w:sz w:val="28"/>
          <w:lang w:val="kk-KZ"/>
        </w:rPr>
        <w:t>ая</w:t>
      </w:r>
      <w:r w:rsidRPr="005A2CAA">
        <w:rPr>
          <w:rFonts w:ascii="Times New Roman" w:eastAsia="Times New Roman" w:hAnsi="Times New Roman" w:cs="Times New Roman"/>
          <w:sz w:val="28"/>
        </w:rPr>
        <w:t xml:space="preserve"> и </w:t>
      </w:r>
      <w:proofErr w:type="spellStart"/>
      <w:r w:rsidRPr="005A2CAA">
        <w:rPr>
          <w:rFonts w:ascii="Times New Roman" w:eastAsia="Times New Roman" w:hAnsi="Times New Roman" w:cs="Times New Roman"/>
          <w:sz w:val="28"/>
        </w:rPr>
        <w:t>дисперсивн</w:t>
      </w:r>
      <w:proofErr w:type="spellEnd"/>
      <w:r w:rsidRPr="005A2CAA">
        <w:rPr>
          <w:rFonts w:ascii="Times New Roman" w:eastAsia="Times New Roman" w:hAnsi="Times New Roman" w:cs="Times New Roman"/>
          <w:sz w:val="28"/>
          <w:lang w:val="kk-KZ"/>
        </w:rPr>
        <w:t xml:space="preserve">ая </w:t>
      </w:r>
      <w:proofErr w:type="spellStart"/>
      <w:r w:rsidRPr="005A2CAA">
        <w:rPr>
          <w:rFonts w:ascii="Times New Roman" w:eastAsia="Times New Roman" w:hAnsi="Times New Roman" w:cs="Times New Roman"/>
          <w:sz w:val="28"/>
        </w:rPr>
        <w:t>этнографи</w:t>
      </w:r>
      <w:proofErr w:type="spellEnd"/>
      <w:r w:rsidRPr="005A2CAA">
        <w:rPr>
          <w:rFonts w:ascii="Times New Roman" w:eastAsia="Times New Roman" w:hAnsi="Times New Roman" w:cs="Times New Roman"/>
          <w:sz w:val="28"/>
          <w:lang w:val="kk-KZ"/>
        </w:rPr>
        <w:t>я</w:t>
      </w:r>
      <w:r w:rsidRPr="005A2CAA">
        <w:rPr>
          <w:rFonts w:ascii="Times New Roman" w:eastAsia="Times New Roman" w:hAnsi="Times New Roman" w:cs="Times New Roman"/>
          <w:sz w:val="28"/>
        </w:rPr>
        <w:t xml:space="preserve"> </w:t>
      </w:r>
    </w:p>
    <w:p w:rsidR="005A2CAA" w:rsidRPr="005A2CAA" w:rsidRDefault="005A2CAA" w:rsidP="005A2CAA">
      <w:pPr>
        <w:widowControl w:val="0"/>
        <w:tabs>
          <w:tab w:val="left" w:pos="1202"/>
        </w:tabs>
        <w:autoSpaceDE w:val="0"/>
        <w:autoSpaceDN w:val="0"/>
        <w:spacing w:after="0" w:line="240" w:lineRule="auto"/>
        <w:ind w:right="229"/>
        <w:contextualSpacing/>
        <w:jc w:val="both"/>
        <w:rPr>
          <w:rFonts w:ascii="Times New Roman" w:eastAsia="Times New Roman" w:hAnsi="Times New Roman" w:cs="Times New Roman"/>
          <w:sz w:val="28"/>
          <w:lang w:val="kk-KZ"/>
        </w:rPr>
      </w:pPr>
      <w:r>
        <w:rPr>
          <w:rFonts w:ascii="Times New Roman" w:eastAsia="Times New Roman" w:hAnsi="Times New Roman" w:cs="Times New Roman"/>
          <w:sz w:val="28"/>
          <w:lang w:val="kk-KZ"/>
        </w:rPr>
        <w:t>5</w:t>
      </w:r>
      <w:r w:rsidRPr="005A2CAA">
        <w:rPr>
          <w:rFonts w:ascii="Times New Roman" w:eastAsia="Times New Roman" w:hAnsi="Times New Roman" w:cs="Times New Roman"/>
          <w:sz w:val="28"/>
          <w:lang w:val="kk-KZ"/>
        </w:rPr>
        <w:t>М</w:t>
      </w:r>
      <w:proofErr w:type="spellStart"/>
      <w:r w:rsidRPr="005A2CAA">
        <w:rPr>
          <w:rFonts w:ascii="Times New Roman" w:eastAsia="Times New Roman" w:hAnsi="Times New Roman" w:cs="Times New Roman"/>
          <w:sz w:val="28"/>
        </w:rPr>
        <w:t>етодика</w:t>
      </w:r>
      <w:proofErr w:type="spellEnd"/>
      <w:r w:rsidRPr="005A2CAA">
        <w:rPr>
          <w:rFonts w:ascii="Times New Roman" w:eastAsia="Times New Roman" w:hAnsi="Times New Roman" w:cs="Times New Roman"/>
          <w:sz w:val="28"/>
        </w:rPr>
        <w:t xml:space="preserve"> анализа </w:t>
      </w:r>
      <w:proofErr w:type="spellStart"/>
      <w:r w:rsidRPr="005A2CAA">
        <w:rPr>
          <w:rFonts w:ascii="Times New Roman" w:eastAsia="Times New Roman" w:hAnsi="Times New Roman" w:cs="Times New Roman"/>
          <w:sz w:val="28"/>
        </w:rPr>
        <w:t>нарративной</w:t>
      </w:r>
      <w:proofErr w:type="spellEnd"/>
      <w:r w:rsidRPr="005A2CAA">
        <w:rPr>
          <w:rFonts w:ascii="Times New Roman" w:eastAsia="Times New Roman" w:hAnsi="Times New Roman" w:cs="Times New Roman"/>
          <w:sz w:val="28"/>
        </w:rPr>
        <w:t xml:space="preserve"> семиотики</w:t>
      </w:r>
    </w:p>
    <w:p w:rsidR="005A2CAA" w:rsidRPr="005A2CAA" w:rsidRDefault="005A2CAA" w:rsidP="005A2CAA">
      <w:pPr>
        <w:widowControl w:val="0"/>
        <w:tabs>
          <w:tab w:val="left" w:pos="1202"/>
        </w:tabs>
        <w:autoSpaceDE w:val="0"/>
        <w:autoSpaceDN w:val="0"/>
        <w:spacing w:after="0" w:line="242" w:lineRule="auto"/>
        <w:ind w:right="230"/>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6 К</w:t>
      </w:r>
      <w:proofErr w:type="spellStart"/>
      <w:r w:rsidRPr="005A2CAA">
        <w:rPr>
          <w:rFonts w:ascii="Times New Roman" w:eastAsia="Times New Roman" w:hAnsi="Times New Roman" w:cs="Times New Roman"/>
          <w:sz w:val="28"/>
        </w:rPr>
        <w:t>ритический</w:t>
      </w:r>
      <w:proofErr w:type="spellEnd"/>
      <w:r w:rsidRPr="005A2CAA">
        <w:rPr>
          <w:rFonts w:ascii="Times New Roman" w:eastAsia="Times New Roman" w:hAnsi="Times New Roman" w:cs="Times New Roman"/>
          <w:sz w:val="28"/>
        </w:rPr>
        <w:t xml:space="preserve"> анализ дискурс</w:t>
      </w:r>
      <w:r w:rsidR="00EF106A">
        <w:rPr>
          <w:rFonts w:ascii="Times New Roman" w:eastAsia="Times New Roman" w:hAnsi="Times New Roman" w:cs="Times New Roman"/>
          <w:sz w:val="28"/>
          <w:lang w:val="kk-KZ"/>
        </w:rPr>
        <w:t>а</w:t>
      </w:r>
      <w:bookmarkStart w:id="11" w:name="_GoBack"/>
      <w:bookmarkEnd w:id="11"/>
    </w:p>
    <w:p w:rsidR="005A2CAA" w:rsidRPr="005A2CAA" w:rsidRDefault="005A2CAA" w:rsidP="005A2CAA">
      <w:pPr>
        <w:widowControl w:val="0"/>
        <w:tabs>
          <w:tab w:val="left" w:pos="1202"/>
        </w:tabs>
        <w:autoSpaceDE w:val="0"/>
        <w:autoSpaceDN w:val="0"/>
        <w:spacing w:after="0" w:line="242" w:lineRule="auto"/>
        <w:ind w:right="230"/>
        <w:jc w:val="both"/>
        <w:rPr>
          <w:rFonts w:ascii="Times New Roman" w:eastAsia="Times New Roman" w:hAnsi="Times New Roman" w:cs="Times New Roman"/>
          <w:sz w:val="28"/>
          <w:lang w:val="kk-KZ"/>
        </w:rPr>
      </w:pPr>
      <w:r w:rsidRPr="005A2CAA">
        <w:rPr>
          <w:rFonts w:ascii="Times New Roman" w:eastAsia="Times New Roman" w:hAnsi="Times New Roman" w:cs="Times New Roman"/>
          <w:sz w:val="28"/>
          <w:lang w:val="kk-KZ"/>
        </w:rPr>
        <w:t>7 П</w:t>
      </w:r>
      <w:proofErr w:type="spellStart"/>
      <w:r w:rsidRPr="005A2CAA">
        <w:rPr>
          <w:rFonts w:ascii="Times New Roman" w:eastAsia="Times New Roman" w:hAnsi="Times New Roman" w:cs="Times New Roman"/>
          <w:sz w:val="28"/>
        </w:rPr>
        <w:t>онятие</w:t>
      </w:r>
      <w:proofErr w:type="spellEnd"/>
      <w:r w:rsidRPr="005A2CAA">
        <w:rPr>
          <w:rFonts w:ascii="Times New Roman" w:eastAsia="Times New Roman" w:hAnsi="Times New Roman" w:cs="Times New Roman"/>
          <w:sz w:val="28"/>
        </w:rPr>
        <w:t xml:space="preserve"> «</w:t>
      </w:r>
      <w:proofErr w:type="spellStart"/>
      <w:r w:rsidRPr="005A2CAA">
        <w:rPr>
          <w:rFonts w:ascii="Times New Roman" w:eastAsia="Times New Roman" w:hAnsi="Times New Roman" w:cs="Times New Roman"/>
          <w:sz w:val="28"/>
        </w:rPr>
        <w:t>когнитивно-дискурсивн</w:t>
      </w:r>
      <w:proofErr w:type="spellEnd"/>
      <w:r w:rsidRPr="005A2CAA">
        <w:rPr>
          <w:rFonts w:ascii="Times New Roman" w:eastAsia="Times New Roman" w:hAnsi="Times New Roman" w:cs="Times New Roman"/>
          <w:sz w:val="28"/>
          <w:lang w:val="kk-KZ"/>
        </w:rPr>
        <w:t>ая</w:t>
      </w:r>
      <w:r w:rsidRPr="005A2CAA">
        <w:rPr>
          <w:rFonts w:ascii="Times New Roman" w:eastAsia="Times New Roman" w:hAnsi="Times New Roman" w:cs="Times New Roman"/>
          <w:sz w:val="28"/>
        </w:rPr>
        <w:t xml:space="preserve"> парадигм</w:t>
      </w:r>
      <w:r w:rsidRPr="005A2CAA">
        <w:rPr>
          <w:rFonts w:ascii="Times New Roman" w:eastAsia="Times New Roman" w:hAnsi="Times New Roman" w:cs="Times New Roman"/>
          <w:sz w:val="28"/>
          <w:lang w:val="kk-KZ"/>
        </w:rPr>
        <w:t>а».</w:t>
      </w:r>
      <w:r w:rsidRPr="005A2CAA">
        <w:rPr>
          <w:rFonts w:ascii="Times New Roman" w:eastAsia="Times New Roman" w:hAnsi="Times New Roman" w:cs="Times New Roman"/>
          <w:sz w:val="28"/>
        </w:rPr>
        <w:t xml:space="preserve"> </w:t>
      </w:r>
    </w:p>
    <w:p w:rsidR="005A2CAA" w:rsidRPr="005A2CAA" w:rsidRDefault="005A2CAA" w:rsidP="005A2CAA">
      <w:pPr>
        <w:widowControl w:val="0"/>
        <w:autoSpaceDE w:val="0"/>
        <w:autoSpaceDN w:val="0"/>
        <w:spacing w:before="5" w:after="0" w:line="240" w:lineRule="auto"/>
        <w:rPr>
          <w:rFonts w:ascii="Times New Roman" w:eastAsia="Times New Roman" w:hAnsi="Times New Roman" w:cs="Times New Roman"/>
          <w:b/>
          <w:sz w:val="25"/>
          <w:szCs w:val="28"/>
          <w:lang w:val="kk-KZ"/>
        </w:rPr>
      </w:pPr>
    </w:p>
    <w:p w:rsidR="005A2CAA" w:rsidRPr="005A2CAA" w:rsidRDefault="005A2CAA" w:rsidP="005A2CAA">
      <w:pPr>
        <w:widowControl w:val="0"/>
        <w:autoSpaceDE w:val="0"/>
        <w:autoSpaceDN w:val="0"/>
        <w:spacing w:after="0" w:line="240" w:lineRule="auto"/>
        <w:ind w:left="121"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Теоретической базой сначала для феминистской критики языка, а позднее для гендерных исследований послужили основные концепции критической  лингвистики,  так  и  некоторые  воззрения  В. Гумбольдта и его последователей, а также знаменитая гипотеза Сепира-Уорфа или «теория языковой относительности», отчасти вытекающая из идей великого немецкого лингвиста. Так, по мнению Гумбольдта, язык </w:t>
      </w:r>
      <w:proofErr w:type="gramStart"/>
      <w:r w:rsidRPr="005A2CAA">
        <w:rPr>
          <w:rFonts w:ascii="Times New Roman" w:eastAsia="Times New Roman" w:hAnsi="Times New Roman" w:cs="Times New Roman"/>
          <w:sz w:val="28"/>
          <w:szCs w:val="28"/>
        </w:rPr>
        <w:t>–э</w:t>
      </w:r>
      <w:proofErr w:type="gramEnd"/>
      <w:r w:rsidRPr="005A2CAA">
        <w:rPr>
          <w:rFonts w:ascii="Times New Roman" w:eastAsia="Times New Roman" w:hAnsi="Times New Roman" w:cs="Times New Roman"/>
          <w:sz w:val="28"/>
          <w:szCs w:val="28"/>
        </w:rPr>
        <w:t xml:space="preserve">то некое выражение национального духа, определенный «промежуточный мир», стоящий между мышлением человека и внешним миром; он является той силой, которая превращает мир в идеи, </w:t>
      </w:r>
      <w:proofErr w:type="spellStart"/>
      <w:r w:rsidRPr="005A2CAA">
        <w:rPr>
          <w:rFonts w:ascii="Times New Roman" w:eastAsia="Times New Roman" w:hAnsi="Times New Roman" w:cs="Times New Roman"/>
          <w:sz w:val="28"/>
          <w:szCs w:val="28"/>
        </w:rPr>
        <w:t>вербализуя</w:t>
      </w:r>
      <w:proofErr w:type="spellEnd"/>
      <w:r w:rsidRPr="005A2CAA">
        <w:rPr>
          <w:rFonts w:ascii="Times New Roman" w:eastAsia="Times New Roman" w:hAnsi="Times New Roman" w:cs="Times New Roman"/>
          <w:sz w:val="28"/>
          <w:szCs w:val="28"/>
        </w:rPr>
        <w:t xml:space="preserve"> и меняя при этом собственно сам мир. Язык не только </w:t>
      </w:r>
      <w:proofErr w:type="spellStart"/>
      <w:r w:rsidRPr="005A2CAA">
        <w:rPr>
          <w:rFonts w:ascii="Times New Roman" w:eastAsia="Times New Roman" w:hAnsi="Times New Roman" w:cs="Times New Roman"/>
          <w:sz w:val="28"/>
          <w:szCs w:val="28"/>
        </w:rPr>
        <w:t>создае</w:t>
      </w:r>
      <w:proofErr w:type="spellEnd"/>
    </w:p>
    <w:p w:rsidR="005A2CAA" w:rsidRPr="005A2CAA" w:rsidRDefault="005A2CAA" w:rsidP="005A2CAA">
      <w:pPr>
        <w:widowControl w:val="0"/>
        <w:autoSpaceDE w:val="0"/>
        <w:autoSpaceDN w:val="0"/>
        <w:spacing w:after="0" w:line="240" w:lineRule="auto"/>
        <w:ind w:left="121"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т некий образ мира, но и оказывает действенное влияние на мысли и поступки</w:t>
      </w:r>
      <w:r w:rsidRPr="005A2CAA">
        <w:rPr>
          <w:rFonts w:ascii="Times New Roman" w:eastAsia="Times New Roman" w:hAnsi="Times New Roman" w:cs="Times New Roman"/>
          <w:spacing w:val="-7"/>
          <w:sz w:val="28"/>
          <w:szCs w:val="28"/>
        </w:rPr>
        <w:t xml:space="preserve"> </w:t>
      </w:r>
      <w:r w:rsidRPr="005A2CAA">
        <w:rPr>
          <w:rFonts w:ascii="Times New Roman" w:eastAsia="Times New Roman" w:hAnsi="Times New Roman" w:cs="Times New Roman"/>
          <w:sz w:val="28"/>
          <w:szCs w:val="28"/>
        </w:rPr>
        <w:t>людей.</w:t>
      </w:r>
    </w:p>
    <w:p w:rsidR="005A2CAA" w:rsidRPr="005A2CAA" w:rsidRDefault="005A2CAA" w:rsidP="005A2CAA">
      <w:pPr>
        <w:widowControl w:val="0"/>
        <w:tabs>
          <w:tab w:val="left" w:pos="8789"/>
        </w:tabs>
        <w:autoSpaceDE w:val="0"/>
        <w:autoSpaceDN w:val="0"/>
        <w:spacing w:before="1" w:after="0" w:line="240" w:lineRule="auto"/>
        <w:ind w:left="121"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Языковедческий анализ культурных доминант, прежде всего, предполагает изучение областей, где необходима лингвистическая компетенция, которой соответствуют определенные методики, в первую очередь наблюдение, эксперимент и </w:t>
      </w:r>
      <w:proofErr w:type="spellStart"/>
      <w:r w:rsidRPr="005A2CAA">
        <w:rPr>
          <w:rFonts w:ascii="Times New Roman" w:eastAsia="Times New Roman" w:hAnsi="Times New Roman" w:cs="Times New Roman"/>
          <w:sz w:val="28"/>
          <w:szCs w:val="28"/>
        </w:rPr>
        <w:t>контрастивный</w:t>
      </w:r>
      <w:proofErr w:type="spellEnd"/>
      <w:r w:rsidRPr="005A2CAA">
        <w:rPr>
          <w:rFonts w:ascii="Times New Roman" w:eastAsia="Times New Roman" w:hAnsi="Times New Roman" w:cs="Times New Roman"/>
          <w:sz w:val="28"/>
          <w:szCs w:val="28"/>
        </w:rPr>
        <w:t xml:space="preserve"> анализ. Материал исследования набирается путем сплошной выборки лексических и </w:t>
      </w:r>
      <w:r w:rsidRPr="005A2CAA">
        <w:rPr>
          <w:rFonts w:ascii="Times New Roman" w:eastAsia="Times New Roman" w:hAnsi="Times New Roman" w:cs="Times New Roman"/>
          <w:sz w:val="28"/>
          <w:szCs w:val="28"/>
        </w:rPr>
        <w:lastRenderedPageBreak/>
        <w:t>фразеологических единиц, прецедентных текстов из словарей, сборников пословиц и поговорок, текстов художественной литературы, средств массовой информации.</w:t>
      </w:r>
    </w:p>
    <w:p w:rsidR="005A2CAA" w:rsidRPr="005A2CAA" w:rsidRDefault="005A2CAA" w:rsidP="005A2CAA">
      <w:pPr>
        <w:widowControl w:val="0"/>
        <w:autoSpaceDE w:val="0"/>
        <w:autoSpaceDN w:val="0"/>
        <w:spacing w:after="0" w:line="240" w:lineRule="auto"/>
        <w:ind w:left="121"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Появляются новые источники анализа: от исследования художественного текста ученые приходя, с одной стороны, к изучению речи профессиональных сообществ, мужчин и женщин, субкультур, малых групп - и с другой – к описанию различных видов институциональной коммуникации, </w:t>
      </w:r>
      <w:proofErr w:type="spellStart"/>
      <w:r w:rsidRPr="005A2CAA">
        <w:rPr>
          <w:rFonts w:ascii="Times New Roman" w:eastAsia="Times New Roman" w:hAnsi="Times New Roman" w:cs="Times New Roman"/>
          <w:sz w:val="28"/>
          <w:szCs w:val="28"/>
        </w:rPr>
        <w:t>лингводиагностике</w:t>
      </w:r>
      <w:proofErr w:type="spellEnd"/>
      <w:r w:rsidRPr="005A2CAA">
        <w:rPr>
          <w:rFonts w:ascii="Times New Roman" w:eastAsia="Times New Roman" w:hAnsi="Times New Roman" w:cs="Times New Roman"/>
          <w:sz w:val="28"/>
          <w:szCs w:val="28"/>
        </w:rPr>
        <w:t xml:space="preserve"> и многим другим направлениям, цель которых – получение информации о говорящем</w:t>
      </w:r>
      <w:r w:rsidRPr="005A2CAA">
        <w:rPr>
          <w:rFonts w:ascii="Times New Roman" w:eastAsia="Times New Roman" w:hAnsi="Times New Roman" w:cs="Times New Roman"/>
          <w:spacing w:val="-2"/>
          <w:sz w:val="28"/>
          <w:szCs w:val="28"/>
        </w:rPr>
        <w:t xml:space="preserve"> </w:t>
      </w:r>
      <w:r w:rsidRPr="005A2CAA">
        <w:rPr>
          <w:rFonts w:ascii="Times New Roman" w:eastAsia="Times New Roman" w:hAnsi="Times New Roman" w:cs="Times New Roman"/>
          <w:sz w:val="28"/>
          <w:szCs w:val="28"/>
        </w:rPr>
        <w:t>субъекте.</w:t>
      </w:r>
    </w:p>
    <w:p w:rsidR="005A2CAA" w:rsidRPr="005A2CAA" w:rsidRDefault="005A2CAA" w:rsidP="005A2CAA">
      <w:pPr>
        <w:widowControl w:val="0"/>
        <w:autoSpaceDE w:val="0"/>
        <w:autoSpaceDN w:val="0"/>
        <w:spacing w:before="1" w:after="0" w:line="240" w:lineRule="auto"/>
        <w:ind w:left="121"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Смена взгляда на объект потребовала включенности и других методов, к числу которых относятся, в частности, контент-анализ, этнографические методы, </w:t>
      </w:r>
      <w:proofErr w:type="spellStart"/>
      <w:r w:rsidRPr="005A2CAA">
        <w:rPr>
          <w:rFonts w:ascii="Times New Roman" w:eastAsia="Times New Roman" w:hAnsi="Times New Roman" w:cs="Times New Roman"/>
          <w:sz w:val="28"/>
          <w:szCs w:val="28"/>
        </w:rPr>
        <w:t>нарративная</w:t>
      </w:r>
      <w:proofErr w:type="spellEnd"/>
      <w:r w:rsidRPr="005A2CAA">
        <w:rPr>
          <w:rFonts w:ascii="Times New Roman" w:eastAsia="Times New Roman" w:hAnsi="Times New Roman" w:cs="Times New Roman"/>
          <w:sz w:val="28"/>
          <w:szCs w:val="28"/>
        </w:rPr>
        <w:t xml:space="preserve"> семиотика, критический анализ дискурса.</w:t>
      </w:r>
    </w:p>
    <w:p w:rsidR="005A2CAA" w:rsidRPr="005A2CAA" w:rsidRDefault="005A2CAA" w:rsidP="005A2CAA">
      <w:pPr>
        <w:widowControl w:val="0"/>
        <w:tabs>
          <w:tab w:val="left" w:pos="851"/>
        </w:tabs>
        <w:autoSpaceDE w:val="0"/>
        <w:autoSpaceDN w:val="0"/>
        <w:spacing w:after="0" w:line="240" w:lineRule="auto"/>
        <w:ind w:right="-212" w:firstLine="89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Контент-анализ </w:t>
      </w:r>
      <w:proofErr w:type="gramStart"/>
      <w:r w:rsidRPr="005A2CAA">
        <w:rPr>
          <w:rFonts w:ascii="Times New Roman" w:eastAsia="Times New Roman" w:hAnsi="Times New Roman" w:cs="Times New Roman"/>
          <w:sz w:val="28"/>
          <w:szCs w:val="28"/>
        </w:rPr>
        <w:t>–к</w:t>
      </w:r>
      <w:proofErr w:type="gramEnd"/>
      <w:r w:rsidRPr="005A2CAA">
        <w:rPr>
          <w:rFonts w:ascii="Times New Roman" w:eastAsia="Times New Roman" w:hAnsi="Times New Roman" w:cs="Times New Roman"/>
          <w:sz w:val="28"/>
          <w:szCs w:val="28"/>
        </w:rPr>
        <w:t>оличественный анализ текстов и текстовых массивов с целью последующей содержательной интерпретации выявленных числовых закономерностей. Контент-анализ как научный метод начинает широко использоваться с 20-30х гг. в США. Исследования того времени часто заключались в подсчете площади,</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занимаемой теми или иными разделами на страницах газет, либо</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частоты</w:t>
      </w:r>
      <w:r w:rsidRPr="005A2CAA">
        <w:rPr>
          <w:rFonts w:ascii="Times New Roman" w:eastAsia="Times New Roman" w:hAnsi="Times New Roman" w:cs="Times New Roman"/>
          <w:sz w:val="28"/>
          <w:szCs w:val="28"/>
        </w:rPr>
        <w:tab/>
        <w:t>употребления</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в</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художественной</w:t>
      </w:r>
      <w:r w:rsidRPr="005A2CAA">
        <w:rPr>
          <w:rFonts w:ascii="Times New Roman" w:eastAsia="Times New Roman" w:hAnsi="Times New Roman" w:cs="Times New Roman"/>
          <w:sz w:val="28"/>
          <w:szCs w:val="28"/>
        </w:rPr>
        <w:tab/>
        <w:t>литературе</w:t>
      </w:r>
      <w:r w:rsidRPr="005A2CAA">
        <w:rPr>
          <w:rFonts w:ascii="Times New Roman" w:eastAsia="Times New Roman" w:hAnsi="Times New Roman" w:cs="Times New Roman"/>
          <w:sz w:val="28"/>
          <w:szCs w:val="28"/>
        </w:rPr>
        <w:tab/>
        <w:t>разных периодов определенных слов, частей речи и</w:t>
      </w:r>
      <w:r w:rsidRPr="005A2CAA">
        <w:rPr>
          <w:rFonts w:ascii="Times New Roman" w:eastAsia="Times New Roman" w:hAnsi="Times New Roman" w:cs="Times New Roman"/>
          <w:spacing w:val="-7"/>
          <w:sz w:val="28"/>
          <w:szCs w:val="28"/>
        </w:rPr>
        <w:t xml:space="preserve"> </w:t>
      </w:r>
      <w:r w:rsidRPr="005A2CAA">
        <w:rPr>
          <w:rFonts w:ascii="Times New Roman" w:eastAsia="Times New Roman" w:hAnsi="Times New Roman" w:cs="Times New Roman"/>
          <w:sz w:val="28"/>
          <w:szCs w:val="28"/>
        </w:rPr>
        <w:t>др.</w:t>
      </w:r>
    </w:p>
    <w:p w:rsidR="005A2CAA" w:rsidRPr="005A2CAA" w:rsidRDefault="005A2CAA" w:rsidP="005A2CAA">
      <w:pPr>
        <w:widowControl w:val="0"/>
        <w:tabs>
          <w:tab w:val="left" w:pos="851"/>
        </w:tabs>
        <w:autoSpaceDE w:val="0"/>
        <w:autoSpaceDN w:val="0"/>
        <w:spacing w:after="0" w:line="240" w:lineRule="auto"/>
        <w:ind w:right="-354"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Один из основоположников контент-анализа </w:t>
      </w:r>
      <w:proofErr w:type="spellStart"/>
      <w:r w:rsidRPr="005A2CAA">
        <w:rPr>
          <w:rFonts w:ascii="Times New Roman" w:eastAsia="Times New Roman" w:hAnsi="Times New Roman" w:cs="Times New Roman"/>
          <w:sz w:val="28"/>
          <w:szCs w:val="28"/>
        </w:rPr>
        <w:t>Б.Берельсон</w:t>
      </w:r>
      <w:proofErr w:type="spellEnd"/>
      <w:r w:rsidRPr="005A2CAA">
        <w:rPr>
          <w:rFonts w:ascii="Times New Roman" w:eastAsia="Times New Roman" w:hAnsi="Times New Roman" w:cs="Times New Roman"/>
          <w:sz w:val="28"/>
          <w:szCs w:val="28"/>
        </w:rPr>
        <w:t xml:space="preserve"> дает следующее определение: «Контент-анализ – это исследовательская техника объективного, систематического и количественного описания содержания коммуникаций».</w:t>
      </w:r>
    </w:p>
    <w:p w:rsidR="005A2CAA" w:rsidRPr="005A2CAA" w:rsidRDefault="005A2CAA" w:rsidP="005A2CAA">
      <w:pPr>
        <w:widowControl w:val="0"/>
        <w:autoSpaceDE w:val="0"/>
        <w:autoSpaceDN w:val="0"/>
        <w:spacing w:after="0" w:line="240" w:lineRule="auto"/>
        <w:ind w:right="-354"/>
        <w:jc w:val="both"/>
        <w:rPr>
          <w:rFonts w:ascii="Times New Roman" w:eastAsia="Times New Roman" w:hAnsi="Times New Roman" w:cs="Times New Roman"/>
          <w:sz w:val="28"/>
          <w:szCs w:val="28"/>
          <w:lang w:val="kk-KZ"/>
        </w:rPr>
      </w:pPr>
      <w:r w:rsidRPr="005A2CAA">
        <w:rPr>
          <w:rFonts w:ascii="Times New Roman" w:eastAsia="Times New Roman" w:hAnsi="Times New Roman" w:cs="Times New Roman"/>
          <w:lang w:val="kk-KZ"/>
        </w:rPr>
        <w:t xml:space="preserve">              </w:t>
      </w:r>
      <w:r w:rsidRPr="005A2CAA">
        <w:rPr>
          <w:rFonts w:ascii="Times New Roman" w:eastAsia="Times New Roman" w:hAnsi="Times New Roman" w:cs="Times New Roman"/>
          <w:sz w:val="28"/>
          <w:szCs w:val="28"/>
        </w:rPr>
        <w:t>«Физические единицы» - сущности с четко очерченными физическими, геометрическими или временными границами, например, экземпляры книги, номера газет, экземпляры плакатов или листовок, фотографии и т.п.</w:t>
      </w:r>
      <w:r w:rsidRPr="005A2CAA">
        <w:rPr>
          <w:rFonts w:ascii="Times New Roman" w:eastAsia="Times New Roman" w:hAnsi="Times New Roman" w:cs="Times New Roman"/>
          <w:sz w:val="28"/>
          <w:szCs w:val="28"/>
          <w:lang w:val="kk-KZ"/>
        </w:rPr>
        <w:t xml:space="preserve">  </w:t>
      </w:r>
    </w:p>
    <w:p w:rsidR="005A2CAA" w:rsidRPr="005A2CAA" w:rsidRDefault="005A2CAA" w:rsidP="005A2CAA">
      <w:pPr>
        <w:widowControl w:val="0"/>
        <w:autoSpaceDE w:val="0"/>
        <w:autoSpaceDN w:val="0"/>
        <w:spacing w:after="0" w:line="240" w:lineRule="auto"/>
        <w:ind w:right="-354"/>
        <w:jc w:val="both"/>
        <w:rPr>
          <w:rFonts w:ascii="Times New Roman" w:eastAsia="Times New Roman" w:hAnsi="Times New Roman" w:cs="Times New Roman"/>
          <w:sz w:val="28"/>
          <w:szCs w:val="28"/>
          <w:lang w:val="kk-KZ"/>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Пропозициональные</w:t>
      </w:r>
      <w:r w:rsidRPr="005A2CAA">
        <w:rPr>
          <w:rFonts w:ascii="Times New Roman" w:eastAsia="Times New Roman" w:hAnsi="Times New Roman" w:cs="Times New Roman"/>
          <w:sz w:val="28"/>
          <w:szCs w:val="28"/>
        </w:rPr>
        <w:tab/>
        <w:t>единицы</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и</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оценки</w:t>
      </w:r>
      <w:r w:rsidRPr="005A2CAA">
        <w:rPr>
          <w:rFonts w:ascii="Times New Roman" w:eastAsia="Times New Roman" w:hAnsi="Times New Roman" w:cs="Times New Roman"/>
          <w:sz w:val="28"/>
          <w:szCs w:val="28"/>
          <w:lang w:val="kk-KZ"/>
        </w:rPr>
        <w:t xml:space="preserve"> - </w:t>
      </w:r>
      <w:r w:rsidRPr="005A2CAA">
        <w:rPr>
          <w:rFonts w:ascii="Times New Roman" w:eastAsia="Times New Roman" w:hAnsi="Times New Roman" w:cs="Times New Roman"/>
          <w:sz w:val="28"/>
          <w:szCs w:val="28"/>
        </w:rPr>
        <w:t>э</w:t>
      </w:r>
      <w:r w:rsidRPr="005A2CAA">
        <w:rPr>
          <w:rFonts w:ascii="Times New Roman" w:eastAsia="Times New Roman" w:hAnsi="Times New Roman" w:cs="Times New Roman"/>
          <w:sz w:val="28"/>
          <w:szCs w:val="28"/>
          <w:lang w:val="kk-KZ"/>
        </w:rPr>
        <w:t xml:space="preserve">то </w:t>
      </w:r>
      <w:r w:rsidRPr="005A2CAA">
        <w:rPr>
          <w:rFonts w:ascii="Times New Roman" w:eastAsia="Times New Roman" w:hAnsi="Times New Roman" w:cs="Times New Roman"/>
          <w:spacing w:val="-1"/>
          <w:sz w:val="28"/>
          <w:szCs w:val="28"/>
        </w:rPr>
        <w:t xml:space="preserve">примеры </w:t>
      </w:r>
      <w:r w:rsidRPr="005A2CAA">
        <w:rPr>
          <w:rFonts w:ascii="Times New Roman" w:eastAsia="Times New Roman" w:hAnsi="Times New Roman" w:cs="Times New Roman"/>
          <w:sz w:val="28"/>
          <w:szCs w:val="28"/>
        </w:rPr>
        <w:t>высказываний, в основе которых лежат пропозиции</w:t>
      </w:r>
      <w:r w:rsidRPr="005A2CAA">
        <w:rPr>
          <w:rFonts w:ascii="Times New Roman" w:eastAsia="Times New Roman" w:hAnsi="Times New Roman" w:cs="Times New Roman"/>
          <w:spacing w:val="57"/>
          <w:sz w:val="28"/>
          <w:szCs w:val="28"/>
        </w:rPr>
        <w:t xml:space="preserve"> </w:t>
      </w:r>
      <w:r w:rsidRPr="005A2CAA">
        <w:rPr>
          <w:rFonts w:ascii="Times New Roman" w:eastAsia="Times New Roman" w:hAnsi="Times New Roman" w:cs="Times New Roman"/>
          <w:sz w:val="28"/>
          <w:szCs w:val="28"/>
        </w:rPr>
        <w:t>–</w:t>
      </w:r>
      <w:r w:rsidRPr="005A2CAA">
        <w:rPr>
          <w:rFonts w:ascii="Times New Roman" w:eastAsia="Times New Roman" w:hAnsi="Times New Roman" w:cs="Times New Roman"/>
          <w:spacing w:val="55"/>
          <w:sz w:val="28"/>
          <w:szCs w:val="28"/>
        </w:rPr>
        <w:t xml:space="preserve"> </w:t>
      </w:r>
      <w:r w:rsidRPr="005A2CAA">
        <w:rPr>
          <w:rFonts w:ascii="Times New Roman" w:eastAsia="Times New Roman" w:hAnsi="Times New Roman" w:cs="Times New Roman"/>
          <w:sz w:val="28"/>
          <w:szCs w:val="28"/>
        </w:rPr>
        <w:t>описания конкретных положений дел (ситуаций)</w:t>
      </w:r>
      <w:r w:rsidRPr="005A2CAA">
        <w:rPr>
          <w:rFonts w:ascii="Times New Roman" w:eastAsia="Times New Roman" w:hAnsi="Times New Roman" w:cs="Times New Roman"/>
          <w:spacing w:val="-16"/>
          <w:sz w:val="28"/>
          <w:szCs w:val="28"/>
        </w:rPr>
        <w:t xml:space="preserve"> </w:t>
      </w:r>
      <w:r w:rsidRPr="005A2CAA">
        <w:rPr>
          <w:rFonts w:ascii="Times New Roman" w:eastAsia="Times New Roman" w:hAnsi="Times New Roman" w:cs="Times New Roman"/>
          <w:sz w:val="28"/>
          <w:szCs w:val="28"/>
        </w:rPr>
        <w:t>безотносительно</w:t>
      </w:r>
      <w:r w:rsidRPr="005A2CAA">
        <w:rPr>
          <w:rFonts w:ascii="Times New Roman" w:eastAsia="Times New Roman" w:hAnsi="Times New Roman" w:cs="Times New Roman"/>
          <w:spacing w:val="-3"/>
          <w:sz w:val="28"/>
          <w:szCs w:val="28"/>
        </w:rPr>
        <w:t xml:space="preserve"> </w:t>
      </w:r>
      <w:r w:rsidRPr="005A2CAA">
        <w:rPr>
          <w:rFonts w:ascii="Times New Roman" w:eastAsia="Times New Roman" w:hAnsi="Times New Roman" w:cs="Times New Roman"/>
          <w:sz w:val="28"/>
          <w:szCs w:val="28"/>
        </w:rPr>
        <w:t xml:space="preserve">модальности. </w:t>
      </w:r>
      <w:r w:rsidRPr="005A2CAA">
        <w:rPr>
          <w:rFonts w:ascii="Times New Roman" w:eastAsia="Times New Roman" w:hAnsi="Times New Roman" w:cs="Times New Roman"/>
          <w:sz w:val="28"/>
          <w:szCs w:val="28"/>
          <w:lang w:val="kk-KZ"/>
        </w:rPr>
        <w:t xml:space="preserve">    </w:t>
      </w:r>
    </w:p>
    <w:p w:rsidR="005A2CAA" w:rsidRPr="005A2CAA" w:rsidRDefault="005A2CAA" w:rsidP="005A2CAA">
      <w:pPr>
        <w:widowControl w:val="0"/>
        <w:tabs>
          <w:tab w:val="left" w:pos="851"/>
        </w:tabs>
        <w:autoSpaceDE w:val="0"/>
        <w:autoSpaceDN w:val="0"/>
        <w:spacing w:after="0" w:line="240" w:lineRule="auto"/>
        <w:ind w:right="-354"/>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Макроструктурные</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единицы</w:t>
      </w:r>
      <w:r w:rsidRPr="005A2CAA">
        <w:rPr>
          <w:rFonts w:ascii="Times New Roman" w:eastAsia="Times New Roman" w:hAnsi="Times New Roman" w:cs="Times New Roman"/>
          <w:sz w:val="28"/>
          <w:szCs w:val="28"/>
          <w:lang w:val="kk-KZ"/>
        </w:rPr>
        <w:t xml:space="preserve"> – </w:t>
      </w:r>
      <w:r w:rsidRPr="005A2CAA">
        <w:rPr>
          <w:rFonts w:ascii="Times New Roman" w:eastAsia="Times New Roman" w:hAnsi="Times New Roman" w:cs="Times New Roman"/>
          <w:sz w:val="28"/>
          <w:szCs w:val="28"/>
        </w:rPr>
        <w:t>сложные</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pacing w:val="-1"/>
          <w:sz w:val="28"/>
          <w:szCs w:val="28"/>
        </w:rPr>
        <w:t>понятийные</w:t>
      </w:r>
      <w:r w:rsidRPr="005A2CAA">
        <w:rPr>
          <w:rFonts w:ascii="Times New Roman" w:eastAsia="Times New Roman" w:hAnsi="Times New Roman" w:cs="Times New Roman"/>
          <w:spacing w:val="-1"/>
          <w:sz w:val="28"/>
          <w:szCs w:val="28"/>
          <w:lang w:val="kk-KZ"/>
        </w:rPr>
        <w:t xml:space="preserve"> </w:t>
      </w:r>
      <w:r w:rsidRPr="005A2CAA">
        <w:rPr>
          <w:rFonts w:ascii="Times New Roman" w:eastAsia="Times New Roman" w:hAnsi="Times New Roman" w:cs="Times New Roman"/>
          <w:sz w:val="28"/>
          <w:szCs w:val="28"/>
        </w:rPr>
        <w:t>конструкции,</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образующие</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«верхние</w:t>
      </w:r>
      <w:r w:rsidRPr="005A2CAA">
        <w:rPr>
          <w:rFonts w:ascii="Times New Roman" w:eastAsia="Times New Roman" w:hAnsi="Times New Roman" w:cs="Times New Roman"/>
          <w:sz w:val="28"/>
          <w:szCs w:val="28"/>
        </w:rPr>
        <w:tab/>
        <w:t>этажи»</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pacing w:val="-1"/>
          <w:sz w:val="28"/>
          <w:szCs w:val="28"/>
        </w:rPr>
        <w:t xml:space="preserve">человеческих </w:t>
      </w:r>
      <w:r w:rsidRPr="005A2CAA">
        <w:rPr>
          <w:rFonts w:ascii="Times New Roman" w:eastAsia="Times New Roman" w:hAnsi="Times New Roman" w:cs="Times New Roman"/>
          <w:sz w:val="28"/>
          <w:szCs w:val="28"/>
        </w:rPr>
        <w:t>представлений о мире и, в частности, идеологических</w:t>
      </w:r>
      <w:r w:rsidRPr="005A2CAA">
        <w:rPr>
          <w:rFonts w:ascii="Times New Roman" w:eastAsia="Times New Roman" w:hAnsi="Times New Roman" w:cs="Times New Roman"/>
          <w:spacing w:val="-20"/>
          <w:sz w:val="28"/>
          <w:szCs w:val="28"/>
        </w:rPr>
        <w:t xml:space="preserve"> </w:t>
      </w:r>
      <w:r w:rsidRPr="005A2CAA">
        <w:rPr>
          <w:rFonts w:ascii="Times New Roman" w:eastAsia="Times New Roman" w:hAnsi="Times New Roman" w:cs="Times New Roman"/>
          <w:sz w:val="28"/>
          <w:szCs w:val="28"/>
        </w:rPr>
        <w:t>систем.</w:t>
      </w:r>
      <w:r w:rsidRPr="005A2CAA">
        <w:rPr>
          <w:rFonts w:ascii="Times New Roman" w:eastAsia="Times New Roman" w:hAnsi="Times New Roman" w:cs="Times New Roman"/>
          <w:spacing w:val="38"/>
          <w:sz w:val="28"/>
          <w:szCs w:val="28"/>
        </w:rPr>
        <w:t xml:space="preserve"> </w:t>
      </w:r>
      <w:r w:rsidRPr="005A2CAA">
        <w:rPr>
          <w:rFonts w:ascii="Times New Roman" w:eastAsia="Times New Roman" w:hAnsi="Times New Roman" w:cs="Times New Roman"/>
          <w:sz w:val="28"/>
          <w:szCs w:val="28"/>
        </w:rPr>
        <w:t>Часто имеют литературные и фольклорные прототипы, что</w:t>
      </w:r>
      <w:r w:rsidRPr="005A2CAA">
        <w:rPr>
          <w:rFonts w:ascii="Times New Roman" w:eastAsia="Times New Roman" w:hAnsi="Times New Roman" w:cs="Times New Roman"/>
          <w:spacing w:val="40"/>
          <w:sz w:val="28"/>
          <w:szCs w:val="28"/>
        </w:rPr>
        <w:t xml:space="preserve"> </w:t>
      </w:r>
      <w:r w:rsidRPr="005A2CAA">
        <w:rPr>
          <w:rFonts w:ascii="Times New Roman" w:eastAsia="Times New Roman" w:hAnsi="Times New Roman" w:cs="Times New Roman"/>
          <w:sz w:val="28"/>
          <w:szCs w:val="28"/>
        </w:rPr>
        <w:t>отражается</w:t>
      </w:r>
      <w:r w:rsidRPr="005A2CAA">
        <w:rPr>
          <w:rFonts w:ascii="Times New Roman" w:eastAsia="Times New Roman" w:hAnsi="Times New Roman" w:cs="Times New Roman"/>
          <w:spacing w:val="8"/>
          <w:sz w:val="28"/>
          <w:szCs w:val="28"/>
        </w:rPr>
        <w:t xml:space="preserve"> </w:t>
      </w:r>
      <w:r w:rsidRPr="005A2CAA">
        <w:rPr>
          <w:rFonts w:ascii="Times New Roman" w:eastAsia="Times New Roman" w:hAnsi="Times New Roman" w:cs="Times New Roman"/>
          <w:sz w:val="28"/>
          <w:szCs w:val="28"/>
        </w:rPr>
        <w:t>в названиях.</w:t>
      </w:r>
      <w:r w:rsidRPr="005A2CAA">
        <w:rPr>
          <w:rFonts w:ascii="Times New Roman" w:eastAsia="Times New Roman" w:hAnsi="Times New Roman" w:cs="Times New Roman"/>
          <w:spacing w:val="44"/>
          <w:sz w:val="28"/>
          <w:szCs w:val="28"/>
        </w:rPr>
        <w:t xml:space="preserve"> </w:t>
      </w:r>
      <w:r w:rsidRPr="005A2CAA">
        <w:rPr>
          <w:rFonts w:ascii="Times New Roman" w:eastAsia="Times New Roman" w:hAnsi="Times New Roman" w:cs="Times New Roman"/>
          <w:sz w:val="28"/>
          <w:szCs w:val="28"/>
        </w:rPr>
        <w:t>Их</w:t>
      </w:r>
      <w:r w:rsidRPr="005A2CAA">
        <w:rPr>
          <w:rFonts w:ascii="Times New Roman" w:eastAsia="Times New Roman" w:hAnsi="Times New Roman" w:cs="Times New Roman"/>
          <w:spacing w:val="45"/>
          <w:sz w:val="28"/>
          <w:szCs w:val="28"/>
        </w:rPr>
        <w:t xml:space="preserve"> </w:t>
      </w:r>
      <w:r w:rsidRPr="005A2CAA">
        <w:rPr>
          <w:rFonts w:ascii="Times New Roman" w:eastAsia="Times New Roman" w:hAnsi="Times New Roman" w:cs="Times New Roman"/>
          <w:sz w:val="28"/>
          <w:szCs w:val="28"/>
        </w:rPr>
        <w:t>довольно</w:t>
      </w:r>
      <w:r w:rsidRPr="005A2CAA">
        <w:rPr>
          <w:rFonts w:ascii="Times New Roman" w:eastAsia="Times New Roman" w:hAnsi="Times New Roman" w:cs="Times New Roman"/>
          <w:spacing w:val="45"/>
          <w:sz w:val="28"/>
          <w:szCs w:val="28"/>
        </w:rPr>
        <w:t xml:space="preserve"> </w:t>
      </w:r>
      <w:r w:rsidRPr="005A2CAA">
        <w:rPr>
          <w:rFonts w:ascii="Times New Roman" w:eastAsia="Times New Roman" w:hAnsi="Times New Roman" w:cs="Times New Roman"/>
          <w:sz w:val="28"/>
          <w:szCs w:val="28"/>
        </w:rPr>
        <w:t>много,</w:t>
      </w:r>
      <w:r w:rsidRPr="005A2CAA">
        <w:rPr>
          <w:rFonts w:ascii="Times New Roman" w:eastAsia="Times New Roman" w:hAnsi="Times New Roman" w:cs="Times New Roman"/>
          <w:spacing w:val="45"/>
          <w:sz w:val="28"/>
          <w:szCs w:val="28"/>
        </w:rPr>
        <w:t xml:space="preserve"> </w:t>
      </w:r>
      <w:r w:rsidRPr="005A2CAA">
        <w:rPr>
          <w:rFonts w:ascii="Times New Roman" w:eastAsia="Times New Roman" w:hAnsi="Times New Roman" w:cs="Times New Roman"/>
          <w:sz w:val="28"/>
          <w:szCs w:val="28"/>
        </w:rPr>
        <w:t>однако</w:t>
      </w:r>
      <w:r w:rsidRPr="005A2CAA">
        <w:rPr>
          <w:rFonts w:ascii="Times New Roman" w:eastAsia="Times New Roman" w:hAnsi="Times New Roman" w:cs="Times New Roman"/>
          <w:spacing w:val="47"/>
          <w:sz w:val="28"/>
          <w:szCs w:val="28"/>
        </w:rPr>
        <w:t xml:space="preserve"> </w:t>
      </w:r>
      <w:r w:rsidRPr="005A2CAA">
        <w:rPr>
          <w:rFonts w:ascii="Times New Roman" w:eastAsia="Times New Roman" w:hAnsi="Times New Roman" w:cs="Times New Roman"/>
          <w:sz w:val="28"/>
          <w:szCs w:val="28"/>
        </w:rPr>
        <w:t>наибольший</w:t>
      </w:r>
      <w:r w:rsidRPr="005A2CAA">
        <w:rPr>
          <w:rFonts w:ascii="Times New Roman" w:eastAsia="Times New Roman" w:hAnsi="Times New Roman" w:cs="Times New Roman"/>
          <w:spacing w:val="44"/>
          <w:sz w:val="28"/>
          <w:szCs w:val="28"/>
        </w:rPr>
        <w:t xml:space="preserve"> </w:t>
      </w:r>
      <w:r w:rsidRPr="005A2CAA">
        <w:rPr>
          <w:rFonts w:ascii="Times New Roman" w:eastAsia="Times New Roman" w:hAnsi="Times New Roman" w:cs="Times New Roman"/>
          <w:sz w:val="28"/>
          <w:szCs w:val="28"/>
        </w:rPr>
        <w:t>интерес</w:t>
      </w:r>
      <w:r w:rsidRPr="005A2CAA">
        <w:rPr>
          <w:rFonts w:ascii="Times New Roman" w:eastAsia="Times New Roman" w:hAnsi="Times New Roman" w:cs="Times New Roman"/>
          <w:spacing w:val="44"/>
          <w:sz w:val="28"/>
          <w:szCs w:val="28"/>
        </w:rPr>
        <w:t xml:space="preserve"> </w:t>
      </w:r>
      <w:r w:rsidRPr="005A2CAA">
        <w:rPr>
          <w:rFonts w:ascii="Times New Roman" w:eastAsia="Times New Roman" w:hAnsi="Times New Roman" w:cs="Times New Roman"/>
          <w:sz w:val="28"/>
          <w:szCs w:val="28"/>
        </w:rPr>
        <w:t>для</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контент-анализа представляют метафоры, примеры и аналогии.</w:t>
      </w:r>
    </w:p>
    <w:p w:rsidR="005A2CAA" w:rsidRPr="005A2CAA" w:rsidRDefault="005A2CAA" w:rsidP="005A2CAA">
      <w:pPr>
        <w:widowControl w:val="0"/>
        <w:autoSpaceDE w:val="0"/>
        <w:autoSpaceDN w:val="0"/>
        <w:spacing w:after="0" w:line="240" w:lineRule="auto"/>
        <w:ind w:right="-71"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«Поэтические единицы» - допускающие количественное измерение средства художественной выразительности – например, каламбуров, аллитераций и т.п.</w:t>
      </w:r>
    </w:p>
    <w:p w:rsidR="005A2CAA" w:rsidRPr="005A2CAA" w:rsidRDefault="005A2CAA" w:rsidP="005A2CAA">
      <w:pPr>
        <w:widowControl w:val="0"/>
        <w:autoSpaceDE w:val="0"/>
        <w:autoSpaceDN w:val="0"/>
        <w:spacing w:after="0" w:line="240" w:lineRule="auto"/>
        <w:ind w:right="-354"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proofErr w:type="spellStart"/>
      <w:r w:rsidRPr="005A2CAA">
        <w:rPr>
          <w:rFonts w:ascii="Times New Roman" w:eastAsia="Times New Roman" w:hAnsi="Times New Roman" w:cs="Times New Roman"/>
          <w:sz w:val="28"/>
          <w:szCs w:val="28"/>
        </w:rPr>
        <w:t>Референциальные</w:t>
      </w:r>
      <w:proofErr w:type="spellEnd"/>
      <w:r w:rsidRPr="005A2CAA">
        <w:rPr>
          <w:rFonts w:ascii="Times New Roman" w:eastAsia="Times New Roman" w:hAnsi="Times New Roman" w:cs="Times New Roman"/>
          <w:sz w:val="28"/>
          <w:szCs w:val="28"/>
        </w:rPr>
        <w:t xml:space="preserve"> и </w:t>
      </w:r>
      <w:proofErr w:type="spellStart"/>
      <w:r w:rsidRPr="005A2CAA">
        <w:rPr>
          <w:rFonts w:ascii="Times New Roman" w:eastAsia="Times New Roman" w:hAnsi="Times New Roman" w:cs="Times New Roman"/>
          <w:sz w:val="28"/>
          <w:szCs w:val="28"/>
        </w:rPr>
        <w:t>квазиреференциальные</w:t>
      </w:r>
      <w:proofErr w:type="spellEnd"/>
      <w:r w:rsidRPr="005A2CAA">
        <w:rPr>
          <w:rFonts w:ascii="Times New Roman" w:eastAsia="Times New Roman" w:hAnsi="Times New Roman" w:cs="Times New Roman"/>
          <w:sz w:val="28"/>
          <w:szCs w:val="28"/>
        </w:rPr>
        <w:t xml:space="preserve"> единицы – обозначения реальных личностей (как </w:t>
      </w:r>
      <w:proofErr w:type="gramStart"/>
      <w:r w:rsidRPr="005A2CAA">
        <w:rPr>
          <w:rFonts w:ascii="Times New Roman" w:eastAsia="Times New Roman" w:hAnsi="Times New Roman" w:cs="Times New Roman"/>
          <w:sz w:val="28"/>
          <w:szCs w:val="28"/>
        </w:rPr>
        <w:t>современных</w:t>
      </w:r>
      <w:proofErr w:type="gramEnd"/>
      <w:r w:rsidRPr="005A2CAA">
        <w:rPr>
          <w:rFonts w:ascii="Times New Roman" w:eastAsia="Times New Roman" w:hAnsi="Times New Roman" w:cs="Times New Roman"/>
          <w:sz w:val="28"/>
          <w:szCs w:val="28"/>
        </w:rPr>
        <w:t xml:space="preserve"> так и исторических деятелей), </w:t>
      </w:r>
      <w:r w:rsidRPr="005A2CAA">
        <w:rPr>
          <w:rFonts w:ascii="Times New Roman" w:eastAsia="Times New Roman" w:hAnsi="Times New Roman" w:cs="Times New Roman"/>
          <w:sz w:val="28"/>
          <w:szCs w:val="28"/>
        </w:rPr>
        <w:lastRenderedPageBreak/>
        <w:t>событий, городов, стран, организаций и т.д. это «энциклопедический» блок единиц анализа.</w:t>
      </w:r>
    </w:p>
    <w:p w:rsidR="005A2CAA" w:rsidRPr="005A2CAA" w:rsidRDefault="005A2CAA" w:rsidP="005A2CAA">
      <w:pPr>
        <w:widowControl w:val="0"/>
        <w:autoSpaceDE w:val="0"/>
        <w:autoSpaceDN w:val="0"/>
        <w:spacing w:after="0" w:line="240" w:lineRule="auto"/>
        <w:ind w:right="-354"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Структурно-семиотические единицы – основные элементы семиотических систем. В случае естественного языка это:</w:t>
      </w:r>
    </w:p>
    <w:p w:rsidR="005A2CAA" w:rsidRPr="005A2CAA" w:rsidRDefault="005A2CAA" w:rsidP="005A2CAA">
      <w:pPr>
        <w:widowControl w:val="0"/>
        <w:numPr>
          <w:ilvl w:val="1"/>
          <w:numId w:val="15"/>
        </w:numPr>
        <w:tabs>
          <w:tab w:val="left" w:pos="1130"/>
        </w:tabs>
        <w:autoSpaceDE w:val="0"/>
        <w:autoSpaceDN w:val="0"/>
        <w:spacing w:after="0" w:line="240" w:lineRule="auto"/>
        <w:ind w:right="-354" w:firstLine="708"/>
        <w:jc w:val="both"/>
        <w:rPr>
          <w:rFonts w:ascii="Times New Roman" w:eastAsia="Times New Roman" w:hAnsi="Times New Roman" w:cs="Times New Roman"/>
          <w:sz w:val="28"/>
        </w:rPr>
      </w:pPr>
      <w:r w:rsidRPr="005A2CAA">
        <w:rPr>
          <w:rFonts w:ascii="Times New Roman" w:eastAsia="Times New Roman" w:hAnsi="Times New Roman" w:cs="Times New Roman"/>
          <w:sz w:val="28"/>
        </w:rPr>
        <w:t xml:space="preserve">лексика языка (слова и их эквиваленты, например,  выражение </w:t>
      </w:r>
      <w:r w:rsidRPr="005A2CAA">
        <w:rPr>
          <w:rFonts w:ascii="Times New Roman" w:eastAsia="Times New Roman" w:hAnsi="Times New Roman" w:cs="Times New Roman"/>
          <w:sz w:val="28"/>
          <w:lang w:val="en-US"/>
        </w:rPr>
        <w:t>railway</w:t>
      </w:r>
      <w:r w:rsidRPr="005A2CAA">
        <w:rPr>
          <w:rFonts w:ascii="Times New Roman" w:eastAsia="Times New Roman" w:hAnsi="Times New Roman" w:cs="Times New Roman"/>
          <w:sz w:val="28"/>
        </w:rPr>
        <w:t xml:space="preserve"> </w:t>
      </w:r>
      <w:r w:rsidRPr="005A2CAA">
        <w:rPr>
          <w:rFonts w:ascii="Times New Roman" w:eastAsia="Times New Roman" w:hAnsi="Times New Roman" w:cs="Times New Roman"/>
          <w:sz w:val="28"/>
          <w:lang w:val="en-US"/>
        </w:rPr>
        <w:t>company</w:t>
      </w:r>
      <w:r w:rsidRPr="005A2CAA">
        <w:rPr>
          <w:rFonts w:ascii="Times New Roman" w:eastAsia="Times New Roman" w:hAnsi="Times New Roman" w:cs="Times New Roman"/>
          <w:sz w:val="28"/>
        </w:rPr>
        <w:t xml:space="preserve"> или термин контент-анализ, т.е. то, что фиксируется в</w:t>
      </w:r>
      <w:r w:rsidRPr="005A2CAA">
        <w:rPr>
          <w:rFonts w:ascii="Times New Roman" w:eastAsia="Times New Roman" w:hAnsi="Times New Roman" w:cs="Times New Roman"/>
          <w:spacing w:val="-2"/>
          <w:sz w:val="28"/>
        </w:rPr>
        <w:t xml:space="preserve"> </w:t>
      </w:r>
      <w:r w:rsidRPr="005A2CAA">
        <w:rPr>
          <w:rFonts w:ascii="Times New Roman" w:eastAsia="Times New Roman" w:hAnsi="Times New Roman" w:cs="Times New Roman"/>
          <w:sz w:val="28"/>
        </w:rPr>
        <w:t>словарях);</w:t>
      </w:r>
    </w:p>
    <w:p w:rsidR="005A2CAA" w:rsidRPr="005A2CAA" w:rsidRDefault="005A2CAA" w:rsidP="005A2CAA">
      <w:pPr>
        <w:widowControl w:val="0"/>
        <w:numPr>
          <w:ilvl w:val="1"/>
          <w:numId w:val="15"/>
        </w:numPr>
        <w:tabs>
          <w:tab w:val="left" w:pos="1257"/>
        </w:tabs>
        <w:autoSpaceDE w:val="0"/>
        <w:autoSpaceDN w:val="0"/>
        <w:spacing w:after="0" w:line="240" w:lineRule="auto"/>
        <w:ind w:right="-354" w:firstLine="708"/>
        <w:jc w:val="both"/>
        <w:rPr>
          <w:rFonts w:ascii="Times New Roman" w:eastAsia="Times New Roman" w:hAnsi="Times New Roman" w:cs="Times New Roman"/>
          <w:sz w:val="28"/>
        </w:rPr>
      </w:pPr>
      <w:r w:rsidRPr="005A2CAA">
        <w:rPr>
          <w:rFonts w:ascii="Times New Roman" w:eastAsia="Times New Roman" w:hAnsi="Times New Roman" w:cs="Times New Roman"/>
          <w:sz w:val="28"/>
        </w:rPr>
        <w:t>грамматические показатели (например, отрицательные частицы).</w:t>
      </w:r>
    </w:p>
    <w:p w:rsidR="005A2CAA" w:rsidRPr="005A2CAA" w:rsidRDefault="005A2CAA" w:rsidP="005A2CAA">
      <w:pPr>
        <w:widowControl w:val="0"/>
        <w:autoSpaceDE w:val="0"/>
        <w:autoSpaceDN w:val="0"/>
        <w:spacing w:after="0" w:line="240" w:lineRule="auto"/>
        <w:ind w:right="-354" w:firstLine="82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Контент-анализ грамматических категорий представляет собой достаточно редкое исследовательское начинание, стимулом к которому является гипотеза о том, что употребление грамматических форм в меньшей степени, чем употребление лексики, контролируется автором текста и поэтому может послужить источником таких сведений о нем, которые он сам вовсе не собирался делать доступными</w:t>
      </w:r>
      <w:r w:rsidRPr="005A2CAA">
        <w:rPr>
          <w:rFonts w:ascii="Times New Roman" w:eastAsia="Times New Roman" w:hAnsi="Times New Roman" w:cs="Times New Roman"/>
          <w:spacing w:val="-1"/>
          <w:sz w:val="28"/>
          <w:szCs w:val="28"/>
        </w:rPr>
        <w:t xml:space="preserve"> </w:t>
      </w:r>
      <w:r w:rsidRPr="005A2CAA">
        <w:rPr>
          <w:rFonts w:ascii="Times New Roman" w:eastAsia="Times New Roman" w:hAnsi="Times New Roman" w:cs="Times New Roman"/>
          <w:sz w:val="28"/>
          <w:szCs w:val="28"/>
        </w:rPr>
        <w:t>читателям.</w:t>
      </w:r>
    </w:p>
    <w:p w:rsidR="005A2CAA" w:rsidRPr="005A2CAA" w:rsidRDefault="005A2CAA" w:rsidP="005A2CAA">
      <w:pPr>
        <w:widowControl w:val="0"/>
        <w:tabs>
          <w:tab w:val="left" w:pos="0"/>
          <w:tab w:val="left" w:pos="284"/>
          <w:tab w:val="left" w:pos="4112"/>
          <w:tab w:val="left" w:pos="5473"/>
          <w:tab w:val="left" w:pos="5895"/>
          <w:tab w:val="left" w:pos="7703"/>
        </w:tabs>
        <w:autoSpaceDE w:val="0"/>
        <w:autoSpaceDN w:val="0"/>
        <w:spacing w:after="0" w:line="240" w:lineRule="auto"/>
        <w:ind w:right="-354" w:firstLine="82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Понятийно-тематические</w:t>
      </w:r>
      <w:r w:rsidRPr="005A2CAA">
        <w:rPr>
          <w:rFonts w:ascii="Times New Roman" w:eastAsia="Times New Roman" w:hAnsi="Times New Roman" w:cs="Times New Roman"/>
          <w:sz w:val="28"/>
          <w:szCs w:val="28"/>
        </w:rPr>
        <w:tab/>
        <w:t>единицы.</w:t>
      </w:r>
      <w:r w:rsidRPr="005A2CAA">
        <w:rPr>
          <w:rFonts w:ascii="Times New Roman" w:eastAsia="Times New Roman" w:hAnsi="Times New Roman" w:cs="Times New Roman"/>
          <w:sz w:val="28"/>
          <w:szCs w:val="28"/>
        </w:rPr>
        <w:tab/>
        <w:t>В</w:t>
      </w:r>
      <w:r w:rsidRPr="005A2CAA">
        <w:rPr>
          <w:rFonts w:ascii="Times New Roman" w:eastAsia="Times New Roman" w:hAnsi="Times New Roman" w:cs="Times New Roman"/>
          <w:sz w:val="28"/>
          <w:szCs w:val="28"/>
        </w:rPr>
        <w:tab/>
        <w:t>большинстве</w:t>
      </w:r>
      <w:r w:rsidRPr="005A2CAA">
        <w:rPr>
          <w:rFonts w:ascii="Times New Roman" w:eastAsia="Times New Roman" w:hAnsi="Times New Roman" w:cs="Times New Roman"/>
          <w:sz w:val="28"/>
          <w:szCs w:val="28"/>
        </w:rPr>
        <w:tab/>
        <w:t>случаев</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контент-аналитик интересуется не словами, а грамматическими категориями, а стоящими за словами значимыми для него понятиями, темами, проблемами – иными словами, тем, что можно назвать понятийно-тематическими единицами. Процедура контен</w:t>
      </w:r>
      <w:proofErr w:type="gramStart"/>
      <w:r w:rsidRPr="005A2CAA">
        <w:rPr>
          <w:rFonts w:ascii="Times New Roman" w:eastAsia="Times New Roman" w:hAnsi="Times New Roman" w:cs="Times New Roman"/>
          <w:sz w:val="28"/>
          <w:szCs w:val="28"/>
        </w:rPr>
        <w:t>т-</w:t>
      </w:r>
      <w:proofErr w:type="gramEnd"/>
      <w:r w:rsidRPr="005A2CAA">
        <w:rPr>
          <w:rFonts w:ascii="Times New Roman" w:eastAsia="Times New Roman" w:hAnsi="Times New Roman" w:cs="Times New Roman"/>
          <w:sz w:val="28"/>
          <w:szCs w:val="28"/>
        </w:rPr>
        <w:t xml:space="preserve"> аналитического исследования подразумевает ряд стадий. Прежде </w:t>
      </w:r>
      <w:proofErr w:type="gramStart"/>
      <w:r w:rsidRPr="005A2CAA">
        <w:rPr>
          <w:rFonts w:ascii="Times New Roman" w:eastAsia="Times New Roman" w:hAnsi="Times New Roman" w:cs="Times New Roman"/>
          <w:sz w:val="28"/>
          <w:szCs w:val="28"/>
        </w:rPr>
        <w:t>всего</w:t>
      </w:r>
      <w:proofErr w:type="gramEnd"/>
      <w:r w:rsidRPr="005A2CAA">
        <w:rPr>
          <w:rFonts w:ascii="Times New Roman" w:eastAsia="Times New Roman" w:hAnsi="Times New Roman" w:cs="Times New Roman"/>
          <w:sz w:val="28"/>
          <w:szCs w:val="28"/>
        </w:rPr>
        <w:t xml:space="preserve"> должна быть разработана программа исследования, определены задачи и гипотезы исследования, эмпирические объекты анализа, выборка. Затем разрабатывается методика исследования с образцами документов.</w:t>
      </w:r>
    </w:p>
    <w:p w:rsidR="005A2CAA" w:rsidRPr="005A2CAA" w:rsidRDefault="005A2CAA" w:rsidP="005A2CAA">
      <w:pPr>
        <w:widowControl w:val="0"/>
        <w:tabs>
          <w:tab w:val="left" w:pos="851"/>
        </w:tabs>
        <w:autoSpaceDE w:val="0"/>
        <w:autoSpaceDN w:val="0"/>
        <w:spacing w:after="0" w:line="240" w:lineRule="auto"/>
        <w:ind w:right="-354"/>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Широкое применение в западных гендерных исследованиях получили следующие этнографические методы: углубленное, фокусное, групповое интервьюирование, включенное наблюдение, устная история. Включение в анализ так называемых этнографических методов </w:t>
      </w:r>
      <w:proofErr w:type="spellStart"/>
      <w:r w:rsidRPr="005A2CAA">
        <w:rPr>
          <w:rFonts w:ascii="Times New Roman" w:eastAsia="Times New Roman" w:hAnsi="Times New Roman" w:cs="Times New Roman"/>
          <w:sz w:val="28"/>
          <w:szCs w:val="28"/>
        </w:rPr>
        <w:t>представлет</w:t>
      </w:r>
      <w:proofErr w:type="spellEnd"/>
      <w:r w:rsidRPr="005A2CAA">
        <w:rPr>
          <w:rFonts w:ascii="Times New Roman" w:eastAsia="Times New Roman" w:hAnsi="Times New Roman" w:cs="Times New Roman"/>
          <w:sz w:val="28"/>
          <w:szCs w:val="28"/>
        </w:rPr>
        <w:t xml:space="preserve"> из себя аналитические подходы, позволяющие изучить личный жизненный опыт интервьюируемых женщин. Этнография представляет собой «опрос-участие» и имеет свои позитивные стороны в отличие </w:t>
      </w:r>
      <w:proofErr w:type="gramStart"/>
      <w:r w:rsidRPr="005A2CAA">
        <w:rPr>
          <w:rFonts w:ascii="Times New Roman" w:eastAsia="Times New Roman" w:hAnsi="Times New Roman" w:cs="Times New Roman"/>
          <w:sz w:val="28"/>
          <w:szCs w:val="28"/>
        </w:rPr>
        <w:t>от</w:t>
      </w:r>
      <w:proofErr w:type="gramEnd"/>
      <w:r w:rsidRPr="005A2CAA">
        <w:rPr>
          <w:rFonts w:ascii="Times New Roman" w:eastAsia="Times New Roman" w:hAnsi="Times New Roman" w:cs="Times New Roman"/>
          <w:sz w:val="28"/>
          <w:szCs w:val="28"/>
        </w:rPr>
        <w:t xml:space="preserve"> традиционных опросников. В частности, в исследованиях профессиональной среды существует опыт применения таких этнографических методов, как ретроспективная этнография, селективный этнографический обзор образовательного, профессионального уровня субъектов исследуемой субкультуры. Критерий селективного обзора зависит от того, насколько </w:t>
      </w:r>
      <w:proofErr w:type="spellStart"/>
      <w:r w:rsidRPr="005A2CAA">
        <w:rPr>
          <w:rFonts w:ascii="Times New Roman" w:eastAsia="Times New Roman" w:hAnsi="Times New Roman" w:cs="Times New Roman"/>
          <w:sz w:val="28"/>
          <w:szCs w:val="28"/>
        </w:rPr>
        <w:t>генерализовано</w:t>
      </w:r>
      <w:proofErr w:type="spellEnd"/>
      <w:r w:rsidRPr="005A2CAA">
        <w:rPr>
          <w:rFonts w:ascii="Times New Roman" w:eastAsia="Times New Roman" w:hAnsi="Times New Roman" w:cs="Times New Roman"/>
          <w:sz w:val="28"/>
          <w:szCs w:val="28"/>
        </w:rPr>
        <w:t xml:space="preserve"> он позволяет оценить позиции мужского доминирования в данной</w:t>
      </w:r>
      <w:r w:rsidRPr="005A2CAA">
        <w:rPr>
          <w:rFonts w:ascii="Times New Roman" w:eastAsia="Times New Roman" w:hAnsi="Times New Roman" w:cs="Times New Roman"/>
          <w:spacing w:val="-2"/>
          <w:sz w:val="28"/>
          <w:szCs w:val="28"/>
        </w:rPr>
        <w:t xml:space="preserve"> </w:t>
      </w:r>
      <w:r w:rsidRPr="005A2CAA">
        <w:rPr>
          <w:rFonts w:ascii="Times New Roman" w:eastAsia="Times New Roman" w:hAnsi="Times New Roman" w:cs="Times New Roman"/>
          <w:sz w:val="28"/>
          <w:szCs w:val="28"/>
        </w:rPr>
        <w:t>среде.</w:t>
      </w:r>
    </w:p>
    <w:p w:rsidR="005A2CAA" w:rsidRPr="005A2CAA" w:rsidRDefault="005A2CAA" w:rsidP="005A2CAA">
      <w:pPr>
        <w:widowControl w:val="0"/>
        <w:autoSpaceDE w:val="0"/>
        <w:autoSpaceDN w:val="0"/>
        <w:spacing w:after="0" w:line="240" w:lineRule="auto"/>
        <w:ind w:right="-354"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Ретроспективная и </w:t>
      </w:r>
      <w:proofErr w:type="spellStart"/>
      <w:r w:rsidRPr="005A2CAA">
        <w:rPr>
          <w:rFonts w:ascii="Times New Roman" w:eastAsia="Times New Roman" w:hAnsi="Times New Roman" w:cs="Times New Roman"/>
          <w:sz w:val="28"/>
          <w:szCs w:val="28"/>
        </w:rPr>
        <w:t>дисперсивная</w:t>
      </w:r>
      <w:proofErr w:type="spellEnd"/>
      <w:r w:rsidRPr="005A2CAA">
        <w:rPr>
          <w:rFonts w:ascii="Times New Roman" w:eastAsia="Times New Roman" w:hAnsi="Times New Roman" w:cs="Times New Roman"/>
          <w:sz w:val="28"/>
          <w:szCs w:val="28"/>
        </w:rPr>
        <w:t xml:space="preserve"> этнография позволяют </w:t>
      </w:r>
      <w:proofErr w:type="spellStart"/>
      <w:r w:rsidRPr="005A2CAA">
        <w:rPr>
          <w:rFonts w:ascii="Times New Roman" w:eastAsia="Times New Roman" w:hAnsi="Times New Roman" w:cs="Times New Roman"/>
          <w:sz w:val="28"/>
          <w:szCs w:val="28"/>
        </w:rPr>
        <w:t>анлизировать</w:t>
      </w:r>
      <w:proofErr w:type="spellEnd"/>
      <w:r w:rsidRPr="005A2CAA">
        <w:rPr>
          <w:rFonts w:ascii="Times New Roman" w:eastAsia="Times New Roman" w:hAnsi="Times New Roman" w:cs="Times New Roman"/>
          <w:sz w:val="28"/>
          <w:szCs w:val="28"/>
        </w:rPr>
        <w:t xml:space="preserve"> личный опыт </w:t>
      </w:r>
      <w:proofErr w:type="gramStart"/>
      <w:r w:rsidRPr="005A2CAA">
        <w:rPr>
          <w:rFonts w:ascii="Times New Roman" w:eastAsia="Times New Roman" w:hAnsi="Times New Roman" w:cs="Times New Roman"/>
          <w:sz w:val="28"/>
          <w:szCs w:val="28"/>
        </w:rPr>
        <w:t>интервьюируемых</w:t>
      </w:r>
      <w:proofErr w:type="gramEnd"/>
      <w:r w:rsidRPr="005A2CAA">
        <w:rPr>
          <w:rFonts w:ascii="Times New Roman" w:eastAsia="Times New Roman" w:hAnsi="Times New Roman" w:cs="Times New Roman"/>
          <w:sz w:val="28"/>
          <w:szCs w:val="28"/>
        </w:rPr>
        <w:t xml:space="preserve"> в изучаемой сфере жизнедеятельности. Серьезным вкладом феминисток в теорию познания является развитие такого научного феномена, как</w:t>
      </w:r>
    </w:p>
    <w:p w:rsidR="005A2CAA" w:rsidRPr="005A2CAA" w:rsidRDefault="005A2CAA" w:rsidP="005A2CAA">
      <w:pPr>
        <w:widowControl w:val="0"/>
        <w:autoSpaceDE w:val="0"/>
        <w:autoSpaceDN w:val="0"/>
        <w:spacing w:after="0" w:line="240" w:lineRule="auto"/>
        <w:ind w:right="-354"/>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«интеллектуальная биография ученого» (ретроспективная этнография). Биография, описывающая личный опыт ученого в определенной сфере жизнедеятельности, имеет большое научное значение. Анализ конкретной </w:t>
      </w:r>
      <w:r w:rsidRPr="005A2CAA">
        <w:rPr>
          <w:rFonts w:ascii="Times New Roman" w:eastAsia="Times New Roman" w:hAnsi="Times New Roman" w:cs="Times New Roman"/>
          <w:sz w:val="28"/>
          <w:szCs w:val="28"/>
        </w:rPr>
        <w:lastRenderedPageBreak/>
        <w:t xml:space="preserve">ситуации, проведенной непосредственно участником данной ситуации, имеет меньше шансов исказить реальность в отличие от опосредованного анализа, </w:t>
      </w:r>
      <w:proofErr w:type="gramStart"/>
      <w:r w:rsidRPr="005A2CAA">
        <w:rPr>
          <w:rFonts w:ascii="Times New Roman" w:eastAsia="Times New Roman" w:hAnsi="Times New Roman" w:cs="Times New Roman"/>
          <w:sz w:val="28"/>
          <w:szCs w:val="28"/>
        </w:rPr>
        <w:t>проведенного</w:t>
      </w:r>
      <w:proofErr w:type="gramEnd"/>
      <w:r w:rsidRPr="005A2CAA">
        <w:rPr>
          <w:rFonts w:ascii="Times New Roman" w:eastAsia="Times New Roman" w:hAnsi="Times New Roman" w:cs="Times New Roman"/>
          <w:sz w:val="28"/>
          <w:szCs w:val="28"/>
        </w:rPr>
        <w:t xml:space="preserve"> по сути посторонними людьми, которые не являлись частью данного социального</w:t>
      </w:r>
      <w:r w:rsidRPr="005A2CAA">
        <w:rPr>
          <w:rFonts w:ascii="Times New Roman" w:eastAsia="Times New Roman" w:hAnsi="Times New Roman" w:cs="Times New Roman"/>
          <w:spacing w:val="-5"/>
          <w:sz w:val="28"/>
          <w:szCs w:val="28"/>
        </w:rPr>
        <w:t xml:space="preserve"> </w:t>
      </w:r>
      <w:r w:rsidRPr="005A2CAA">
        <w:rPr>
          <w:rFonts w:ascii="Times New Roman" w:eastAsia="Times New Roman" w:hAnsi="Times New Roman" w:cs="Times New Roman"/>
          <w:sz w:val="28"/>
          <w:szCs w:val="28"/>
        </w:rPr>
        <w:t>контекста.</w:t>
      </w:r>
    </w:p>
    <w:p w:rsidR="005A2CAA" w:rsidRPr="005A2CAA" w:rsidRDefault="005A2CAA" w:rsidP="005A2CAA">
      <w:pPr>
        <w:widowControl w:val="0"/>
        <w:autoSpaceDE w:val="0"/>
        <w:autoSpaceDN w:val="0"/>
        <w:spacing w:after="0" w:line="240" w:lineRule="auto"/>
        <w:ind w:right="-354" w:firstLine="828"/>
        <w:jc w:val="both"/>
        <w:rPr>
          <w:rFonts w:ascii="Times New Roman" w:eastAsia="Times New Roman" w:hAnsi="Times New Roman" w:cs="Times New Roman"/>
          <w:sz w:val="28"/>
          <w:szCs w:val="28"/>
        </w:rPr>
      </w:pPr>
      <w:proofErr w:type="spellStart"/>
      <w:r w:rsidRPr="005A2CAA">
        <w:rPr>
          <w:rFonts w:ascii="Times New Roman" w:eastAsia="Times New Roman" w:hAnsi="Times New Roman" w:cs="Times New Roman"/>
          <w:sz w:val="28"/>
          <w:szCs w:val="28"/>
        </w:rPr>
        <w:t>Дисперсивная</w:t>
      </w:r>
      <w:proofErr w:type="spellEnd"/>
      <w:r w:rsidRPr="005A2CAA">
        <w:rPr>
          <w:rFonts w:ascii="Times New Roman" w:eastAsia="Times New Roman" w:hAnsi="Times New Roman" w:cs="Times New Roman"/>
          <w:sz w:val="28"/>
          <w:szCs w:val="28"/>
        </w:rPr>
        <w:t xml:space="preserve"> этнография, или метод углубленного интервьюирования,</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представляет неформальное (групповое) интервьюирование в среде исследуемой субкультуры. В процессе интервьюирования исследователь делится своим опытом и чувствами </w:t>
      </w:r>
      <w:proofErr w:type="gramStart"/>
      <w:r w:rsidRPr="005A2CAA">
        <w:rPr>
          <w:rFonts w:ascii="Times New Roman" w:eastAsia="Times New Roman" w:hAnsi="Times New Roman" w:cs="Times New Roman"/>
          <w:sz w:val="28"/>
          <w:szCs w:val="28"/>
        </w:rPr>
        <w:t>с</w:t>
      </w:r>
      <w:proofErr w:type="gramEnd"/>
      <w:r w:rsidRPr="005A2CAA">
        <w:rPr>
          <w:rFonts w:ascii="Times New Roman" w:eastAsia="Times New Roman" w:hAnsi="Times New Roman" w:cs="Times New Roman"/>
          <w:sz w:val="28"/>
          <w:szCs w:val="28"/>
        </w:rPr>
        <w:t xml:space="preserve"> интервьюируемым, надеясь на ответную откровенность</w:t>
      </w:r>
      <w:r w:rsidRPr="005A2CAA">
        <w:rPr>
          <w:rFonts w:ascii="Times New Roman" w:eastAsia="Times New Roman" w:hAnsi="Times New Roman" w:cs="Times New Roman"/>
          <w:spacing w:val="5"/>
          <w:sz w:val="28"/>
          <w:szCs w:val="28"/>
        </w:rPr>
        <w:t xml:space="preserve"> </w:t>
      </w:r>
      <w:r w:rsidRPr="005A2CAA">
        <w:rPr>
          <w:rFonts w:ascii="Times New Roman" w:eastAsia="Times New Roman" w:hAnsi="Times New Roman" w:cs="Times New Roman"/>
          <w:sz w:val="28"/>
          <w:szCs w:val="28"/>
        </w:rPr>
        <w:t>на</w:t>
      </w: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личностном уровне. Исследователь изучает мир, являясь частью этого мира; он – исследователь, и исследуемый одновременно.</w:t>
      </w:r>
    </w:p>
    <w:p w:rsidR="005A2CAA" w:rsidRPr="005A2CAA" w:rsidRDefault="005A2CAA" w:rsidP="005A2CAA">
      <w:pPr>
        <w:widowControl w:val="0"/>
        <w:autoSpaceDE w:val="0"/>
        <w:autoSpaceDN w:val="0"/>
        <w:spacing w:after="0" w:line="240" w:lineRule="auto"/>
        <w:ind w:right="-354"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 xml:space="preserve">Происходит неформальный обмен потоками информации, одна мысль приводит к другой, телепатически, интуитивно выделяются главные мысли. Исследователь не задает формальных прямых вопросов, нет строгого реестра вопросов, помимо этнографических методов анализа в гендерных исследованиях широко применяются методы экономического анализа: эконометрические, статистические, оптимизационные методы, динамические, вероятностные, методы теории игр и т.д. Различные экономические школы предоставляют свое видение проблем, затронутых в рамках феминистской теории: неоклассицизм, экономика благосостояния, </w:t>
      </w:r>
      <w:proofErr w:type="spellStart"/>
      <w:r w:rsidRPr="005A2CAA">
        <w:rPr>
          <w:rFonts w:ascii="Times New Roman" w:eastAsia="Times New Roman" w:hAnsi="Times New Roman" w:cs="Times New Roman"/>
          <w:sz w:val="28"/>
          <w:szCs w:val="28"/>
        </w:rPr>
        <w:t>институционализм</w:t>
      </w:r>
      <w:proofErr w:type="spellEnd"/>
      <w:r w:rsidRPr="005A2CAA">
        <w:rPr>
          <w:rFonts w:ascii="Times New Roman" w:eastAsia="Times New Roman" w:hAnsi="Times New Roman" w:cs="Times New Roman"/>
          <w:sz w:val="28"/>
          <w:szCs w:val="28"/>
        </w:rPr>
        <w:t xml:space="preserve"> (анализ социальных норм и</w:t>
      </w:r>
      <w:r w:rsidRPr="005A2CAA">
        <w:rPr>
          <w:rFonts w:ascii="Times New Roman" w:eastAsia="Times New Roman" w:hAnsi="Times New Roman" w:cs="Times New Roman"/>
          <w:spacing w:val="-6"/>
          <w:sz w:val="28"/>
          <w:szCs w:val="28"/>
        </w:rPr>
        <w:t xml:space="preserve"> </w:t>
      </w:r>
      <w:r w:rsidRPr="005A2CAA">
        <w:rPr>
          <w:rFonts w:ascii="Times New Roman" w:eastAsia="Times New Roman" w:hAnsi="Times New Roman" w:cs="Times New Roman"/>
          <w:sz w:val="28"/>
          <w:szCs w:val="28"/>
        </w:rPr>
        <w:t>предпочтений).</w:t>
      </w:r>
    </w:p>
    <w:p w:rsidR="005A2CAA" w:rsidRPr="005A2CAA" w:rsidRDefault="005A2CAA" w:rsidP="005A2CAA">
      <w:pPr>
        <w:widowControl w:val="0"/>
        <w:autoSpaceDE w:val="0"/>
        <w:autoSpaceDN w:val="0"/>
        <w:spacing w:after="0" w:line="240" w:lineRule="auto"/>
        <w:ind w:right="-354" w:firstLine="828"/>
        <w:jc w:val="both"/>
        <w:rPr>
          <w:rFonts w:ascii="Times New Roman" w:eastAsia="Times New Roman" w:hAnsi="Times New Roman" w:cs="Times New Roman"/>
          <w:sz w:val="28"/>
          <w:szCs w:val="28"/>
        </w:rPr>
      </w:pPr>
      <w:proofErr w:type="spellStart"/>
      <w:r w:rsidRPr="005A2CAA">
        <w:rPr>
          <w:rFonts w:ascii="Times New Roman" w:eastAsia="Times New Roman" w:hAnsi="Times New Roman" w:cs="Times New Roman"/>
          <w:sz w:val="28"/>
          <w:szCs w:val="28"/>
        </w:rPr>
        <w:t>Нарративная</w:t>
      </w:r>
      <w:proofErr w:type="spellEnd"/>
      <w:r w:rsidRPr="005A2CAA">
        <w:rPr>
          <w:rFonts w:ascii="Times New Roman" w:eastAsia="Times New Roman" w:hAnsi="Times New Roman" w:cs="Times New Roman"/>
          <w:sz w:val="28"/>
          <w:szCs w:val="28"/>
        </w:rPr>
        <w:t xml:space="preserve"> семиотика (от лат. </w:t>
      </w:r>
      <w:r w:rsidRPr="005A2CAA">
        <w:rPr>
          <w:rFonts w:ascii="Times New Roman" w:eastAsia="Times New Roman" w:hAnsi="Times New Roman" w:cs="Times New Roman"/>
          <w:sz w:val="28"/>
          <w:szCs w:val="28"/>
          <w:lang w:val="en-US"/>
        </w:rPr>
        <w:t>n</w:t>
      </w:r>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a</w:t>
      </w:r>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r</w:t>
      </w:r>
      <w:r w:rsidRPr="005A2CAA">
        <w:rPr>
          <w:rFonts w:ascii="Times New Roman" w:eastAsia="Times New Roman" w:hAnsi="Times New Roman" w:cs="Times New Roman"/>
          <w:sz w:val="28"/>
          <w:szCs w:val="28"/>
        </w:rPr>
        <w:t xml:space="preserve"> </w:t>
      </w:r>
      <w:proofErr w:type="spellStart"/>
      <w:r w:rsidRPr="005A2CAA">
        <w:rPr>
          <w:rFonts w:ascii="Times New Roman" w:eastAsia="Times New Roman" w:hAnsi="Times New Roman" w:cs="Times New Roman"/>
          <w:sz w:val="28"/>
          <w:szCs w:val="28"/>
          <w:lang w:val="en-US"/>
        </w:rPr>
        <w:t>r</w:t>
      </w:r>
      <w:proofErr w:type="spellEnd"/>
      <w:r w:rsidRPr="005A2CAA">
        <w:rPr>
          <w:rFonts w:ascii="Times New Roman" w:eastAsia="Times New Roman" w:hAnsi="Times New Roman" w:cs="Times New Roman"/>
          <w:sz w:val="28"/>
          <w:szCs w:val="28"/>
        </w:rPr>
        <w:t xml:space="preserve"> </w:t>
      </w:r>
      <w:r w:rsidRPr="005A2CAA">
        <w:rPr>
          <w:rFonts w:ascii="Times New Roman" w:eastAsia="Times New Roman" w:hAnsi="Times New Roman" w:cs="Times New Roman"/>
          <w:sz w:val="28"/>
          <w:szCs w:val="28"/>
          <w:lang w:val="en-US"/>
        </w:rPr>
        <w:t>o</w:t>
      </w:r>
      <w:r w:rsidRPr="005A2CAA">
        <w:rPr>
          <w:rFonts w:ascii="Times New Roman" w:eastAsia="Times New Roman" w:hAnsi="Times New Roman" w:cs="Times New Roman"/>
          <w:sz w:val="28"/>
          <w:szCs w:val="28"/>
        </w:rPr>
        <w:t xml:space="preserve"> – рассказываю), в той или  иной  мере  представленная   в   работах   всех   </w:t>
      </w:r>
      <w:proofErr w:type="spellStart"/>
      <w:r w:rsidRPr="005A2CAA">
        <w:rPr>
          <w:rFonts w:ascii="Times New Roman" w:eastAsia="Times New Roman" w:hAnsi="Times New Roman" w:cs="Times New Roman"/>
          <w:sz w:val="28"/>
          <w:szCs w:val="28"/>
        </w:rPr>
        <w:t>семиотиков</w:t>
      </w:r>
      <w:proofErr w:type="spellEnd"/>
      <w:r w:rsidRPr="005A2CAA">
        <w:rPr>
          <w:rFonts w:ascii="Times New Roman" w:eastAsia="Times New Roman" w:hAnsi="Times New Roman" w:cs="Times New Roman"/>
          <w:sz w:val="28"/>
          <w:szCs w:val="28"/>
        </w:rPr>
        <w:t xml:space="preserve">  Ю.М. Лотмана, У. Эко, Р. Барта, Ю. </w:t>
      </w:r>
      <w:proofErr w:type="spellStart"/>
      <w:r w:rsidRPr="005A2CAA">
        <w:rPr>
          <w:rFonts w:ascii="Times New Roman" w:eastAsia="Times New Roman" w:hAnsi="Times New Roman" w:cs="Times New Roman"/>
          <w:sz w:val="28"/>
          <w:szCs w:val="28"/>
        </w:rPr>
        <w:t>Кристевой</w:t>
      </w:r>
      <w:proofErr w:type="spellEnd"/>
      <w:r w:rsidRPr="005A2CAA">
        <w:rPr>
          <w:rFonts w:ascii="Times New Roman" w:eastAsia="Times New Roman" w:hAnsi="Times New Roman" w:cs="Times New Roman"/>
          <w:sz w:val="28"/>
          <w:szCs w:val="28"/>
        </w:rPr>
        <w:t xml:space="preserve">, Ц. Тодорова. </w:t>
      </w:r>
      <w:proofErr w:type="spellStart"/>
      <w:r w:rsidRPr="005A2CAA">
        <w:rPr>
          <w:rFonts w:ascii="Times New Roman" w:eastAsia="Times New Roman" w:hAnsi="Times New Roman" w:cs="Times New Roman"/>
          <w:sz w:val="28"/>
          <w:szCs w:val="28"/>
        </w:rPr>
        <w:t>Нарративная</w:t>
      </w:r>
      <w:proofErr w:type="spellEnd"/>
      <w:r w:rsidRPr="005A2CAA">
        <w:rPr>
          <w:rFonts w:ascii="Times New Roman" w:eastAsia="Times New Roman" w:hAnsi="Times New Roman" w:cs="Times New Roman"/>
          <w:sz w:val="28"/>
          <w:szCs w:val="28"/>
        </w:rPr>
        <w:t xml:space="preserve"> семиотика изучает преимущественно художественный, а также юридический, публицистический, религиозный тексты, произведения живописи, кино, архитектуры и т.д., рассматривая их по аналогии с исследованием языка. </w:t>
      </w:r>
      <w:proofErr w:type="spellStart"/>
      <w:r w:rsidRPr="005A2CAA">
        <w:rPr>
          <w:rFonts w:ascii="Times New Roman" w:eastAsia="Times New Roman" w:hAnsi="Times New Roman" w:cs="Times New Roman"/>
          <w:sz w:val="28"/>
          <w:szCs w:val="28"/>
        </w:rPr>
        <w:t>Нарративная</w:t>
      </w:r>
      <w:proofErr w:type="spellEnd"/>
      <w:r w:rsidRPr="005A2CAA">
        <w:rPr>
          <w:rFonts w:ascii="Times New Roman" w:eastAsia="Times New Roman" w:hAnsi="Times New Roman" w:cs="Times New Roman"/>
          <w:sz w:val="28"/>
          <w:szCs w:val="28"/>
        </w:rPr>
        <w:t xml:space="preserve"> семиотика в этом отношении лишь завершает предшествующую научную традицию: во всех материалистических и эстетических теориях прошлого, а также диалектико-материалистической эстетике, искусство характеризуется как неразрывное единство чувственно-материальных и идеальн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смысловых моментов, причем первые выступает как выражающее (явление, факт, означающее), а вторые – как выражаемое (означаемое, сущность, смысл, идея) и, следовательно, эти теории имеют дело с глубинными знаковыми</w:t>
      </w:r>
      <w:r w:rsidRPr="005A2CAA">
        <w:rPr>
          <w:rFonts w:ascii="Times New Roman" w:eastAsia="Times New Roman" w:hAnsi="Times New Roman" w:cs="Times New Roman"/>
          <w:spacing w:val="-3"/>
          <w:sz w:val="28"/>
          <w:szCs w:val="28"/>
        </w:rPr>
        <w:t xml:space="preserve"> </w:t>
      </w:r>
      <w:r w:rsidRPr="005A2CAA">
        <w:rPr>
          <w:rFonts w:ascii="Times New Roman" w:eastAsia="Times New Roman" w:hAnsi="Times New Roman" w:cs="Times New Roman"/>
          <w:sz w:val="28"/>
          <w:szCs w:val="28"/>
        </w:rPr>
        <w:t>отношениями.</w:t>
      </w:r>
    </w:p>
    <w:p w:rsidR="005A2CAA" w:rsidRPr="005A2CAA" w:rsidRDefault="005A2CAA" w:rsidP="005A2CAA">
      <w:pPr>
        <w:widowControl w:val="0"/>
        <w:tabs>
          <w:tab w:val="left" w:pos="851"/>
        </w:tabs>
        <w:autoSpaceDE w:val="0"/>
        <w:autoSpaceDN w:val="0"/>
        <w:spacing w:after="0" w:line="240" w:lineRule="auto"/>
        <w:ind w:right="-354" w:firstLine="708"/>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Однако семиотической системой, а значит и непосредственными предметом </w:t>
      </w:r>
      <w:proofErr w:type="spellStart"/>
      <w:r w:rsidRPr="005A2CAA">
        <w:rPr>
          <w:rFonts w:ascii="Times New Roman" w:eastAsia="Times New Roman" w:hAnsi="Times New Roman" w:cs="Times New Roman"/>
          <w:sz w:val="28"/>
          <w:szCs w:val="28"/>
        </w:rPr>
        <w:t>нарративной</w:t>
      </w:r>
      <w:proofErr w:type="spellEnd"/>
      <w:r w:rsidRPr="005A2CAA">
        <w:rPr>
          <w:rFonts w:ascii="Times New Roman" w:eastAsia="Times New Roman" w:hAnsi="Times New Roman" w:cs="Times New Roman"/>
          <w:sz w:val="28"/>
          <w:szCs w:val="28"/>
        </w:rPr>
        <w:t xml:space="preserve"> семиотики является не искусство в целом, а всегда отдельное произведение искусства, т.к. только в пределах отдельного произведения действуют определенные аналогии с языком и речью – устанавливаются более или менее однозначные правила означивания (</w:t>
      </w:r>
      <w:proofErr w:type="spellStart"/>
      <w:r w:rsidRPr="005A2CAA">
        <w:rPr>
          <w:rFonts w:ascii="Times New Roman" w:eastAsia="Times New Roman" w:hAnsi="Times New Roman" w:cs="Times New Roman"/>
          <w:sz w:val="28"/>
          <w:szCs w:val="28"/>
        </w:rPr>
        <w:t>семиозиса</w:t>
      </w:r>
      <w:proofErr w:type="spellEnd"/>
      <w:r w:rsidRPr="005A2CAA">
        <w:rPr>
          <w:rFonts w:ascii="Times New Roman" w:eastAsia="Times New Roman" w:hAnsi="Times New Roman" w:cs="Times New Roman"/>
          <w:sz w:val="28"/>
          <w:szCs w:val="28"/>
        </w:rPr>
        <w:t xml:space="preserve">), единицы «словаря», правила «синтаксиса» и порождения текста. Соответственно тому, какая из названных аналогий с языком признается наиболее существенной, выделяются различные подходы. Прежде всего (в работах Б.А. Ларина и Ю.Н. Тынянова 1920-30 гг.) было </w:t>
      </w:r>
      <w:r w:rsidRPr="005A2CAA">
        <w:rPr>
          <w:rFonts w:ascii="Times New Roman" w:eastAsia="Times New Roman" w:hAnsi="Times New Roman" w:cs="Times New Roman"/>
          <w:sz w:val="28"/>
          <w:szCs w:val="28"/>
        </w:rPr>
        <w:lastRenderedPageBreak/>
        <w:t>обращено внимание на особенности означивания в поэтическом тексте – своеобразную синонимию понятий.</w:t>
      </w:r>
    </w:p>
    <w:p w:rsidR="005A2CAA" w:rsidRPr="005A2CAA" w:rsidRDefault="005A2CAA" w:rsidP="005A2CAA">
      <w:pPr>
        <w:widowControl w:val="0"/>
        <w:tabs>
          <w:tab w:val="left" w:pos="851"/>
          <w:tab w:val="left" w:pos="2960"/>
          <w:tab w:val="left" w:pos="4311"/>
          <w:tab w:val="left" w:pos="5946"/>
          <w:tab w:val="left" w:pos="6632"/>
          <w:tab w:val="left" w:pos="8351"/>
        </w:tabs>
        <w:autoSpaceDE w:val="0"/>
        <w:autoSpaceDN w:val="0"/>
        <w:spacing w:after="0" w:line="240" w:lineRule="auto"/>
        <w:ind w:right="-212"/>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Критический</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анализ</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дискурса</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в</w:t>
      </w:r>
      <w:r>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принципе</w:t>
      </w:r>
      <w:r w:rsidRPr="005A2CAA">
        <w:rPr>
          <w:rFonts w:ascii="Times New Roman" w:eastAsia="Times New Roman" w:hAnsi="Times New Roman" w:cs="Times New Roman"/>
          <w:sz w:val="28"/>
          <w:szCs w:val="28"/>
        </w:rPr>
        <w:tab/>
        <w:t>не</w:t>
      </w:r>
      <w:r>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 xml:space="preserve">противопоставляется лингвистике текста, но акцент переносится со структурно-семантических аспектов на знаково-информационные составляющие текста. Больше всего в лингвистических  работах можно   </w:t>
      </w:r>
      <w:r w:rsidRPr="005A2CAA">
        <w:rPr>
          <w:rFonts w:ascii="Times New Roman" w:eastAsia="Times New Roman" w:hAnsi="Times New Roman" w:cs="Times New Roman"/>
          <w:spacing w:val="10"/>
          <w:sz w:val="28"/>
          <w:szCs w:val="28"/>
        </w:rPr>
        <w:t xml:space="preserve"> </w:t>
      </w:r>
      <w:r w:rsidRPr="005A2CAA">
        <w:rPr>
          <w:rFonts w:ascii="Times New Roman" w:eastAsia="Times New Roman" w:hAnsi="Times New Roman" w:cs="Times New Roman"/>
          <w:sz w:val="28"/>
          <w:szCs w:val="28"/>
        </w:rPr>
        <w:t xml:space="preserve">найти   </w:t>
      </w:r>
      <w:r w:rsidRPr="005A2CAA">
        <w:rPr>
          <w:rFonts w:ascii="Times New Roman" w:eastAsia="Times New Roman" w:hAnsi="Times New Roman" w:cs="Times New Roman"/>
          <w:spacing w:val="13"/>
          <w:sz w:val="28"/>
          <w:szCs w:val="28"/>
        </w:rPr>
        <w:t xml:space="preserve"> </w:t>
      </w:r>
      <w:r w:rsidRPr="005A2CAA">
        <w:rPr>
          <w:rFonts w:ascii="Times New Roman" w:eastAsia="Times New Roman" w:hAnsi="Times New Roman" w:cs="Times New Roman"/>
          <w:sz w:val="28"/>
          <w:szCs w:val="28"/>
        </w:rPr>
        <w:t xml:space="preserve">ссылок   </w:t>
      </w:r>
      <w:r w:rsidRPr="005A2CAA">
        <w:rPr>
          <w:rFonts w:ascii="Times New Roman" w:eastAsia="Times New Roman" w:hAnsi="Times New Roman" w:cs="Times New Roman"/>
          <w:spacing w:val="9"/>
          <w:sz w:val="28"/>
          <w:szCs w:val="28"/>
        </w:rPr>
        <w:t xml:space="preserve"> </w:t>
      </w:r>
      <w:r w:rsidRPr="005A2CAA">
        <w:rPr>
          <w:rFonts w:ascii="Times New Roman" w:eastAsia="Times New Roman" w:hAnsi="Times New Roman" w:cs="Times New Roman"/>
          <w:sz w:val="28"/>
          <w:szCs w:val="28"/>
        </w:rPr>
        <w:t xml:space="preserve">на   </w:t>
      </w:r>
      <w:r w:rsidRPr="005A2CAA">
        <w:rPr>
          <w:rFonts w:ascii="Times New Roman" w:eastAsia="Times New Roman" w:hAnsi="Times New Roman" w:cs="Times New Roman"/>
          <w:spacing w:val="13"/>
          <w:sz w:val="28"/>
          <w:szCs w:val="28"/>
        </w:rPr>
        <w:t xml:space="preserve"> </w:t>
      </w:r>
      <w:r w:rsidRPr="005A2CAA">
        <w:rPr>
          <w:rFonts w:ascii="Times New Roman" w:eastAsia="Times New Roman" w:hAnsi="Times New Roman" w:cs="Times New Roman"/>
          <w:sz w:val="28"/>
          <w:szCs w:val="28"/>
        </w:rPr>
        <w:t xml:space="preserve">М.   </w:t>
      </w:r>
      <w:r w:rsidRPr="005A2CAA">
        <w:rPr>
          <w:rFonts w:ascii="Times New Roman" w:eastAsia="Times New Roman" w:hAnsi="Times New Roman" w:cs="Times New Roman"/>
          <w:spacing w:val="12"/>
          <w:sz w:val="28"/>
          <w:szCs w:val="28"/>
        </w:rPr>
        <w:t xml:space="preserve"> </w:t>
      </w:r>
      <w:r w:rsidRPr="005A2CAA">
        <w:rPr>
          <w:rFonts w:ascii="Times New Roman" w:eastAsia="Times New Roman" w:hAnsi="Times New Roman" w:cs="Times New Roman"/>
          <w:sz w:val="28"/>
          <w:szCs w:val="28"/>
        </w:rPr>
        <w:t xml:space="preserve">Фуко,   </w:t>
      </w:r>
      <w:r w:rsidRPr="005A2CAA">
        <w:rPr>
          <w:rFonts w:ascii="Times New Roman" w:eastAsia="Times New Roman" w:hAnsi="Times New Roman" w:cs="Times New Roman"/>
          <w:spacing w:val="11"/>
          <w:sz w:val="28"/>
          <w:szCs w:val="28"/>
        </w:rPr>
        <w:t xml:space="preserve"> </w:t>
      </w:r>
      <w:r>
        <w:rPr>
          <w:rFonts w:ascii="Times New Roman" w:eastAsia="Times New Roman" w:hAnsi="Times New Roman" w:cs="Times New Roman"/>
          <w:sz w:val="28"/>
          <w:szCs w:val="28"/>
        </w:rPr>
        <w:t xml:space="preserve">который ввел  </w:t>
      </w:r>
      <w:r w:rsidRPr="005A2CAA">
        <w:rPr>
          <w:rFonts w:ascii="Times New Roman" w:eastAsia="Times New Roman" w:hAnsi="Times New Roman" w:cs="Times New Roman"/>
          <w:sz w:val="28"/>
          <w:szCs w:val="28"/>
        </w:rPr>
        <w:t>понятие</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«дискурсивные</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практики»</w:t>
      </w:r>
      <w:r>
        <w:rPr>
          <w:rFonts w:ascii="Times New Roman" w:eastAsia="Times New Roman" w:hAnsi="Times New Roman" w:cs="Times New Roman"/>
          <w:sz w:val="28"/>
          <w:szCs w:val="28"/>
          <w:lang w:val="kk-KZ"/>
        </w:rPr>
        <w:t xml:space="preserve"> </w:t>
      </w:r>
      <w:proofErr w:type="spellStart"/>
      <w:r>
        <w:rPr>
          <w:rFonts w:ascii="Times New Roman" w:eastAsia="Times New Roman" w:hAnsi="Times New Roman" w:cs="Times New Roman"/>
          <w:sz w:val="28"/>
          <w:szCs w:val="28"/>
        </w:rPr>
        <w:t>т</w:t>
      </w:r>
      <w:proofErr w:type="gramStart"/>
      <w:r>
        <w:rPr>
          <w:rFonts w:ascii="Times New Roman" w:eastAsia="Times New Roman" w:hAnsi="Times New Roman" w:cs="Times New Roman"/>
          <w:sz w:val="28"/>
          <w:szCs w:val="28"/>
        </w:rPr>
        <w:t>.е</w:t>
      </w:r>
      <w:proofErr w:type="spellEnd"/>
      <w:proofErr w:type="gramEnd"/>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рассматриваются</w:t>
      </w:r>
      <w:r>
        <w:rPr>
          <w:rFonts w:ascii="Times New Roman" w:eastAsia="Times New Roman" w:hAnsi="Times New Roman" w:cs="Times New Roman"/>
          <w:sz w:val="28"/>
          <w:szCs w:val="28"/>
        </w:rPr>
        <w:tab/>
        <w:t>как</w:t>
      </w:r>
      <w:r>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некоторые</w:t>
      </w:r>
      <w:r>
        <w:rPr>
          <w:rFonts w:ascii="Times New Roman" w:eastAsia="Times New Roman" w:hAnsi="Times New Roman" w:cs="Times New Roman"/>
          <w:sz w:val="28"/>
          <w:szCs w:val="28"/>
          <w:lang w:val="kk-KZ"/>
        </w:rPr>
        <w:t xml:space="preserve"> </w:t>
      </w:r>
      <w:r w:rsidRPr="005A2CAA">
        <w:rPr>
          <w:rFonts w:ascii="Times New Roman" w:eastAsia="Times New Roman" w:hAnsi="Times New Roman" w:cs="Times New Roman"/>
          <w:sz w:val="28"/>
          <w:szCs w:val="28"/>
        </w:rPr>
        <w:t>«</w:t>
      </w:r>
      <w:proofErr w:type="spellStart"/>
      <w:r w:rsidRPr="005A2CAA">
        <w:rPr>
          <w:rFonts w:ascii="Times New Roman" w:eastAsia="Times New Roman" w:hAnsi="Times New Roman" w:cs="Times New Roman"/>
          <w:sz w:val="28"/>
          <w:szCs w:val="28"/>
        </w:rPr>
        <w:t>языкоподобные</w:t>
      </w:r>
      <w:proofErr w:type="spellEnd"/>
      <w:r w:rsidRPr="005A2CAA">
        <w:rPr>
          <w:rFonts w:ascii="Times New Roman" w:eastAsia="Times New Roman" w:hAnsi="Times New Roman" w:cs="Times New Roman"/>
          <w:sz w:val="28"/>
          <w:szCs w:val="28"/>
        </w:rPr>
        <w:t xml:space="preserve">, т.е. похожие на язык своей структурирующей способностью механизмы познания и культуры». Лингвистический анализ представлен в настоящее </w:t>
      </w:r>
      <w:proofErr w:type="spellStart"/>
      <w:r w:rsidRPr="005A2CAA">
        <w:rPr>
          <w:rFonts w:ascii="Times New Roman" w:eastAsia="Times New Roman" w:hAnsi="Times New Roman" w:cs="Times New Roman"/>
          <w:sz w:val="28"/>
          <w:szCs w:val="28"/>
        </w:rPr>
        <w:t>времядостаточно</w:t>
      </w:r>
      <w:proofErr w:type="spellEnd"/>
      <w:r w:rsidRPr="005A2CAA">
        <w:rPr>
          <w:rFonts w:ascii="Times New Roman" w:eastAsia="Times New Roman" w:hAnsi="Times New Roman" w:cs="Times New Roman"/>
          <w:sz w:val="28"/>
          <w:szCs w:val="28"/>
        </w:rPr>
        <w:t xml:space="preserve"> разнообразным спектром исследований, в основном базирующихся на  анализе текстов как дискурсов, т.е. с определенным уклоном в представление семантико-синтаксической структуры текста и его коммуникативн</w:t>
      </w:r>
      <w:proofErr w:type="gramStart"/>
      <w:r w:rsidRPr="005A2CAA">
        <w:rPr>
          <w:rFonts w:ascii="Times New Roman" w:eastAsia="Times New Roman" w:hAnsi="Times New Roman" w:cs="Times New Roman"/>
          <w:sz w:val="28"/>
          <w:szCs w:val="28"/>
        </w:rPr>
        <w:t>о-</w:t>
      </w:r>
      <w:proofErr w:type="gramEnd"/>
      <w:r w:rsidRPr="005A2CAA">
        <w:rPr>
          <w:rFonts w:ascii="Times New Roman" w:eastAsia="Times New Roman" w:hAnsi="Times New Roman" w:cs="Times New Roman"/>
          <w:sz w:val="28"/>
          <w:szCs w:val="28"/>
        </w:rPr>
        <w:t xml:space="preserve"> синтаксической модели. </w:t>
      </w:r>
      <w:proofErr w:type="gramStart"/>
      <w:r w:rsidRPr="005A2CAA">
        <w:rPr>
          <w:rFonts w:ascii="Times New Roman" w:eastAsia="Times New Roman" w:hAnsi="Times New Roman" w:cs="Times New Roman"/>
          <w:sz w:val="28"/>
          <w:szCs w:val="28"/>
        </w:rPr>
        <w:t xml:space="preserve">В рамках семантико-структурного направления исчисляются предикаты, устанавливаются </w:t>
      </w:r>
      <w:proofErr w:type="spellStart"/>
      <w:r w:rsidRPr="005A2CAA">
        <w:rPr>
          <w:rFonts w:ascii="Times New Roman" w:eastAsia="Times New Roman" w:hAnsi="Times New Roman" w:cs="Times New Roman"/>
          <w:sz w:val="28"/>
          <w:szCs w:val="28"/>
        </w:rPr>
        <w:t>референциальные</w:t>
      </w:r>
      <w:proofErr w:type="spellEnd"/>
      <w:r w:rsidRPr="005A2CAA">
        <w:rPr>
          <w:rFonts w:ascii="Times New Roman" w:eastAsia="Times New Roman" w:hAnsi="Times New Roman" w:cs="Times New Roman"/>
          <w:sz w:val="28"/>
          <w:szCs w:val="28"/>
        </w:rPr>
        <w:t xml:space="preserve"> отношения, различные связи внутри текста (анафорические, синонимические, анатомические), определяется функциональная перспектива высказывания (тема-</w:t>
      </w:r>
      <w:proofErr w:type="spellStart"/>
      <w:r w:rsidRPr="005A2CAA">
        <w:rPr>
          <w:rFonts w:ascii="Times New Roman" w:eastAsia="Times New Roman" w:hAnsi="Times New Roman" w:cs="Times New Roman"/>
          <w:sz w:val="28"/>
          <w:szCs w:val="28"/>
        </w:rPr>
        <w:t>рематические</w:t>
      </w:r>
      <w:proofErr w:type="spellEnd"/>
      <w:r w:rsidRPr="005A2CAA">
        <w:rPr>
          <w:rFonts w:ascii="Times New Roman" w:eastAsia="Times New Roman" w:hAnsi="Times New Roman" w:cs="Times New Roman"/>
          <w:sz w:val="28"/>
          <w:szCs w:val="28"/>
        </w:rPr>
        <w:t xml:space="preserve"> отношения) и</w:t>
      </w:r>
      <w:r w:rsidRPr="005A2CAA">
        <w:rPr>
          <w:rFonts w:ascii="Times New Roman" w:eastAsia="Times New Roman" w:hAnsi="Times New Roman" w:cs="Times New Roman"/>
          <w:spacing w:val="-2"/>
          <w:sz w:val="28"/>
          <w:szCs w:val="28"/>
        </w:rPr>
        <w:t xml:space="preserve"> </w:t>
      </w:r>
      <w:r w:rsidRPr="005A2CAA">
        <w:rPr>
          <w:rFonts w:ascii="Times New Roman" w:eastAsia="Times New Roman" w:hAnsi="Times New Roman" w:cs="Times New Roman"/>
          <w:sz w:val="28"/>
          <w:szCs w:val="28"/>
        </w:rPr>
        <w:t>т.д.</w:t>
      </w:r>
      <w:proofErr w:type="gramEnd"/>
    </w:p>
    <w:p w:rsidR="005A2CAA" w:rsidRPr="005A2CAA" w:rsidRDefault="005A2CAA" w:rsidP="005A2CAA">
      <w:pPr>
        <w:widowControl w:val="0"/>
        <w:tabs>
          <w:tab w:val="left" w:pos="851"/>
        </w:tabs>
        <w:autoSpaceDE w:val="0"/>
        <w:autoSpaceDN w:val="0"/>
        <w:spacing w:after="0" w:line="240" w:lineRule="auto"/>
        <w:ind w:right="-212"/>
        <w:jc w:val="both"/>
        <w:rPr>
          <w:rFonts w:ascii="Times New Roman" w:eastAsia="Times New Roman" w:hAnsi="Times New Roman" w:cs="Times New Roman"/>
          <w:sz w:val="28"/>
          <w:szCs w:val="28"/>
        </w:rPr>
      </w:pPr>
      <w:r w:rsidRPr="005A2CAA">
        <w:rPr>
          <w:rFonts w:ascii="Times New Roman" w:eastAsia="Times New Roman" w:hAnsi="Times New Roman" w:cs="Times New Roman"/>
          <w:lang w:val="kk-KZ"/>
        </w:rPr>
        <w:t xml:space="preserve">              </w:t>
      </w:r>
      <w:r w:rsidRPr="005A2CAA">
        <w:rPr>
          <w:rFonts w:ascii="Times New Roman" w:eastAsia="Times New Roman" w:hAnsi="Times New Roman" w:cs="Times New Roman"/>
          <w:sz w:val="28"/>
          <w:szCs w:val="28"/>
        </w:rPr>
        <w:t>Коммуникативно-семантическая модель связана с проблематикой интерпретаций содержания, т.е. создания моделей на основе реконструкций, в которых презумпции интерпретатор</w:t>
      </w:r>
      <w:proofErr w:type="gramStart"/>
      <w:r w:rsidRPr="005A2CAA">
        <w:rPr>
          <w:rFonts w:ascii="Times New Roman" w:eastAsia="Times New Roman" w:hAnsi="Times New Roman" w:cs="Times New Roman"/>
          <w:sz w:val="28"/>
          <w:szCs w:val="28"/>
        </w:rPr>
        <w:t>а-</w:t>
      </w:r>
      <w:proofErr w:type="gramEnd"/>
      <w:r w:rsidRPr="005A2CAA">
        <w:rPr>
          <w:rFonts w:ascii="Times New Roman" w:eastAsia="Times New Roman" w:hAnsi="Times New Roman" w:cs="Times New Roman"/>
          <w:sz w:val="28"/>
          <w:szCs w:val="28"/>
        </w:rPr>
        <w:t xml:space="preserve"> лингвиста позволяют ретроспективно конструировать смысловые построения автора текста (адресанта) и адресата. Для создания моделей берутся данные социолингвистики, антропологии, семасиологии. Дискурс-анализ не противопоставляется лингвистическому и </w:t>
      </w:r>
      <w:proofErr w:type="spellStart"/>
      <w:r w:rsidRPr="005A2CAA">
        <w:rPr>
          <w:rFonts w:ascii="Times New Roman" w:eastAsia="Times New Roman" w:hAnsi="Times New Roman" w:cs="Times New Roman"/>
          <w:sz w:val="28"/>
          <w:szCs w:val="28"/>
        </w:rPr>
        <w:t>интертекстуальному</w:t>
      </w:r>
      <w:proofErr w:type="spellEnd"/>
      <w:r w:rsidRPr="005A2CAA">
        <w:rPr>
          <w:rFonts w:ascii="Times New Roman" w:eastAsia="Times New Roman" w:hAnsi="Times New Roman" w:cs="Times New Roman"/>
          <w:sz w:val="28"/>
          <w:szCs w:val="28"/>
        </w:rPr>
        <w:t xml:space="preserve"> анализу текста. </w:t>
      </w:r>
      <w:proofErr w:type="gramStart"/>
      <w:r w:rsidRPr="005A2CAA">
        <w:rPr>
          <w:rFonts w:ascii="Times New Roman" w:eastAsia="Times New Roman" w:hAnsi="Times New Roman" w:cs="Times New Roman"/>
          <w:sz w:val="28"/>
          <w:szCs w:val="28"/>
        </w:rPr>
        <w:t xml:space="preserve">Интегральный подход, при котором учитываются как коммуникативные, так и когнитивные аспекты описания текста, связан также с развитием </w:t>
      </w:r>
      <w:proofErr w:type="spellStart"/>
      <w:r w:rsidRPr="005A2CAA">
        <w:rPr>
          <w:rFonts w:ascii="Times New Roman" w:eastAsia="Times New Roman" w:hAnsi="Times New Roman" w:cs="Times New Roman"/>
          <w:sz w:val="28"/>
          <w:szCs w:val="28"/>
        </w:rPr>
        <w:t>когнитивно</w:t>
      </w:r>
      <w:proofErr w:type="spellEnd"/>
      <w:r w:rsidRPr="005A2CAA">
        <w:rPr>
          <w:rFonts w:ascii="Times New Roman" w:eastAsia="Times New Roman" w:hAnsi="Times New Roman" w:cs="Times New Roman"/>
          <w:sz w:val="28"/>
          <w:szCs w:val="28"/>
        </w:rPr>
        <w:t>-дискурсивной парадигмы, которая выступает как научная парадигма знания, «которая представляет собой попытку синтезировать разные точки зрения на один и тот же объект или каким-то образом их</w:t>
      </w:r>
      <w:r w:rsidRPr="005A2CAA">
        <w:rPr>
          <w:rFonts w:ascii="Times New Roman" w:eastAsia="Times New Roman" w:hAnsi="Times New Roman" w:cs="Times New Roman"/>
          <w:spacing w:val="-13"/>
          <w:sz w:val="28"/>
          <w:szCs w:val="28"/>
        </w:rPr>
        <w:t xml:space="preserve"> </w:t>
      </w:r>
      <w:r w:rsidRPr="005A2CAA">
        <w:rPr>
          <w:rFonts w:ascii="Times New Roman" w:eastAsia="Times New Roman" w:hAnsi="Times New Roman" w:cs="Times New Roman"/>
          <w:sz w:val="28"/>
          <w:szCs w:val="28"/>
        </w:rPr>
        <w:t>совместить».</w:t>
      </w:r>
      <w:proofErr w:type="gramEnd"/>
    </w:p>
    <w:p w:rsidR="005A2CAA" w:rsidRPr="005A2CAA" w:rsidRDefault="005A2CAA" w:rsidP="005A2CAA">
      <w:pPr>
        <w:widowControl w:val="0"/>
        <w:autoSpaceDE w:val="0"/>
        <w:autoSpaceDN w:val="0"/>
        <w:spacing w:after="0" w:line="240" w:lineRule="auto"/>
        <w:ind w:right="-212" w:firstLine="707"/>
        <w:jc w:val="both"/>
        <w:rPr>
          <w:rFonts w:ascii="Times New Roman" w:eastAsia="Times New Roman" w:hAnsi="Times New Roman" w:cs="Times New Roman"/>
          <w:sz w:val="28"/>
          <w:szCs w:val="28"/>
        </w:rPr>
      </w:pPr>
      <w:r w:rsidRPr="005A2CAA">
        <w:rPr>
          <w:rFonts w:ascii="Times New Roman" w:eastAsia="Times New Roman" w:hAnsi="Times New Roman" w:cs="Times New Roman"/>
          <w:sz w:val="28"/>
          <w:szCs w:val="28"/>
        </w:rPr>
        <w:t>Большое преимущество, предоставляемой гендерной теорией, заключается в ее плюралистической природе. Привлечение количественной и качественных методов анализа, использование многочисленных методик различных наук и научных направлений позволяет выявить и многосторонне оценить проблемы идентификации женщин. Гендерная теория вносит большой вклад в формирование унифицированного научного языка, что в свою очередь положительно влияет на процесс накопления знаний, на приближение наших знаний к постижению истины.</w:t>
      </w:r>
    </w:p>
    <w:p w:rsidR="005A2CAA" w:rsidRDefault="005A2CAA" w:rsidP="005A2CAA">
      <w:pPr>
        <w:rPr>
          <w:lang w:val="kk-KZ"/>
        </w:rPr>
      </w:pPr>
    </w:p>
    <w:p w:rsidR="005A2CAA" w:rsidRDefault="005A2CAA" w:rsidP="005A2CAA">
      <w:pPr>
        <w:widowControl w:val="0"/>
        <w:autoSpaceDE w:val="0"/>
        <w:autoSpaceDN w:val="0"/>
        <w:spacing w:before="99" w:after="0" w:line="240" w:lineRule="auto"/>
        <w:ind w:left="2920"/>
        <w:outlineLvl w:val="0"/>
        <w:rPr>
          <w:rFonts w:ascii="Times New Roman" w:eastAsia="Times New Roman" w:hAnsi="Times New Roman" w:cs="Times New Roman"/>
          <w:b/>
          <w:bCs/>
          <w:sz w:val="28"/>
          <w:szCs w:val="28"/>
          <w:lang w:val="kk-KZ"/>
        </w:rPr>
      </w:pPr>
    </w:p>
    <w:p w:rsidR="005A2CAA" w:rsidRDefault="005A2CAA" w:rsidP="005A2CAA">
      <w:pPr>
        <w:widowControl w:val="0"/>
        <w:autoSpaceDE w:val="0"/>
        <w:autoSpaceDN w:val="0"/>
        <w:spacing w:before="99" w:after="0" w:line="240" w:lineRule="auto"/>
        <w:ind w:left="2920"/>
        <w:outlineLvl w:val="0"/>
        <w:rPr>
          <w:rFonts w:ascii="Times New Roman" w:eastAsia="Times New Roman" w:hAnsi="Times New Roman" w:cs="Times New Roman"/>
          <w:b/>
          <w:bCs/>
          <w:sz w:val="28"/>
          <w:szCs w:val="28"/>
          <w:lang w:val="kk-KZ"/>
        </w:rPr>
      </w:pPr>
    </w:p>
    <w:p w:rsidR="005A2CAA" w:rsidRPr="005A2CAA" w:rsidRDefault="005A2CAA" w:rsidP="005A2CAA">
      <w:pPr>
        <w:widowControl w:val="0"/>
        <w:autoSpaceDE w:val="0"/>
        <w:autoSpaceDN w:val="0"/>
        <w:spacing w:before="99" w:after="0" w:line="240" w:lineRule="auto"/>
        <w:ind w:left="2920"/>
        <w:outlineLvl w:val="0"/>
        <w:rPr>
          <w:rFonts w:ascii="Times New Roman" w:eastAsia="Times New Roman" w:hAnsi="Times New Roman" w:cs="Times New Roman"/>
          <w:b/>
          <w:bCs/>
          <w:sz w:val="28"/>
          <w:szCs w:val="28"/>
          <w:lang w:val="kk-KZ"/>
        </w:rPr>
      </w:pPr>
      <w:proofErr w:type="spellStart"/>
      <w:r w:rsidRPr="00B93A8E">
        <w:rPr>
          <w:rFonts w:ascii="Times New Roman" w:eastAsia="Times New Roman" w:hAnsi="Times New Roman" w:cs="Times New Roman"/>
          <w:b/>
          <w:bCs/>
          <w:sz w:val="28"/>
          <w:szCs w:val="28"/>
          <w:lang w:val="en-US"/>
        </w:rPr>
        <w:lastRenderedPageBreak/>
        <w:t>Контрольные</w:t>
      </w:r>
      <w:proofErr w:type="spellEnd"/>
      <w:r w:rsidRPr="00B93A8E">
        <w:rPr>
          <w:rFonts w:ascii="Times New Roman" w:eastAsia="Times New Roman" w:hAnsi="Times New Roman" w:cs="Times New Roman"/>
          <w:b/>
          <w:bCs/>
          <w:sz w:val="28"/>
          <w:szCs w:val="28"/>
          <w:lang w:val="en-US"/>
        </w:rPr>
        <w:t xml:space="preserve"> </w:t>
      </w:r>
      <w:proofErr w:type="spellStart"/>
      <w:r w:rsidRPr="00B93A8E">
        <w:rPr>
          <w:rFonts w:ascii="Times New Roman" w:eastAsia="Times New Roman" w:hAnsi="Times New Roman" w:cs="Times New Roman"/>
          <w:b/>
          <w:bCs/>
          <w:sz w:val="28"/>
          <w:szCs w:val="28"/>
          <w:lang w:val="en-US"/>
        </w:rPr>
        <w:t>вопросы</w:t>
      </w:r>
      <w:proofErr w:type="spellEnd"/>
    </w:p>
    <w:p w:rsidR="005A2CAA" w:rsidRPr="00B93A8E" w:rsidRDefault="005A2CAA" w:rsidP="005A2CAA">
      <w:pPr>
        <w:widowControl w:val="0"/>
        <w:numPr>
          <w:ilvl w:val="0"/>
          <w:numId w:val="4"/>
        </w:numPr>
        <w:tabs>
          <w:tab w:val="left" w:pos="1202"/>
        </w:tabs>
        <w:autoSpaceDE w:val="0"/>
        <w:autoSpaceDN w:val="0"/>
        <w:spacing w:after="0" w:line="322" w:lineRule="exact"/>
        <w:ind w:firstLine="720"/>
        <w:rPr>
          <w:rFonts w:ascii="Times New Roman" w:eastAsia="Times New Roman" w:hAnsi="Times New Roman" w:cs="Times New Roman"/>
          <w:sz w:val="28"/>
        </w:rPr>
      </w:pPr>
      <w:r w:rsidRPr="00B93A8E">
        <w:rPr>
          <w:rFonts w:ascii="Times New Roman" w:eastAsia="Times New Roman" w:hAnsi="Times New Roman" w:cs="Times New Roman"/>
          <w:sz w:val="28"/>
        </w:rPr>
        <w:t>Каковы традиционные методы лингвистического</w:t>
      </w:r>
      <w:r w:rsidRPr="00B93A8E">
        <w:rPr>
          <w:rFonts w:ascii="Times New Roman" w:eastAsia="Times New Roman" w:hAnsi="Times New Roman" w:cs="Times New Roman"/>
          <w:spacing w:val="-7"/>
          <w:sz w:val="28"/>
        </w:rPr>
        <w:t xml:space="preserve"> </w:t>
      </w:r>
      <w:r w:rsidRPr="00B93A8E">
        <w:rPr>
          <w:rFonts w:ascii="Times New Roman" w:eastAsia="Times New Roman" w:hAnsi="Times New Roman" w:cs="Times New Roman"/>
          <w:sz w:val="28"/>
        </w:rPr>
        <w:t>анализа?</w:t>
      </w:r>
    </w:p>
    <w:p w:rsidR="005A2CAA" w:rsidRPr="00B93A8E" w:rsidRDefault="005A2CAA" w:rsidP="005A2CAA">
      <w:pPr>
        <w:widowControl w:val="0"/>
        <w:numPr>
          <w:ilvl w:val="0"/>
          <w:numId w:val="4"/>
        </w:numPr>
        <w:tabs>
          <w:tab w:val="left" w:pos="1202"/>
        </w:tabs>
        <w:autoSpaceDE w:val="0"/>
        <w:autoSpaceDN w:val="0"/>
        <w:spacing w:after="0" w:line="240" w:lineRule="auto"/>
        <w:ind w:right="229" w:firstLine="720"/>
        <w:jc w:val="both"/>
        <w:rPr>
          <w:rFonts w:ascii="Times New Roman" w:eastAsia="Times New Roman" w:hAnsi="Times New Roman" w:cs="Times New Roman"/>
          <w:sz w:val="28"/>
        </w:rPr>
      </w:pPr>
      <w:r w:rsidRPr="00B93A8E">
        <w:rPr>
          <w:rFonts w:ascii="Times New Roman" w:eastAsia="Times New Roman" w:hAnsi="Times New Roman" w:cs="Times New Roman"/>
          <w:sz w:val="28"/>
        </w:rPr>
        <w:t>Что представляет собой контент-анализ? Какие единицы могут служить для исследования при</w:t>
      </w:r>
      <w:r w:rsidRPr="00B93A8E">
        <w:rPr>
          <w:rFonts w:ascii="Times New Roman" w:eastAsia="Times New Roman" w:hAnsi="Times New Roman" w:cs="Times New Roman"/>
          <w:spacing w:val="-7"/>
          <w:sz w:val="28"/>
        </w:rPr>
        <w:t xml:space="preserve"> </w:t>
      </w:r>
      <w:r w:rsidRPr="00B93A8E">
        <w:rPr>
          <w:rFonts w:ascii="Times New Roman" w:eastAsia="Times New Roman" w:hAnsi="Times New Roman" w:cs="Times New Roman"/>
          <w:sz w:val="28"/>
        </w:rPr>
        <w:t>контент-анализе?</w:t>
      </w:r>
    </w:p>
    <w:p w:rsidR="005A2CAA" w:rsidRPr="00B93A8E" w:rsidRDefault="005A2CAA" w:rsidP="005A2CAA">
      <w:pPr>
        <w:widowControl w:val="0"/>
        <w:numPr>
          <w:ilvl w:val="0"/>
          <w:numId w:val="4"/>
        </w:numPr>
        <w:tabs>
          <w:tab w:val="left" w:pos="1202"/>
        </w:tabs>
        <w:autoSpaceDE w:val="0"/>
        <w:autoSpaceDN w:val="0"/>
        <w:spacing w:before="2" w:after="0" w:line="240" w:lineRule="auto"/>
        <w:ind w:right="228" w:firstLine="720"/>
        <w:jc w:val="both"/>
        <w:rPr>
          <w:rFonts w:ascii="Times New Roman" w:eastAsia="Times New Roman" w:hAnsi="Times New Roman" w:cs="Times New Roman"/>
          <w:sz w:val="28"/>
        </w:rPr>
      </w:pPr>
      <w:r w:rsidRPr="00B93A8E">
        <w:rPr>
          <w:rFonts w:ascii="Times New Roman" w:eastAsia="Times New Roman" w:hAnsi="Times New Roman" w:cs="Times New Roman"/>
          <w:sz w:val="28"/>
        </w:rPr>
        <w:t>Какие этнографические методы получили широкое применение в западных гендерных</w:t>
      </w:r>
      <w:r w:rsidRPr="00B93A8E">
        <w:rPr>
          <w:rFonts w:ascii="Times New Roman" w:eastAsia="Times New Roman" w:hAnsi="Times New Roman" w:cs="Times New Roman"/>
          <w:spacing w:val="-4"/>
          <w:sz w:val="28"/>
        </w:rPr>
        <w:t xml:space="preserve"> </w:t>
      </w:r>
      <w:r w:rsidRPr="00B93A8E">
        <w:rPr>
          <w:rFonts w:ascii="Times New Roman" w:eastAsia="Times New Roman" w:hAnsi="Times New Roman" w:cs="Times New Roman"/>
          <w:sz w:val="28"/>
        </w:rPr>
        <w:t>исследованиях?</w:t>
      </w:r>
    </w:p>
    <w:p w:rsidR="005A2CAA" w:rsidRPr="00B93A8E" w:rsidRDefault="005A2CAA" w:rsidP="005A2CAA">
      <w:pPr>
        <w:widowControl w:val="0"/>
        <w:numPr>
          <w:ilvl w:val="0"/>
          <w:numId w:val="4"/>
        </w:numPr>
        <w:tabs>
          <w:tab w:val="left" w:pos="1202"/>
        </w:tabs>
        <w:autoSpaceDE w:val="0"/>
        <w:autoSpaceDN w:val="0"/>
        <w:spacing w:after="0" w:line="240" w:lineRule="auto"/>
        <w:ind w:right="229" w:firstLine="720"/>
        <w:jc w:val="both"/>
        <w:rPr>
          <w:rFonts w:ascii="Times New Roman" w:eastAsia="Times New Roman" w:hAnsi="Times New Roman" w:cs="Times New Roman"/>
          <w:sz w:val="28"/>
        </w:rPr>
      </w:pPr>
      <w:r w:rsidRPr="00B93A8E">
        <w:rPr>
          <w:rFonts w:ascii="Times New Roman" w:eastAsia="Times New Roman" w:hAnsi="Times New Roman" w:cs="Times New Roman"/>
          <w:sz w:val="28"/>
        </w:rPr>
        <w:t xml:space="preserve">В чем отличие ретроспективной и </w:t>
      </w:r>
      <w:proofErr w:type="spellStart"/>
      <w:r w:rsidRPr="00B93A8E">
        <w:rPr>
          <w:rFonts w:ascii="Times New Roman" w:eastAsia="Times New Roman" w:hAnsi="Times New Roman" w:cs="Times New Roman"/>
          <w:sz w:val="28"/>
        </w:rPr>
        <w:t>дисперсивной</w:t>
      </w:r>
      <w:proofErr w:type="spellEnd"/>
      <w:r w:rsidRPr="00B93A8E">
        <w:rPr>
          <w:rFonts w:ascii="Times New Roman" w:eastAsia="Times New Roman" w:hAnsi="Times New Roman" w:cs="Times New Roman"/>
          <w:sz w:val="28"/>
        </w:rPr>
        <w:t xml:space="preserve"> этнографии от традиционной методики</w:t>
      </w:r>
      <w:r w:rsidRPr="00B93A8E">
        <w:rPr>
          <w:rFonts w:ascii="Times New Roman" w:eastAsia="Times New Roman" w:hAnsi="Times New Roman" w:cs="Times New Roman"/>
          <w:spacing w:val="-2"/>
          <w:sz w:val="28"/>
        </w:rPr>
        <w:t xml:space="preserve"> </w:t>
      </w:r>
      <w:r w:rsidRPr="00B93A8E">
        <w:rPr>
          <w:rFonts w:ascii="Times New Roman" w:eastAsia="Times New Roman" w:hAnsi="Times New Roman" w:cs="Times New Roman"/>
          <w:sz w:val="28"/>
        </w:rPr>
        <w:t>опроса?</w:t>
      </w:r>
    </w:p>
    <w:p w:rsidR="005A2CAA" w:rsidRPr="00B93A8E" w:rsidRDefault="005A2CAA" w:rsidP="005A2CAA">
      <w:pPr>
        <w:widowControl w:val="0"/>
        <w:numPr>
          <w:ilvl w:val="0"/>
          <w:numId w:val="4"/>
        </w:numPr>
        <w:tabs>
          <w:tab w:val="left" w:pos="1202"/>
        </w:tabs>
        <w:autoSpaceDE w:val="0"/>
        <w:autoSpaceDN w:val="0"/>
        <w:spacing w:after="0" w:line="240" w:lineRule="auto"/>
        <w:ind w:right="229" w:firstLine="720"/>
        <w:jc w:val="both"/>
        <w:rPr>
          <w:rFonts w:ascii="Times New Roman" w:eastAsia="Times New Roman" w:hAnsi="Times New Roman" w:cs="Times New Roman"/>
          <w:sz w:val="28"/>
        </w:rPr>
      </w:pPr>
      <w:r w:rsidRPr="00B93A8E">
        <w:rPr>
          <w:rFonts w:ascii="Times New Roman" w:eastAsia="Times New Roman" w:hAnsi="Times New Roman" w:cs="Times New Roman"/>
          <w:sz w:val="28"/>
        </w:rPr>
        <w:t xml:space="preserve">В чем заключается методика анализа </w:t>
      </w:r>
      <w:proofErr w:type="spellStart"/>
      <w:r w:rsidRPr="00B93A8E">
        <w:rPr>
          <w:rFonts w:ascii="Times New Roman" w:eastAsia="Times New Roman" w:hAnsi="Times New Roman" w:cs="Times New Roman"/>
          <w:sz w:val="28"/>
        </w:rPr>
        <w:t>нарративной</w:t>
      </w:r>
      <w:proofErr w:type="spellEnd"/>
      <w:r w:rsidRPr="00B93A8E">
        <w:rPr>
          <w:rFonts w:ascii="Times New Roman" w:eastAsia="Times New Roman" w:hAnsi="Times New Roman" w:cs="Times New Roman"/>
          <w:sz w:val="28"/>
        </w:rPr>
        <w:t xml:space="preserve"> семиотики?</w:t>
      </w:r>
    </w:p>
    <w:p w:rsidR="005A2CAA" w:rsidRPr="00B93A8E" w:rsidRDefault="005A2CAA" w:rsidP="005A2CAA">
      <w:pPr>
        <w:widowControl w:val="0"/>
        <w:numPr>
          <w:ilvl w:val="0"/>
          <w:numId w:val="4"/>
        </w:numPr>
        <w:tabs>
          <w:tab w:val="left" w:pos="1202"/>
        </w:tabs>
        <w:autoSpaceDE w:val="0"/>
        <w:autoSpaceDN w:val="0"/>
        <w:spacing w:after="0" w:line="242" w:lineRule="auto"/>
        <w:ind w:right="230" w:firstLine="720"/>
        <w:jc w:val="both"/>
        <w:rPr>
          <w:rFonts w:ascii="Times New Roman" w:eastAsia="Times New Roman" w:hAnsi="Times New Roman" w:cs="Times New Roman"/>
          <w:sz w:val="28"/>
        </w:rPr>
      </w:pPr>
      <w:r w:rsidRPr="00B93A8E">
        <w:rPr>
          <w:rFonts w:ascii="Times New Roman" w:eastAsia="Times New Roman" w:hAnsi="Times New Roman" w:cs="Times New Roman"/>
          <w:sz w:val="28"/>
        </w:rPr>
        <w:t>В каких двух направлениях выполняется критический анализ дискурса?</w:t>
      </w:r>
    </w:p>
    <w:p w:rsidR="005A2CAA" w:rsidRPr="00B93A8E" w:rsidRDefault="005A2CAA" w:rsidP="005A2CAA">
      <w:pPr>
        <w:spacing w:after="0" w:line="240" w:lineRule="auto"/>
        <w:jc w:val="both"/>
        <w:rPr>
          <w:rFonts w:ascii="Times New Roman" w:eastAsia="Calibri" w:hAnsi="Times New Roman" w:cs="Times New Roman"/>
          <w:sz w:val="28"/>
          <w:szCs w:val="24"/>
          <w:shd w:val="clear" w:color="auto" w:fill="FFFEFB"/>
          <w:lang w:eastAsia="ru-RU"/>
        </w:rPr>
      </w:pPr>
    </w:p>
    <w:p w:rsidR="005A2CAA" w:rsidRPr="00253942" w:rsidRDefault="005A2CAA" w:rsidP="005A2CAA">
      <w:pPr>
        <w:tabs>
          <w:tab w:val="left" w:pos="709"/>
        </w:tabs>
        <w:spacing w:after="0" w:line="240" w:lineRule="auto"/>
        <w:jc w:val="center"/>
        <w:rPr>
          <w:rFonts w:ascii="Times New Roman" w:eastAsia="Calibri" w:hAnsi="Times New Roman" w:cs="Times New Roman"/>
          <w:sz w:val="28"/>
          <w:szCs w:val="28"/>
          <w:lang w:val="kk-KZ" w:eastAsia="ru-RU"/>
        </w:rPr>
      </w:pPr>
      <w:r w:rsidRPr="00253942">
        <w:rPr>
          <w:rFonts w:ascii="Times New Roman" w:eastAsia="Calibri" w:hAnsi="Times New Roman" w:cs="Times New Roman"/>
          <w:b/>
          <w:sz w:val="28"/>
          <w:szCs w:val="28"/>
          <w:lang w:val="kk-KZ" w:eastAsia="ru-RU"/>
        </w:rPr>
        <w:t>Литература:</w:t>
      </w:r>
    </w:p>
    <w:p w:rsidR="005A2CAA" w:rsidRPr="00253942" w:rsidRDefault="005A2CAA" w:rsidP="005A2CAA">
      <w:pPr>
        <w:spacing w:after="0" w:line="240" w:lineRule="auto"/>
        <w:jc w:val="both"/>
        <w:rPr>
          <w:rFonts w:ascii="Times New Roman" w:eastAsia="Calibri" w:hAnsi="Times New Roman" w:cs="Times New Roman"/>
          <w:sz w:val="28"/>
          <w:szCs w:val="24"/>
          <w:lang w:val="kk-KZ" w:eastAsia="ru-RU"/>
        </w:rPr>
      </w:pPr>
      <w:r w:rsidRPr="00253942">
        <w:rPr>
          <w:rFonts w:ascii="Times New Roman" w:eastAsia="Times New Roman" w:hAnsi="Times New Roman" w:cs="Times New Roman"/>
          <w:sz w:val="28"/>
          <w:szCs w:val="28"/>
          <w:lang w:eastAsia="ru-RU"/>
        </w:rPr>
        <w:t>1.</w:t>
      </w:r>
      <w:r w:rsidRPr="00253942">
        <w:rPr>
          <w:rFonts w:ascii="Times New Roman" w:eastAsia="Calibri" w:hAnsi="Times New Roman" w:cs="Times New Roman"/>
          <w:sz w:val="28"/>
          <w:szCs w:val="24"/>
          <w:lang w:val="kk-KZ" w:eastAsia="ru-RU"/>
        </w:rPr>
        <w:t>Сабитова З.К. Гендерная оппозиция в языке: диахронический аспект: Учебное пособие. – Алматы: Қазақ Университеті, 2007. – 157с</w:t>
      </w:r>
    </w:p>
    <w:p w:rsidR="005A2CAA" w:rsidRPr="00253942"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253942">
        <w:rPr>
          <w:rFonts w:ascii="Times New Roman" w:eastAsia="Calibri" w:hAnsi="Times New Roman" w:cs="Times New Roman"/>
          <w:sz w:val="28"/>
          <w:szCs w:val="28"/>
          <w:lang w:val="kk-KZ" w:eastAsia="ru-RU"/>
        </w:rPr>
        <w:t>2.Ильенко С.Г. Русистика: Избранные труды. СПб: РГПУ им. А.И.Герцена, 2003.  – 674с.</w:t>
      </w:r>
    </w:p>
    <w:p w:rsidR="005A2CAA" w:rsidRPr="00253942"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253942">
        <w:rPr>
          <w:rFonts w:ascii="Times New Roman" w:eastAsia="Calibri" w:hAnsi="Times New Roman" w:cs="Times New Roman"/>
          <w:sz w:val="28"/>
          <w:szCs w:val="28"/>
          <w:lang w:val="kk-KZ" w:eastAsia="ru-RU"/>
        </w:rPr>
        <w:t>3.Караулов Ю.Н. Русский язык и русская языковая личность. – М.: Изд-во ЛКИ, 2007. -264с.</w:t>
      </w:r>
    </w:p>
    <w:p w:rsidR="005A2CAA" w:rsidRPr="00253942"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253942">
        <w:rPr>
          <w:rFonts w:ascii="Times New Roman" w:eastAsia="Calibri" w:hAnsi="Times New Roman" w:cs="Times New Roman"/>
          <w:sz w:val="28"/>
          <w:szCs w:val="28"/>
          <w:lang w:val="kk-KZ" w:eastAsia="ru-RU"/>
        </w:rPr>
        <w:t>4.Лотман М.Ю. Семиосфера. – СПб., 2000. -704 с.</w:t>
      </w:r>
    </w:p>
    <w:p w:rsidR="005A2CAA" w:rsidRPr="00253942" w:rsidRDefault="005A2CAA" w:rsidP="005A2CAA">
      <w:pPr>
        <w:tabs>
          <w:tab w:val="left" w:pos="709"/>
        </w:tabs>
        <w:spacing w:after="0" w:line="240" w:lineRule="auto"/>
        <w:jc w:val="both"/>
        <w:rPr>
          <w:rFonts w:ascii="Times New Roman" w:eastAsia="Times New Roman" w:hAnsi="Times New Roman" w:cs="Times New Roman"/>
          <w:sz w:val="28"/>
          <w:szCs w:val="24"/>
          <w:lang w:val="kk-KZ" w:eastAsia="ru-RU"/>
        </w:rPr>
      </w:pPr>
      <w:r w:rsidRPr="00253942">
        <w:rPr>
          <w:rFonts w:ascii="Times New Roman" w:eastAsia="Times New Roman" w:hAnsi="Times New Roman" w:cs="Times New Roman"/>
          <w:sz w:val="28"/>
          <w:szCs w:val="24"/>
          <w:lang w:val="kk-KZ" w:eastAsia="ru-RU"/>
        </w:rPr>
        <w:t>5.</w:t>
      </w:r>
      <w:r w:rsidRPr="00253942">
        <w:rPr>
          <w:rFonts w:ascii="Times New Roman" w:eastAsia="Times New Roman" w:hAnsi="Times New Roman" w:cs="Times New Roman"/>
          <w:sz w:val="28"/>
          <w:szCs w:val="24"/>
          <w:lang w:eastAsia="ru-RU"/>
        </w:rPr>
        <w:t xml:space="preserve">Каменская О. Л. </w:t>
      </w:r>
      <w:proofErr w:type="spellStart"/>
      <w:r w:rsidRPr="00253942">
        <w:rPr>
          <w:rFonts w:ascii="Times New Roman" w:eastAsia="Times New Roman" w:hAnsi="Times New Roman" w:cs="Times New Roman"/>
          <w:sz w:val="28"/>
          <w:szCs w:val="24"/>
          <w:lang w:eastAsia="ru-RU"/>
        </w:rPr>
        <w:t>Гендергетика</w:t>
      </w:r>
      <w:proofErr w:type="spellEnd"/>
      <w:r w:rsidRPr="00253942">
        <w:rPr>
          <w:rFonts w:ascii="Times New Roman" w:eastAsia="Times New Roman" w:hAnsi="Times New Roman" w:cs="Times New Roman"/>
          <w:sz w:val="28"/>
          <w:szCs w:val="24"/>
          <w:lang w:eastAsia="ru-RU"/>
        </w:rPr>
        <w:t xml:space="preserve"> - наука будущего // </w:t>
      </w:r>
      <w:proofErr w:type="spellStart"/>
      <w:r w:rsidRPr="00253942">
        <w:rPr>
          <w:rFonts w:ascii="Times New Roman" w:eastAsia="Times New Roman" w:hAnsi="Times New Roman" w:cs="Times New Roman"/>
          <w:sz w:val="28"/>
          <w:szCs w:val="24"/>
          <w:lang w:eastAsia="ru-RU"/>
        </w:rPr>
        <w:t>Гендер</w:t>
      </w:r>
      <w:proofErr w:type="spellEnd"/>
      <w:r w:rsidRPr="00253942">
        <w:rPr>
          <w:rFonts w:ascii="Times New Roman" w:eastAsia="Times New Roman" w:hAnsi="Times New Roman" w:cs="Times New Roman"/>
          <w:sz w:val="28"/>
          <w:szCs w:val="24"/>
          <w:lang w:eastAsia="ru-RU"/>
        </w:rPr>
        <w:t xml:space="preserve"> как интрига познания. Пилотный выпуск. М.: Изд-во </w:t>
      </w:r>
      <w:proofErr w:type="spellStart"/>
      <w:r w:rsidRPr="00253942">
        <w:rPr>
          <w:rFonts w:ascii="Times New Roman" w:eastAsia="Times New Roman" w:hAnsi="Times New Roman" w:cs="Times New Roman"/>
          <w:sz w:val="28"/>
          <w:szCs w:val="24"/>
          <w:lang w:eastAsia="ru-RU"/>
        </w:rPr>
        <w:t>Рудомино</w:t>
      </w:r>
      <w:proofErr w:type="spellEnd"/>
      <w:r w:rsidRPr="00253942">
        <w:rPr>
          <w:rFonts w:ascii="Times New Roman" w:eastAsia="Times New Roman" w:hAnsi="Times New Roman" w:cs="Times New Roman"/>
          <w:sz w:val="28"/>
          <w:szCs w:val="24"/>
          <w:lang w:eastAsia="ru-RU"/>
        </w:rPr>
        <w:t>, 2002. С. 13-20.</w:t>
      </w:r>
    </w:p>
    <w:p w:rsidR="005A2CAA" w:rsidRPr="00253942" w:rsidRDefault="005A2CAA" w:rsidP="005A2CAA">
      <w:pPr>
        <w:tabs>
          <w:tab w:val="left" w:pos="709"/>
        </w:tabs>
        <w:spacing w:after="0" w:line="240" w:lineRule="auto"/>
        <w:jc w:val="both"/>
        <w:rPr>
          <w:rFonts w:ascii="Times New Roman" w:eastAsia="Calibri" w:hAnsi="Times New Roman" w:cs="Times New Roman"/>
          <w:sz w:val="28"/>
          <w:szCs w:val="28"/>
          <w:lang w:val="kk-KZ" w:eastAsia="ru-RU"/>
        </w:rPr>
      </w:pPr>
      <w:r w:rsidRPr="00253942">
        <w:rPr>
          <w:rFonts w:ascii="Times New Roman" w:eastAsia="Times New Roman" w:hAnsi="Times New Roman" w:cs="Times New Roman"/>
          <w:sz w:val="28"/>
          <w:szCs w:val="24"/>
          <w:lang w:val="kk-KZ" w:eastAsia="ru-RU"/>
        </w:rPr>
        <w:t>6.</w:t>
      </w:r>
      <w:r w:rsidRPr="00253942">
        <w:rPr>
          <w:rFonts w:ascii="Times New Roman" w:eastAsia="Times New Roman" w:hAnsi="Times New Roman" w:cs="Times New Roman"/>
          <w:sz w:val="28"/>
          <w:szCs w:val="24"/>
          <w:lang w:eastAsia="ru-RU"/>
        </w:rPr>
        <w:t>Кирилина А. В. Освещение связи языка и пола в истории лингвистики // Теория и методология гендерных исследований: курс лекций / под общ</w:t>
      </w:r>
      <w:proofErr w:type="gramStart"/>
      <w:r w:rsidRPr="00253942">
        <w:rPr>
          <w:rFonts w:ascii="Times New Roman" w:eastAsia="Times New Roman" w:hAnsi="Times New Roman" w:cs="Times New Roman"/>
          <w:sz w:val="28"/>
          <w:szCs w:val="24"/>
          <w:lang w:eastAsia="ru-RU"/>
        </w:rPr>
        <w:t>.</w:t>
      </w:r>
      <w:proofErr w:type="gramEnd"/>
      <w:r w:rsidRPr="00253942">
        <w:rPr>
          <w:rFonts w:ascii="Times New Roman" w:eastAsia="Times New Roman" w:hAnsi="Times New Roman" w:cs="Times New Roman"/>
          <w:sz w:val="28"/>
          <w:szCs w:val="24"/>
          <w:lang w:eastAsia="ru-RU"/>
        </w:rPr>
        <w:t xml:space="preserve"> </w:t>
      </w:r>
      <w:proofErr w:type="gramStart"/>
      <w:r w:rsidRPr="00253942">
        <w:rPr>
          <w:rFonts w:ascii="Times New Roman" w:eastAsia="Times New Roman" w:hAnsi="Times New Roman" w:cs="Times New Roman"/>
          <w:sz w:val="28"/>
          <w:szCs w:val="24"/>
          <w:lang w:eastAsia="ru-RU"/>
        </w:rPr>
        <w:t>р</w:t>
      </w:r>
      <w:proofErr w:type="gramEnd"/>
      <w:r w:rsidRPr="00253942">
        <w:rPr>
          <w:rFonts w:ascii="Times New Roman" w:eastAsia="Times New Roman" w:hAnsi="Times New Roman" w:cs="Times New Roman"/>
          <w:sz w:val="28"/>
          <w:szCs w:val="24"/>
          <w:lang w:eastAsia="ru-RU"/>
        </w:rPr>
        <w:t>ед. О. А. Ворониной. М.: Московский центр гендерных исследований, 2001. 415 с.</w:t>
      </w:r>
    </w:p>
    <w:p w:rsidR="005A2CAA" w:rsidRPr="00253942" w:rsidRDefault="005A2CAA" w:rsidP="005A2CAA">
      <w:pPr>
        <w:spacing w:after="0" w:line="240" w:lineRule="auto"/>
        <w:jc w:val="both"/>
        <w:rPr>
          <w:rFonts w:ascii="Times New Roman" w:eastAsia="Calibri" w:hAnsi="Times New Roman" w:cs="Times New Roman"/>
          <w:sz w:val="28"/>
          <w:szCs w:val="24"/>
          <w:shd w:val="clear" w:color="auto" w:fill="FFFEFB"/>
          <w:lang w:val="kk-KZ" w:eastAsia="ru-RU"/>
        </w:rPr>
      </w:pPr>
      <w:r w:rsidRPr="00253942">
        <w:rPr>
          <w:rFonts w:ascii="Times New Roman" w:eastAsia="Calibri" w:hAnsi="Times New Roman" w:cs="Times New Roman"/>
          <w:sz w:val="28"/>
          <w:szCs w:val="24"/>
          <w:shd w:val="clear" w:color="auto" w:fill="FFFEFB"/>
          <w:lang w:val="kk-KZ" w:eastAsia="ru-RU"/>
        </w:rPr>
        <w:t>7.</w:t>
      </w:r>
      <w:r w:rsidRPr="00253942">
        <w:rPr>
          <w:rFonts w:ascii="Times New Roman" w:eastAsia="Calibri" w:hAnsi="Times New Roman" w:cs="Times New Roman"/>
          <w:sz w:val="28"/>
          <w:szCs w:val="24"/>
          <w:shd w:val="clear" w:color="auto" w:fill="FFFEFB"/>
          <w:lang w:eastAsia="ru-RU"/>
        </w:rPr>
        <w:t>Баранов А.Н. Введение в прикладную лингвистику. - М., МГУ, 2001</w:t>
      </w:r>
    </w:p>
    <w:p w:rsidR="005A2CAA" w:rsidRPr="00722152" w:rsidRDefault="005A2CAA" w:rsidP="005A2CAA">
      <w:pPr>
        <w:spacing w:after="0" w:line="240" w:lineRule="auto"/>
        <w:jc w:val="both"/>
        <w:rPr>
          <w:rFonts w:ascii="Times New Roman" w:eastAsia="Calibri" w:hAnsi="Times New Roman" w:cs="Times New Roman"/>
          <w:sz w:val="28"/>
          <w:szCs w:val="28"/>
          <w:shd w:val="clear" w:color="auto" w:fill="FFFEFB"/>
          <w:lang w:val="kk-KZ" w:eastAsia="ru-RU"/>
        </w:rPr>
      </w:pPr>
      <w:r w:rsidRPr="00253942">
        <w:rPr>
          <w:rFonts w:ascii="Times New Roman" w:eastAsia="Calibri" w:hAnsi="Times New Roman" w:cs="Times New Roman"/>
          <w:sz w:val="28"/>
          <w:szCs w:val="24"/>
          <w:shd w:val="clear" w:color="auto" w:fill="FFFEFB"/>
          <w:lang w:val="kk-KZ" w:eastAsia="ru-RU"/>
        </w:rPr>
        <w:t>8.</w:t>
      </w:r>
      <w:proofErr w:type="spellStart"/>
      <w:r w:rsidRPr="00253942">
        <w:rPr>
          <w:rFonts w:ascii="Times New Roman" w:eastAsia="Calibri" w:hAnsi="Times New Roman" w:cs="Times New Roman"/>
          <w:sz w:val="28"/>
          <w:szCs w:val="24"/>
          <w:shd w:val="clear" w:color="auto" w:fill="FFFEFB"/>
          <w:lang w:eastAsia="ru-RU"/>
        </w:rPr>
        <w:t>Бобенко</w:t>
      </w:r>
      <w:proofErr w:type="spellEnd"/>
      <w:r w:rsidRPr="00253942">
        <w:rPr>
          <w:rFonts w:ascii="Times New Roman" w:eastAsia="Calibri" w:hAnsi="Times New Roman" w:cs="Times New Roman"/>
          <w:sz w:val="28"/>
          <w:szCs w:val="24"/>
          <w:shd w:val="clear" w:color="auto" w:fill="FFFEFB"/>
          <w:lang w:eastAsia="ru-RU"/>
        </w:rPr>
        <w:t xml:space="preserve"> А.В. Комплимент как компонент </w:t>
      </w:r>
      <w:proofErr w:type="spellStart"/>
      <w:r w:rsidRPr="00253942">
        <w:rPr>
          <w:rFonts w:ascii="Times New Roman" w:eastAsia="Calibri" w:hAnsi="Times New Roman" w:cs="Times New Roman"/>
          <w:sz w:val="28"/>
          <w:szCs w:val="24"/>
          <w:shd w:val="clear" w:color="auto" w:fill="FFFEFB"/>
          <w:lang w:eastAsia="ru-RU"/>
        </w:rPr>
        <w:t>манипулятивного</w:t>
      </w:r>
      <w:proofErr w:type="spellEnd"/>
      <w:r w:rsidRPr="00253942">
        <w:rPr>
          <w:rFonts w:ascii="Times New Roman" w:eastAsia="Calibri" w:hAnsi="Times New Roman" w:cs="Times New Roman"/>
          <w:sz w:val="28"/>
          <w:szCs w:val="24"/>
          <w:shd w:val="clear" w:color="auto" w:fill="FFFEFB"/>
          <w:lang w:eastAsia="ru-RU"/>
        </w:rPr>
        <w:t xml:space="preserve"> дискурса // Текст и дискурс: традиционный и </w:t>
      </w:r>
      <w:proofErr w:type="spellStart"/>
      <w:r w:rsidRPr="00253942">
        <w:rPr>
          <w:rFonts w:ascii="Times New Roman" w:eastAsia="Calibri" w:hAnsi="Times New Roman" w:cs="Times New Roman"/>
          <w:sz w:val="28"/>
          <w:szCs w:val="24"/>
          <w:shd w:val="clear" w:color="auto" w:fill="FFFEFB"/>
          <w:lang w:eastAsia="ru-RU"/>
        </w:rPr>
        <w:t>когнитивно</w:t>
      </w:r>
      <w:proofErr w:type="spellEnd"/>
      <w:r w:rsidRPr="00253942">
        <w:rPr>
          <w:rFonts w:ascii="Times New Roman" w:eastAsia="Calibri" w:hAnsi="Times New Roman" w:cs="Times New Roman"/>
          <w:sz w:val="28"/>
          <w:szCs w:val="24"/>
          <w:shd w:val="clear" w:color="auto" w:fill="FFFEFB"/>
          <w:lang w:eastAsia="ru-RU"/>
        </w:rPr>
        <w:t xml:space="preserve"> - функциональные аспекты исследования: </w:t>
      </w:r>
      <w:proofErr w:type="spellStart"/>
      <w:r w:rsidRPr="00253942">
        <w:rPr>
          <w:rFonts w:ascii="Times New Roman" w:eastAsia="Calibri" w:hAnsi="Times New Roman" w:cs="Times New Roman"/>
          <w:sz w:val="28"/>
          <w:szCs w:val="24"/>
          <w:shd w:val="clear" w:color="auto" w:fill="FFFEFB"/>
          <w:lang w:eastAsia="ru-RU"/>
        </w:rPr>
        <w:t>Сб.науч.тр</w:t>
      </w:r>
      <w:proofErr w:type="spellEnd"/>
      <w:r w:rsidRPr="00253942">
        <w:rPr>
          <w:rFonts w:ascii="Times New Roman" w:eastAsia="Calibri" w:hAnsi="Times New Roman" w:cs="Times New Roman"/>
          <w:sz w:val="28"/>
          <w:szCs w:val="24"/>
          <w:shd w:val="clear" w:color="auto" w:fill="FFFEFB"/>
          <w:lang w:eastAsia="ru-RU"/>
        </w:rPr>
        <w:t xml:space="preserve">./ Под ред. </w:t>
      </w:r>
      <w:proofErr w:type="spellStart"/>
      <w:r w:rsidRPr="00253942">
        <w:rPr>
          <w:rFonts w:ascii="Times New Roman" w:eastAsia="Calibri" w:hAnsi="Times New Roman" w:cs="Times New Roman"/>
          <w:sz w:val="28"/>
          <w:szCs w:val="24"/>
          <w:shd w:val="clear" w:color="auto" w:fill="FFFEFB"/>
          <w:lang w:eastAsia="ru-RU"/>
        </w:rPr>
        <w:t>Л.А.Манерко</w:t>
      </w:r>
      <w:proofErr w:type="spellEnd"/>
      <w:r w:rsidRPr="00253942">
        <w:rPr>
          <w:rFonts w:ascii="Times New Roman" w:eastAsia="Calibri" w:hAnsi="Times New Roman" w:cs="Times New Roman"/>
          <w:sz w:val="28"/>
          <w:szCs w:val="24"/>
          <w:shd w:val="clear" w:color="auto" w:fill="FFFEFB"/>
          <w:lang w:eastAsia="ru-RU"/>
        </w:rPr>
        <w:t xml:space="preserve">. - Рязанский гос. </w:t>
      </w:r>
      <w:proofErr w:type="spellStart"/>
      <w:r w:rsidRPr="00253942">
        <w:rPr>
          <w:rFonts w:ascii="Times New Roman" w:eastAsia="Calibri" w:hAnsi="Times New Roman" w:cs="Times New Roman"/>
          <w:sz w:val="28"/>
          <w:szCs w:val="24"/>
          <w:shd w:val="clear" w:color="auto" w:fill="FFFEFB"/>
          <w:lang w:eastAsia="ru-RU"/>
        </w:rPr>
        <w:t>пед</w:t>
      </w:r>
      <w:proofErr w:type="spellEnd"/>
      <w:r w:rsidRPr="00253942">
        <w:rPr>
          <w:rFonts w:ascii="Times New Roman" w:eastAsia="Calibri" w:hAnsi="Times New Roman" w:cs="Times New Roman"/>
          <w:sz w:val="28"/>
          <w:szCs w:val="24"/>
          <w:shd w:val="clear" w:color="auto" w:fill="FFFEFB"/>
          <w:lang w:eastAsia="ru-RU"/>
        </w:rPr>
        <w:t>. ун-т. 2002</w:t>
      </w:r>
      <w:r w:rsidRPr="00722152">
        <w:rPr>
          <w:rFonts w:ascii="Times New Roman" w:eastAsia="Calibri" w:hAnsi="Times New Roman" w:cs="Times New Roman"/>
          <w:sz w:val="28"/>
          <w:szCs w:val="28"/>
          <w:shd w:val="clear" w:color="auto" w:fill="FFFEFB"/>
          <w:lang w:eastAsia="ru-RU"/>
        </w:rPr>
        <w:t>. - С.145-149</w:t>
      </w:r>
    </w:p>
    <w:p w:rsidR="005A2CAA" w:rsidRDefault="005A2CAA" w:rsidP="005A2CAA"/>
    <w:p w:rsidR="005A2CAA" w:rsidRPr="005A2CAA" w:rsidRDefault="005A2CAA" w:rsidP="005A2CAA">
      <w:pPr>
        <w:widowControl w:val="0"/>
        <w:autoSpaceDE w:val="0"/>
        <w:autoSpaceDN w:val="0"/>
        <w:spacing w:after="0" w:line="240" w:lineRule="auto"/>
        <w:ind w:right="-212"/>
        <w:jc w:val="both"/>
        <w:rPr>
          <w:rFonts w:ascii="Times New Roman" w:eastAsia="Times New Roman" w:hAnsi="Times New Roman" w:cs="Times New Roman"/>
          <w:lang w:val="kk-KZ"/>
        </w:rPr>
        <w:sectPr w:rsidR="005A2CAA" w:rsidRPr="005A2CAA">
          <w:pgSz w:w="11900" w:h="16840"/>
          <w:pgMar w:top="1600" w:right="1460" w:bottom="940" w:left="1580" w:header="0" w:footer="759" w:gutter="0"/>
          <w:cols w:space="720"/>
        </w:sectPr>
      </w:pPr>
    </w:p>
    <w:p w:rsidR="00C05EE7" w:rsidRPr="005A2CAA" w:rsidRDefault="00C05EE7" w:rsidP="005A2CAA">
      <w:pPr>
        <w:widowControl w:val="0"/>
        <w:tabs>
          <w:tab w:val="left" w:pos="851"/>
        </w:tabs>
        <w:autoSpaceDE w:val="0"/>
        <w:autoSpaceDN w:val="0"/>
        <w:spacing w:after="0" w:line="240" w:lineRule="auto"/>
        <w:ind w:right="-212"/>
        <w:jc w:val="both"/>
        <w:rPr>
          <w:lang w:val="kk-KZ"/>
        </w:rPr>
      </w:pPr>
    </w:p>
    <w:sectPr w:rsidR="00C05EE7" w:rsidRPr="005A2C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3E25"/>
    <w:multiLevelType w:val="hybridMultilevel"/>
    <w:tmpl w:val="FFE472C4"/>
    <w:lvl w:ilvl="0" w:tplc="66125514">
      <w:start w:val="1"/>
      <w:numFmt w:val="decimal"/>
      <w:lvlText w:val="%1"/>
      <w:lvlJc w:val="left"/>
      <w:pPr>
        <w:ind w:left="121" w:hanging="281"/>
      </w:pPr>
      <w:rPr>
        <w:rFonts w:ascii="Times New Roman" w:eastAsia="Times New Roman" w:hAnsi="Times New Roman" w:cs="Times New Roman" w:hint="default"/>
        <w:b/>
        <w:bCs/>
        <w:w w:val="100"/>
        <w:sz w:val="28"/>
        <w:szCs w:val="28"/>
        <w:lang w:val="kk-KZ"/>
      </w:rPr>
    </w:lvl>
    <w:lvl w:ilvl="1" w:tplc="0EC27BD8">
      <w:numFmt w:val="bullet"/>
      <w:lvlText w:val="•"/>
      <w:lvlJc w:val="left"/>
      <w:pPr>
        <w:ind w:left="994" w:hanging="281"/>
      </w:pPr>
      <w:rPr>
        <w:rFonts w:hint="default"/>
      </w:rPr>
    </w:lvl>
    <w:lvl w:ilvl="2" w:tplc="694A936C">
      <w:numFmt w:val="bullet"/>
      <w:lvlText w:val="•"/>
      <w:lvlJc w:val="left"/>
      <w:pPr>
        <w:ind w:left="1868" w:hanging="281"/>
      </w:pPr>
      <w:rPr>
        <w:rFonts w:hint="default"/>
      </w:rPr>
    </w:lvl>
    <w:lvl w:ilvl="3" w:tplc="FCAE3662">
      <w:numFmt w:val="bullet"/>
      <w:lvlText w:val="•"/>
      <w:lvlJc w:val="left"/>
      <w:pPr>
        <w:ind w:left="2742" w:hanging="281"/>
      </w:pPr>
      <w:rPr>
        <w:rFonts w:hint="default"/>
      </w:rPr>
    </w:lvl>
    <w:lvl w:ilvl="4" w:tplc="B15C8D4A">
      <w:numFmt w:val="bullet"/>
      <w:lvlText w:val="•"/>
      <w:lvlJc w:val="left"/>
      <w:pPr>
        <w:ind w:left="3616" w:hanging="281"/>
      </w:pPr>
      <w:rPr>
        <w:rFonts w:hint="default"/>
      </w:rPr>
    </w:lvl>
    <w:lvl w:ilvl="5" w:tplc="BADCFD2C">
      <w:numFmt w:val="bullet"/>
      <w:lvlText w:val="•"/>
      <w:lvlJc w:val="left"/>
      <w:pPr>
        <w:ind w:left="4490" w:hanging="281"/>
      </w:pPr>
      <w:rPr>
        <w:rFonts w:hint="default"/>
      </w:rPr>
    </w:lvl>
    <w:lvl w:ilvl="6" w:tplc="3992140A">
      <w:numFmt w:val="bullet"/>
      <w:lvlText w:val="•"/>
      <w:lvlJc w:val="left"/>
      <w:pPr>
        <w:ind w:left="5364" w:hanging="281"/>
      </w:pPr>
      <w:rPr>
        <w:rFonts w:hint="default"/>
      </w:rPr>
    </w:lvl>
    <w:lvl w:ilvl="7" w:tplc="06EE204A">
      <w:numFmt w:val="bullet"/>
      <w:lvlText w:val="•"/>
      <w:lvlJc w:val="left"/>
      <w:pPr>
        <w:ind w:left="6238" w:hanging="281"/>
      </w:pPr>
      <w:rPr>
        <w:rFonts w:hint="default"/>
      </w:rPr>
    </w:lvl>
    <w:lvl w:ilvl="8" w:tplc="30B876C2">
      <w:numFmt w:val="bullet"/>
      <w:lvlText w:val="•"/>
      <w:lvlJc w:val="left"/>
      <w:pPr>
        <w:ind w:left="7112" w:hanging="281"/>
      </w:pPr>
      <w:rPr>
        <w:rFonts w:hint="default"/>
      </w:rPr>
    </w:lvl>
  </w:abstractNum>
  <w:abstractNum w:abstractNumId="1">
    <w:nsid w:val="0F903643"/>
    <w:multiLevelType w:val="hybridMultilevel"/>
    <w:tmpl w:val="E7704740"/>
    <w:lvl w:ilvl="0" w:tplc="EE5E2986">
      <w:numFmt w:val="bullet"/>
      <w:lvlText w:val="—"/>
      <w:lvlJc w:val="left"/>
      <w:pPr>
        <w:ind w:left="121" w:hanging="543"/>
      </w:pPr>
      <w:rPr>
        <w:rFonts w:ascii="Times New Roman" w:eastAsia="Times New Roman" w:hAnsi="Times New Roman" w:cs="Times New Roman" w:hint="default"/>
        <w:w w:val="100"/>
        <w:sz w:val="28"/>
        <w:szCs w:val="28"/>
      </w:rPr>
    </w:lvl>
    <w:lvl w:ilvl="1" w:tplc="4930380A">
      <w:numFmt w:val="bullet"/>
      <w:lvlText w:val="-"/>
      <w:lvlJc w:val="left"/>
      <w:pPr>
        <w:ind w:left="121" w:hanging="375"/>
      </w:pPr>
      <w:rPr>
        <w:rFonts w:ascii="Times New Roman" w:eastAsia="Times New Roman" w:hAnsi="Times New Roman" w:cs="Times New Roman" w:hint="default"/>
        <w:w w:val="100"/>
        <w:sz w:val="28"/>
        <w:szCs w:val="28"/>
      </w:rPr>
    </w:lvl>
    <w:lvl w:ilvl="2" w:tplc="58BC8334">
      <w:numFmt w:val="bullet"/>
      <w:lvlText w:val="•"/>
      <w:lvlJc w:val="left"/>
      <w:pPr>
        <w:ind w:left="1868" w:hanging="375"/>
      </w:pPr>
      <w:rPr>
        <w:rFonts w:hint="default"/>
      </w:rPr>
    </w:lvl>
    <w:lvl w:ilvl="3" w:tplc="DC403278">
      <w:numFmt w:val="bullet"/>
      <w:lvlText w:val="•"/>
      <w:lvlJc w:val="left"/>
      <w:pPr>
        <w:ind w:left="2742" w:hanging="375"/>
      </w:pPr>
      <w:rPr>
        <w:rFonts w:hint="default"/>
      </w:rPr>
    </w:lvl>
    <w:lvl w:ilvl="4" w:tplc="77DCB5B0">
      <w:numFmt w:val="bullet"/>
      <w:lvlText w:val="•"/>
      <w:lvlJc w:val="left"/>
      <w:pPr>
        <w:ind w:left="3616" w:hanging="375"/>
      </w:pPr>
      <w:rPr>
        <w:rFonts w:hint="default"/>
      </w:rPr>
    </w:lvl>
    <w:lvl w:ilvl="5" w:tplc="D78A57D8">
      <w:numFmt w:val="bullet"/>
      <w:lvlText w:val="•"/>
      <w:lvlJc w:val="left"/>
      <w:pPr>
        <w:ind w:left="4490" w:hanging="375"/>
      </w:pPr>
      <w:rPr>
        <w:rFonts w:hint="default"/>
      </w:rPr>
    </w:lvl>
    <w:lvl w:ilvl="6" w:tplc="8B84B144">
      <w:numFmt w:val="bullet"/>
      <w:lvlText w:val="•"/>
      <w:lvlJc w:val="left"/>
      <w:pPr>
        <w:ind w:left="5364" w:hanging="375"/>
      </w:pPr>
      <w:rPr>
        <w:rFonts w:hint="default"/>
      </w:rPr>
    </w:lvl>
    <w:lvl w:ilvl="7" w:tplc="E974BFFA">
      <w:numFmt w:val="bullet"/>
      <w:lvlText w:val="•"/>
      <w:lvlJc w:val="left"/>
      <w:pPr>
        <w:ind w:left="6238" w:hanging="375"/>
      </w:pPr>
      <w:rPr>
        <w:rFonts w:hint="default"/>
      </w:rPr>
    </w:lvl>
    <w:lvl w:ilvl="8" w:tplc="83EA306A">
      <w:numFmt w:val="bullet"/>
      <w:lvlText w:val="•"/>
      <w:lvlJc w:val="left"/>
      <w:pPr>
        <w:ind w:left="7112" w:hanging="375"/>
      </w:pPr>
      <w:rPr>
        <w:rFonts w:hint="default"/>
      </w:rPr>
    </w:lvl>
  </w:abstractNum>
  <w:abstractNum w:abstractNumId="2">
    <w:nsid w:val="11E07C58"/>
    <w:multiLevelType w:val="hybridMultilevel"/>
    <w:tmpl w:val="E99486C6"/>
    <w:lvl w:ilvl="0" w:tplc="CE6EC87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FB55A7"/>
    <w:multiLevelType w:val="hybridMultilevel"/>
    <w:tmpl w:val="3F02AC9E"/>
    <w:lvl w:ilvl="0" w:tplc="CBBC5F7E">
      <w:start w:val="1"/>
      <w:numFmt w:val="decimal"/>
      <w:lvlText w:val="%1)"/>
      <w:lvlJc w:val="left"/>
      <w:pPr>
        <w:ind w:left="121" w:hanging="305"/>
      </w:pPr>
      <w:rPr>
        <w:rFonts w:ascii="Times New Roman" w:eastAsia="Times New Roman" w:hAnsi="Times New Roman" w:cs="Times New Roman" w:hint="default"/>
        <w:spacing w:val="0"/>
        <w:w w:val="100"/>
        <w:sz w:val="28"/>
        <w:szCs w:val="28"/>
      </w:rPr>
    </w:lvl>
    <w:lvl w:ilvl="1" w:tplc="FCD2C64A">
      <w:numFmt w:val="bullet"/>
      <w:lvlText w:val="•"/>
      <w:lvlJc w:val="left"/>
      <w:pPr>
        <w:ind w:left="994" w:hanging="305"/>
      </w:pPr>
      <w:rPr>
        <w:rFonts w:hint="default"/>
      </w:rPr>
    </w:lvl>
    <w:lvl w:ilvl="2" w:tplc="A7561CBE">
      <w:numFmt w:val="bullet"/>
      <w:lvlText w:val="•"/>
      <w:lvlJc w:val="left"/>
      <w:pPr>
        <w:ind w:left="1868" w:hanging="305"/>
      </w:pPr>
      <w:rPr>
        <w:rFonts w:hint="default"/>
      </w:rPr>
    </w:lvl>
    <w:lvl w:ilvl="3" w:tplc="F1C49C64">
      <w:numFmt w:val="bullet"/>
      <w:lvlText w:val="•"/>
      <w:lvlJc w:val="left"/>
      <w:pPr>
        <w:ind w:left="2742" w:hanging="305"/>
      </w:pPr>
      <w:rPr>
        <w:rFonts w:hint="default"/>
      </w:rPr>
    </w:lvl>
    <w:lvl w:ilvl="4" w:tplc="391C35C2">
      <w:numFmt w:val="bullet"/>
      <w:lvlText w:val="•"/>
      <w:lvlJc w:val="left"/>
      <w:pPr>
        <w:ind w:left="3616" w:hanging="305"/>
      </w:pPr>
      <w:rPr>
        <w:rFonts w:hint="default"/>
      </w:rPr>
    </w:lvl>
    <w:lvl w:ilvl="5" w:tplc="AAE6CD2A">
      <w:numFmt w:val="bullet"/>
      <w:lvlText w:val="•"/>
      <w:lvlJc w:val="left"/>
      <w:pPr>
        <w:ind w:left="4490" w:hanging="305"/>
      </w:pPr>
      <w:rPr>
        <w:rFonts w:hint="default"/>
      </w:rPr>
    </w:lvl>
    <w:lvl w:ilvl="6" w:tplc="3E9437C0">
      <w:numFmt w:val="bullet"/>
      <w:lvlText w:val="•"/>
      <w:lvlJc w:val="left"/>
      <w:pPr>
        <w:ind w:left="5364" w:hanging="305"/>
      </w:pPr>
      <w:rPr>
        <w:rFonts w:hint="default"/>
      </w:rPr>
    </w:lvl>
    <w:lvl w:ilvl="7" w:tplc="413E4CF6">
      <w:numFmt w:val="bullet"/>
      <w:lvlText w:val="•"/>
      <w:lvlJc w:val="left"/>
      <w:pPr>
        <w:ind w:left="6238" w:hanging="305"/>
      </w:pPr>
      <w:rPr>
        <w:rFonts w:hint="default"/>
      </w:rPr>
    </w:lvl>
    <w:lvl w:ilvl="8" w:tplc="F24011DE">
      <w:numFmt w:val="bullet"/>
      <w:lvlText w:val="•"/>
      <w:lvlJc w:val="left"/>
      <w:pPr>
        <w:ind w:left="7112" w:hanging="305"/>
      </w:pPr>
      <w:rPr>
        <w:rFonts w:hint="default"/>
      </w:rPr>
    </w:lvl>
  </w:abstractNum>
  <w:abstractNum w:abstractNumId="4">
    <w:nsid w:val="1B9319E9"/>
    <w:multiLevelType w:val="hybridMultilevel"/>
    <w:tmpl w:val="DEA4D428"/>
    <w:lvl w:ilvl="0" w:tplc="3FBA2E9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DC0E1A"/>
    <w:multiLevelType w:val="hybridMultilevel"/>
    <w:tmpl w:val="38BE4C82"/>
    <w:lvl w:ilvl="0" w:tplc="6C661918">
      <w:start w:val="1"/>
      <w:numFmt w:val="decimal"/>
      <w:lvlText w:val="%1)"/>
      <w:lvlJc w:val="left"/>
      <w:pPr>
        <w:ind w:left="1134" w:hanging="305"/>
      </w:pPr>
      <w:rPr>
        <w:rFonts w:ascii="Times New Roman" w:eastAsia="Times New Roman" w:hAnsi="Times New Roman" w:cs="Times New Roman" w:hint="default"/>
        <w:spacing w:val="0"/>
        <w:w w:val="100"/>
        <w:sz w:val="28"/>
        <w:szCs w:val="28"/>
      </w:rPr>
    </w:lvl>
    <w:lvl w:ilvl="1" w:tplc="F468E2B8">
      <w:numFmt w:val="bullet"/>
      <w:lvlText w:val="•"/>
      <w:lvlJc w:val="left"/>
      <w:pPr>
        <w:ind w:left="1912" w:hanging="305"/>
      </w:pPr>
      <w:rPr>
        <w:rFonts w:hint="default"/>
      </w:rPr>
    </w:lvl>
    <w:lvl w:ilvl="2" w:tplc="555C2DEA">
      <w:numFmt w:val="bullet"/>
      <w:lvlText w:val="•"/>
      <w:lvlJc w:val="left"/>
      <w:pPr>
        <w:ind w:left="2684" w:hanging="305"/>
      </w:pPr>
      <w:rPr>
        <w:rFonts w:hint="default"/>
      </w:rPr>
    </w:lvl>
    <w:lvl w:ilvl="3" w:tplc="F9EA4C90">
      <w:numFmt w:val="bullet"/>
      <w:lvlText w:val="•"/>
      <w:lvlJc w:val="left"/>
      <w:pPr>
        <w:ind w:left="3456" w:hanging="305"/>
      </w:pPr>
      <w:rPr>
        <w:rFonts w:hint="default"/>
      </w:rPr>
    </w:lvl>
    <w:lvl w:ilvl="4" w:tplc="99F86C18">
      <w:numFmt w:val="bullet"/>
      <w:lvlText w:val="•"/>
      <w:lvlJc w:val="left"/>
      <w:pPr>
        <w:ind w:left="4228" w:hanging="305"/>
      </w:pPr>
      <w:rPr>
        <w:rFonts w:hint="default"/>
      </w:rPr>
    </w:lvl>
    <w:lvl w:ilvl="5" w:tplc="7200FF88">
      <w:numFmt w:val="bullet"/>
      <w:lvlText w:val="•"/>
      <w:lvlJc w:val="left"/>
      <w:pPr>
        <w:ind w:left="5000" w:hanging="305"/>
      </w:pPr>
      <w:rPr>
        <w:rFonts w:hint="default"/>
      </w:rPr>
    </w:lvl>
    <w:lvl w:ilvl="6" w:tplc="9A16C504">
      <w:numFmt w:val="bullet"/>
      <w:lvlText w:val="•"/>
      <w:lvlJc w:val="left"/>
      <w:pPr>
        <w:ind w:left="5772" w:hanging="305"/>
      </w:pPr>
      <w:rPr>
        <w:rFonts w:hint="default"/>
      </w:rPr>
    </w:lvl>
    <w:lvl w:ilvl="7" w:tplc="E432D832">
      <w:numFmt w:val="bullet"/>
      <w:lvlText w:val="•"/>
      <w:lvlJc w:val="left"/>
      <w:pPr>
        <w:ind w:left="6544" w:hanging="305"/>
      </w:pPr>
      <w:rPr>
        <w:rFonts w:hint="default"/>
      </w:rPr>
    </w:lvl>
    <w:lvl w:ilvl="8" w:tplc="AC468208">
      <w:numFmt w:val="bullet"/>
      <w:lvlText w:val="•"/>
      <w:lvlJc w:val="left"/>
      <w:pPr>
        <w:ind w:left="7316" w:hanging="305"/>
      </w:pPr>
      <w:rPr>
        <w:rFonts w:hint="default"/>
      </w:rPr>
    </w:lvl>
  </w:abstractNum>
  <w:abstractNum w:abstractNumId="6">
    <w:nsid w:val="25240215"/>
    <w:multiLevelType w:val="hybridMultilevel"/>
    <w:tmpl w:val="FA68F85E"/>
    <w:lvl w:ilvl="0" w:tplc="E760F8FA">
      <w:start w:val="1"/>
      <w:numFmt w:val="decimal"/>
      <w:lvlText w:val="%1."/>
      <w:lvlJc w:val="left"/>
      <w:pPr>
        <w:ind w:left="121" w:hanging="360"/>
      </w:pPr>
      <w:rPr>
        <w:rFonts w:ascii="Times New Roman" w:eastAsia="Times New Roman" w:hAnsi="Times New Roman" w:cs="Times New Roman" w:hint="default"/>
        <w:spacing w:val="0"/>
        <w:w w:val="100"/>
        <w:sz w:val="28"/>
        <w:szCs w:val="28"/>
      </w:rPr>
    </w:lvl>
    <w:lvl w:ilvl="1" w:tplc="2E76D334">
      <w:numFmt w:val="bullet"/>
      <w:lvlText w:val="•"/>
      <w:lvlJc w:val="left"/>
      <w:pPr>
        <w:ind w:left="994" w:hanging="360"/>
      </w:pPr>
      <w:rPr>
        <w:rFonts w:hint="default"/>
      </w:rPr>
    </w:lvl>
    <w:lvl w:ilvl="2" w:tplc="11A8B824">
      <w:numFmt w:val="bullet"/>
      <w:lvlText w:val="•"/>
      <w:lvlJc w:val="left"/>
      <w:pPr>
        <w:ind w:left="1868" w:hanging="360"/>
      </w:pPr>
      <w:rPr>
        <w:rFonts w:hint="default"/>
      </w:rPr>
    </w:lvl>
    <w:lvl w:ilvl="3" w:tplc="D32845A2">
      <w:numFmt w:val="bullet"/>
      <w:lvlText w:val="•"/>
      <w:lvlJc w:val="left"/>
      <w:pPr>
        <w:ind w:left="2742" w:hanging="360"/>
      </w:pPr>
      <w:rPr>
        <w:rFonts w:hint="default"/>
      </w:rPr>
    </w:lvl>
    <w:lvl w:ilvl="4" w:tplc="C78CF002">
      <w:numFmt w:val="bullet"/>
      <w:lvlText w:val="•"/>
      <w:lvlJc w:val="left"/>
      <w:pPr>
        <w:ind w:left="3616" w:hanging="360"/>
      </w:pPr>
      <w:rPr>
        <w:rFonts w:hint="default"/>
      </w:rPr>
    </w:lvl>
    <w:lvl w:ilvl="5" w:tplc="06703070">
      <w:numFmt w:val="bullet"/>
      <w:lvlText w:val="•"/>
      <w:lvlJc w:val="left"/>
      <w:pPr>
        <w:ind w:left="4490" w:hanging="360"/>
      </w:pPr>
      <w:rPr>
        <w:rFonts w:hint="default"/>
      </w:rPr>
    </w:lvl>
    <w:lvl w:ilvl="6" w:tplc="AC746F36">
      <w:numFmt w:val="bullet"/>
      <w:lvlText w:val="•"/>
      <w:lvlJc w:val="left"/>
      <w:pPr>
        <w:ind w:left="5364" w:hanging="360"/>
      </w:pPr>
      <w:rPr>
        <w:rFonts w:hint="default"/>
      </w:rPr>
    </w:lvl>
    <w:lvl w:ilvl="7" w:tplc="ED72EC7A">
      <w:numFmt w:val="bullet"/>
      <w:lvlText w:val="•"/>
      <w:lvlJc w:val="left"/>
      <w:pPr>
        <w:ind w:left="6238" w:hanging="360"/>
      </w:pPr>
      <w:rPr>
        <w:rFonts w:hint="default"/>
      </w:rPr>
    </w:lvl>
    <w:lvl w:ilvl="8" w:tplc="8B4C85D8">
      <w:numFmt w:val="bullet"/>
      <w:lvlText w:val="•"/>
      <w:lvlJc w:val="left"/>
      <w:pPr>
        <w:ind w:left="7112" w:hanging="360"/>
      </w:pPr>
      <w:rPr>
        <w:rFonts w:hint="default"/>
      </w:rPr>
    </w:lvl>
  </w:abstractNum>
  <w:abstractNum w:abstractNumId="7">
    <w:nsid w:val="257A6139"/>
    <w:multiLevelType w:val="hybridMultilevel"/>
    <w:tmpl w:val="124E8C1E"/>
    <w:lvl w:ilvl="0" w:tplc="CEEAA4C8">
      <w:start w:val="1"/>
      <w:numFmt w:val="decimal"/>
      <w:lvlText w:val="%1)"/>
      <w:lvlJc w:val="left"/>
      <w:pPr>
        <w:ind w:left="121" w:hanging="308"/>
      </w:pPr>
      <w:rPr>
        <w:rFonts w:ascii="Times New Roman" w:eastAsia="Times New Roman" w:hAnsi="Times New Roman" w:cs="Times New Roman" w:hint="default"/>
        <w:spacing w:val="0"/>
        <w:w w:val="100"/>
        <w:sz w:val="28"/>
        <w:szCs w:val="28"/>
      </w:rPr>
    </w:lvl>
    <w:lvl w:ilvl="1" w:tplc="2FEAA88E">
      <w:numFmt w:val="bullet"/>
      <w:lvlText w:val="•"/>
      <w:lvlJc w:val="left"/>
      <w:pPr>
        <w:ind w:left="994" w:hanging="308"/>
      </w:pPr>
      <w:rPr>
        <w:rFonts w:hint="default"/>
      </w:rPr>
    </w:lvl>
    <w:lvl w:ilvl="2" w:tplc="EE84FD0A">
      <w:numFmt w:val="bullet"/>
      <w:lvlText w:val="•"/>
      <w:lvlJc w:val="left"/>
      <w:pPr>
        <w:ind w:left="1868" w:hanging="308"/>
      </w:pPr>
      <w:rPr>
        <w:rFonts w:hint="default"/>
      </w:rPr>
    </w:lvl>
    <w:lvl w:ilvl="3" w:tplc="EB8858FC">
      <w:numFmt w:val="bullet"/>
      <w:lvlText w:val="•"/>
      <w:lvlJc w:val="left"/>
      <w:pPr>
        <w:ind w:left="2742" w:hanging="308"/>
      </w:pPr>
      <w:rPr>
        <w:rFonts w:hint="default"/>
      </w:rPr>
    </w:lvl>
    <w:lvl w:ilvl="4" w:tplc="0D90C1DE">
      <w:numFmt w:val="bullet"/>
      <w:lvlText w:val="•"/>
      <w:lvlJc w:val="left"/>
      <w:pPr>
        <w:ind w:left="3616" w:hanging="308"/>
      </w:pPr>
      <w:rPr>
        <w:rFonts w:hint="default"/>
      </w:rPr>
    </w:lvl>
    <w:lvl w:ilvl="5" w:tplc="1C368556">
      <w:numFmt w:val="bullet"/>
      <w:lvlText w:val="•"/>
      <w:lvlJc w:val="left"/>
      <w:pPr>
        <w:ind w:left="4490" w:hanging="308"/>
      </w:pPr>
      <w:rPr>
        <w:rFonts w:hint="default"/>
      </w:rPr>
    </w:lvl>
    <w:lvl w:ilvl="6" w:tplc="D1F8C810">
      <w:numFmt w:val="bullet"/>
      <w:lvlText w:val="•"/>
      <w:lvlJc w:val="left"/>
      <w:pPr>
        <w:ind w:left="5364" w:hanging="308"/>
      </w:pPr>
      <w:rPr>
        <w:rFonts w:hint="default"/>
      </w:rPr>
    </w:lvl>
    <w:lvl w:ilvl="7" w:tplc="A392B64A">
      <w:numFmt w:val="bullet"/>
      <w:lvlText w:val="•"/>
      <w:lvlJc w:val="left"/>
      <w:pPr>
        <w:ind w:left="6238" w:hanging="308"/>
      </w:pPr>
      <w:rPr>
        <w:rFonts w:hint="default"/>
      </w:rPr>
    </w:lvl>
    <w:lvl w:ilvl="8" w:tplc="B29464D6">
      <w:numFmt w:val="bullet"/>
      <w:lvlText w:val="•"/>
      <w:lvlJc w:val="left"/>
      <w:pPr>
        <w:ind w:left="7112" w:hanging="308"/>
      </w:pPr>
      <w:rPr>
        <w:rFonts w:hint="default"/>
      </w:rPr>
    </w:lvl>
  </w:abstractNum>
  <w:abstractNum w:abstractNumId="8">
    <w:nsid w:val="40815303"/>
    <w:multiLevelType w:val="hybridMultilevel"/>
    <w:tmpl w:val="C6182554"/>
    <w:lvl w:ilvl="0" w:tplc="29D41CB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CF4DFB"/>
    <w:multiLevelType w:val="hybridMultilevel"/>
    <w:tmpl w:val="A5D0BB86"/>
    <w:lvl w:ilvl="0" w:tplc="80B0692A">
      <w:start w:val="1"/>
      <w:numFmt w:val="decimal"/>
      <w:lvlText w:val="%1."/>
      <w:lvlJc w:val="left"/>
      <w:pPr>
        <w:ind w:left="121" w:hanging="360"/>
      </w:pPr>
      <w:rPr>
        <w:rFonts w:ascii="Times New Roman" w:eastAsia="Times New Roman" w:hAnsi="Times New Roman" w:cs="Times New Roman" w:hint="default"/>
        <w:spacing w:val="0"/>
        <w:w w:val="100"/>
        <w:sz w:val="28"/>
        <w:szCs w:val="28"/>
      </w:rPr>
    </w:lvl>
    <w:lvl w:ilvl="1" w:tplc="FB767294">
      <w:numFmt w:val="bullet"/>
      <w:lvlText w:val="•"/>
      <w:lvlJc w:val="left"/>
      <w:pPr>
        <w:ind w:left="994" w:hanging="360"/>
      </w:pPr>
      <w:rPr>
        <w:rFonts w:hint="default"/>
      </w:rPr>
    </w:lvl>
    <w:lvl w:ilvl="2" w:tplc="F1BA32BA">
      <w:numFmt w:val="bullet"/>
      <w:lvlText w:val="•"/>
      <w:lvlJc w:val="left"/>
      <w:pPr>
        <w:ind w:left="1868" w:hanging="360"/>
      </w:pPr>
      <w:rPr>
        <w:rFonts w:hint="default"/>
      </w:rPr>
    </w:lvl>
    <w:lvl w:ilvl="3" w:tplc="90823E1C">
      <w:numFmt w:val="bullet"/>
      <w:lvlText w:val="•"/>
      <w:lvlJc w:val="left"/>
      <w:pPr>
        <w:ind w:left="2742" w:hanging="360"/>
      </w:pPr>
      <w:rPr>
        <w:rFonts w:hint="default"/>
      </w:rPr>
    </w:lvl>
    <w:lvl w:ilvl="4" w:tplc="312A9A44">
      <w:numFmt w:val="bullet"/>
      <w:lvlText w:val="•"/>
      <w:lvlJc w:val="left"/>
      <w:pPr>
        <w:ind w:left="3616" w:hanging="360"/>
      </w:pPr>
      <w:rPr>
        <w:rFonts w:hint="default"/>
      </w:rPr>
    </w:lvl>
    <w:lvl w:ilvl="5" w:tplc="B394EB62">
      <w:numFmt w:val="bullet"/>
      <w:lvlText w:val="•"/>
      <w:lvlJc w:val="left"/>
      <w:pPr>
        <w:ind w:left="4490" w:hanging="360"/>
      </w:pPr>
      <w:rPr>
        <w:rFonts w:hint="default"/>
      </w:rPr>
    </w:lvl>
    <w:lvl w:ilvl="6" w:tplc="AEBCF6BA">
      <w:numFmt w:val="bullet"/>
      <w:lvlText w:val="•"/>
      <w:lvlJc w:val="left"/>
      <w:pPr>
        <w:ind w:left="5364" w:hanging="360"/>
      </w:pPr>
      <w:rPr>
        <w:rFonts w:hint="default"/>
      </w:rPr>
    </w:lvl>
    <w:lvl w:ilvl="7" w:tplc="C2E4475A">
      <w:numFmt w:val="bullet"/>
      <w:lvlText w:val="•"/>
      <w:lvlJc w:val="left"/>
      <w:pPr>
        <w:ind w:left="6238" w:hanging="360"/>
      </w:pPr>
      <w:rPr>
        <w:rFonts w:hint="default"/>
      </w:rPr>
    </w:lvl>
    <w:lvl w:ilvl="8" w:tplc="A0CC5866">
      <w:numFmt w:val="bullet"/>
      <w:lvlText w:val="•"/>
      <w:lvlJc w:val="left"/>
      <w:pPr>
        <w:ind w:left="7112" w:hanging="360"/>
      </w:pPr>
      <w:rPr>
        <w:rFonts w:hint="default"/>
      </w:rPr>
    </w:lvl>
  </w:abstractNum>
  <w:abstractNum w:abstractNumId="10">
    <w:nsid w:val="44FB1A1F"/>
    <w:multiLevelType w:val="hybridMultilevel"/>
    <w:tmpl w:val="EF763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024411"/>
    <w:multiLevelType w:val="hybridMultilevel"/>
    <w:tmpl w:val="6E74D21C"/>
    <w:lvl w:ilvl="0" w:tplc="1DC202F0">
      <w:start w:val="1"/>
      <w:numFmt w:val="decimal"/>
      <w:lvlText w:val="%1"/>
      <w:lvlJc w:val="left"/>
      <w:pPr>
        <w:ind w:left="121" w:hanging="360"/>
      </w:pPr>
      <w:rPr>
        <w:rFonts w:ascii="Times New Roman" w:eastAsia="Times New Roman" w:hAnsi="Times New Roman" w:cs="Times New Roman"/>
        <w:spacing w:val="0"/>
        <w:w w:val="100"/>
        <w:sz w:val="28"/>
        <w:szCs w:val="28"/>
      </w:rPr>
    </w:lvl>
    <w:lvl w:ilvl="1" w:tplc="CF0469BC">
      <w:numFmt w:val="bullet"/>
      <w:lvlText w:val="•"/>
      <w:lvlJc w:val="left"/>
      <w:pPr>
        <w:ind w:left="994" w:hanging="360"/>
      </w:pPr>
      <w:rPr>
        <w:rFonts w:hint="default"/>
      </w:rPr>
    </w:lvl>
    <w:lvl w:ilvl="2" w:tplc="D4A4131C">
      <w:numFmt w:val="bullet"/>
      <w:lvlText w:val="•"/>
      <w:lvlJc w:val="left"/>
      <w:pPr>
        <w:ind w:left="1868" w:hanging="360"/>
      </w:pPr>
      <w:rPr>
        <w:rFonts w:hint="default"/>
      </w:rPr>
    </w:lvl>
    <w:lvl w:ilvl="3" w:tplc="9CC6D6D4">
      <w:numFmt w:val="bullet"/>
      <w:lvlText w:val="•"/>
      <w:lvlJc w:val="left"/>
      <w:pPr>
        <w:ind w:left="2742" w:hanging="360"/>
      </w:pPr>
      <w:rPr>
        <w:rFonts w:hint="default"/>
      </w:rPr>
    </w:lvl>
    <w:lvl w:ilvl="4" w:tplc="3D94B7BA">
      <w:numFmt w:val="bullet"/>
      <w:lvlText w:val="•"/>
      <w:lvlJc w:val="left"/>
      <w:pPr>
        <w:ind w:left="3616" w:hanging="360"/>
      </w:pPr>
      <w:rPr>
        <w:rFonts w:hint="default"/>
      </w:rPr>
    </w:lvl>
    <w:lvl w:ilvl="5" w:tplc="CBFAB636">
      <w:numFmt w:val="bullet"/>
      <w:lvlText w:val="•"/>
      <w:lvlJc w:val="left"/>
      <w:pPr>
        <w:ind w:left="4490" w:hanging="360"/>
      </w:pPr>
      <w:rPr>
        <w:rFonts w:hint="default"/>
      </w:rPr>
    </w:lvl>
    <w:lvl w:ilvl="6" w:tplc="BB34699C">
      <w:numFmt w:val="bullet"/>
      <w:lvlText w:val="•"/>
      <w:lvlJc w:val="left"/>
      <w:pPr>
        <w:ind w:left="5364" w:hanging="360"/>
      </w:pPr>
      <w:rPr>
        <w:rFonts w:hint="default"/>
      </w:rPr>
    </w:lvl>
    <w:lvl w:ilvl="7" w:tplc="E042D7E4">
      <w:numFmt w:val="bullet"/>
      <w:lvlText w:val="•"/>
      <w:lvlJc w:val="left"/>
      <w:pPr>
        <w:ind w:left="6238" w:hanging="360"/>
      </w:pPr>
      <w:rPr>
        <w:rFonts w:hint="default"/>
      </w:rPr>
    </w:lvl>
    <w:lvl w:ilvl="8" w:tplc="00982D6C">
      <w:numFmt w:val="bullet"/>
      <w:lvlText w:val="•"/>
      <w:lvlJc w:val="left"/>
      <w:pPr>
        <w:ind w:left="7112" w:hanging="360"/>
      </w:pPr>
      <w:rPr>
        <w:rFonts w:hint="default"/>
      </w:rPr>
    </w:lvl>
  </w:abstractNum>
  <w:abstractNum w:abstractNumId="12">
    <w:nsid w:val="491F6B8D"/>
    <w:multiLevelType w:val="hybridMultilevel"/>
    <w:tmpl w:val="8BC22B86"/>
    <w:lvl w:ilvl="0" w:tplc="0B12F76E">
      <w:numFmt w:val="bullet"/>
      <w:lvlText w:val="—"/>
      <w:lvlJc w:val="left"/>
      <w:pPr>
        <w:ind w:left="121" w:hanging="543"/>
      </w:pPr>
      <w:rPr>
        <w:rFonts w:ascii="Times New Roman" w:eastAsia="Times New Roman" w:hAnsi="Times New Roman" w:cs="Times New Roman" w:hint="default"/>
        <w:w w:val="100"/>
        <w:sz w:val="28"/>
        <w:szCs w:val="28"/>
      </w:rPr>
    </w:lvl>
    <w:lvl w:ilvl="1" w:tplc="D9BA6BB0">
      <w:numFmt w:val="bullet"/>
      <w:lvlText w:val="-"/>
      <w:lvlJc w:val="left"/>
      <w:pPr>
        <w:ind w:left="121" w:hanging="375"/>
      </w:pPr>
      <w:rPr>
        <w:rFonts w:ascii="Times New Roman" w:eastAsia="Times New Roman" w:hAnsi="Times New Roman" w:cs="Times New Roman" w:hint="default"/>
        <w:w w:val="100"/>
        <w:sz w:val="28"/>
        <w:szCs w:val="28"/>
      </w:rPr>
    </w:lvl>
    <w:lvl w:ilvl="2" w:tplc="D2602A14">
      <w:numFmt w:val="bullet"/>
      <w:lvlText w:val="•"/>
      <w:lvlJc w:val="left"/>
      <w:pPr>
        <w:ind w:left="1868" w:hanging="375"/>
      </w:pPr>
      <w:rPr>
        <w:rFonts w:hint="default"/>
      </w:rPr>
    </w:lvl>
    <w:lvl w:ilvl="3" w:tplc="A15A7D46">
      <w:numFmt w:val="bullet"/>
      <w:lvlText w:val="•"/>
      <w:lvlJc w:val="left"/>
      <w:pPr>
        <w:ind w:left="2742" w:hanging="375"/>
      </w:pPr>
      <w:rPr>
        <w:rFonts w:hint="default"/>
      </w:rPr>
    </w:lvl>
    <w:lvl w:ilvl="4" w:tplc="728869A8">
      <w:numFmt w:val="bullet"/>
      <w:lvlText w:val="•"/>
      <w:lvlJc w:val="left"/>
      <w:pPr>
        <w:ind w:left="3616" w:hanging="375"/>
      </w:pPr>
      <w:rPr>
        <w:rFonts w:hint="default"/>
      </w:rPr>
    </w:lvl>
    <w:lvl w:ilvl="5" w:tplc="D5E0AE5E">
      <w:numFmt w:val="bullet"/>
      <w:lvlText w:val="•"/>
      <w:lvlJc w:val="left"/>
      <w:pPr>
        <w:ind w:left="4490" w:hanging="375"/>
      </w:pPr>
      <w:rPr>
        <w:rFonts w:hint="default"/>
      </w:rPr>
    </w:lvl>
    <w:lvl w:ilvl="6" w:tplc="F320D5F2">
      <w:numFmt w:val="bullet"/>
      <w:lvlText w:val="•"/>
      <w:lvlJc w:val="left"/>
      <w:pPr>
        <w:ind w:left="5364" w:hanging="375"/>
      </w:pPr>
      <w:rPr>
        <w:rFonts w:hint="default"/>
      </w:rPr>
    </w:lvl>
    <w:lvl w:ilvl="7" w:tplc="3B582042">
      <w:numFmt w:val="bullet"/>
      <w:lvlText w:val="•"/>
      <w:lvlJc w:val="left"/>
      <w:pPr>
        <w:ind w:left="6238" w:hanging="375"/>
      </w:pPr>
      <w:rPr>
        <w:rFonts w:hint="default"/>
      </w:rPr>
    </w:lvl>
    <w:lvl w:ilvl="8" w:tplc="FF142B5A">
      <w:numFmt w:val="bullet"/>
      <w:lvlText w:val="•"/>
      <w:lvlJc w:val="left"/>
      <w:pPr>
        <w:ind w:left="7112" w:hanging="375"/>
      </w:pPr>
      <w:rPr>
        <w:rFonts w:hint="default"/>
      </w:rPr>
    </w:lvl>
  </w:abstractNum>
  <w:abstractNum w:abstractNumId="13">
    <w:nsid w:val="49FD36F9"/>
    <w:multiLevelType w:val="hybridMultilevel"/>
    <w:tmpl w:val="5016EFAE"/>
    <w:lvl w:ilvl="0" w:tplc="74B26AA0">
      <w:numFmt w:val="bullet"/>
      <w:lvlText w:val="—"/>
      <w:lvlJc w:val="left"/>
      <w:pPr>
        <w:ind w:left="121" w:hanging="543"/>
      </w:pPr>
      <w:rPr>
        <w:rFonts w:ascii="Times New Roman" w:eastAsia="Times New Roman" w:hAnsi="Times New Roman" w:cs="Times New Roman" w:hint="default"/>
        <w:w w:val="100"/>
        <w:sz w:val="28"/>
        <w:szCs w:val="28"/>
      </w:rPr>
    </w:lvl>
    <w:lvl w:ilvl="1" w:tplc="E684136A">
      <w:numFmt w:val="bullet"/>
      <w:lvlText w:val="-"/>
      <w:lvlJc w:val="left"/>
      <w:pPr>
        <w:ind w:left="121" w:hanging="375"/>
      </w:pPr>
      <w:rPr>
        <w:rFonts w:ascii="Times New Roman" w:eastAsia="Times New Roman" w:hAnsi="Times New Roman" w:cs="Times New Roman" w:hint="default"/>
        <w:w w:val="100"/>
        <w:sz w:val="28"/>
        <w:szCs w:val="28"/>
      </w:rPr>
    </w:lvl>
    <w:lvl w:ilvl="2" w:tplc="07C20074">
      <w:numFmt w:val="bullet"/>
      <w:lvlText w:val="•"/>
      <w:lvlJc w:val="left"/>
      <w:pPr>
        <w:ind w:left="1868" w:hanging="375"/>
      </w:pPr>
      <w:rPr>
        <w:rFonts w:hint="default"/>
      </w:rPr>
    </w:lvl>
    <w:lvl w:ilvl="3" w:tplc="C95A18EA">
      <w:numFmt w:val="bullet"/>
      <w:lvlText w:val="•"/>
      <w:lvlJc w:val="left"/>
      <w:pPr>
        <w:ind w:left="2742" w:hanging="375"/>
      </w:pPr>
      <w:rPr>
        <w:rFonts w:hint="default"/>
      </w:rPr>
    </w:lvl>
    <w:lvl w:ilvl="4" w:tplc="3E22235A">
      <w:numFmt w:val="bullet"/>
      <w:lvlText w:val="•"/>
      <w:lvlJc w:val="left"/>
      <w:pPr>
        <w:ind w:left="3616" w:hanging="375"/>
      </w:pPr>
      <w:rPr>
        <w:rFonts w:hint="default"/>
      </w:rPr>
    </w:lvl>
    <w:lvl w:ilvl="5" w:tplc="B5424B5A">
      <w:numFmt w:val="bullet"/>
      <w:lvlText w:val="•"/>
      <w:lvlJc w:val="left"/>
      <w:pPr>
        <w:ind w:left="4490" w:hanging="375"/>
      </w:pPr>
      <w:rPr>
        <w:rFonts w:hint="default"/>
      </w:rPr>
    </w:lvl>
    <w:lvl w:ilvl="6" w:tplc="4DBC7964">
      <w:numFmt w:val="bullet"/>
      <w:lvlText w:val="•"/>
      <w:lvlJc w:val="left"/>
      <w:pPr>
        <w:ind w:left="5364" w:hanging="375"/>
      </w:pPr>
      <w:rPr>
        <w:rFonts w:hint="default"/>
      </w:rPr>
    </w:lvl>
    <w:lvl w:ilvl="7" w:tplc="5B3A5444">
      <w:numFmt w:val="bullet"/>
      <w:lvlText w:val="•"/>
      <w:lvlJc w:val="left"/>
      <w:pPr>
        <w:ind w:left="6238" w:hanging="375"/>
      </w:pPr>
      <w:rPr>
        <w:rFonts w:hint="default"/>
      </w:rPr>
    </w:lvl>
    <w:lvl w:ilvl="8" w:tplc="42D07814">
      <w:numFmt w:val="bullet"/>
      <w:lvlText w:val="•"/>
      <w:lvlJc w:val="left"/>
      <w:pPr>
        <w:ind w:left="7112" w:hanging="375"/>
      </w:pPr>
      <w:rPr>
        <w:rFonts w:hint="default"/>
      </w:rPr>
    </w:lvl>
  </w:abstractNum>
  <w:abstractNum w:abstractNumId="14">
    <w:nsid w:val="557A6231"/>
    <w:multiLevelType w:val="hybridMultilevel"/>
    <w:tmpl w:val="21006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620A58"/>
    <w:multiLevelType w:val="hybridMultilevel"/>
    <w:tmpl w:val="22F8C966"/>
    <w:lvl w:ilvl="0" w:tplc="E27AE19E">
      <w:start w:val="1"/>
      <w:numFmt w:val="decimal"/>
      <w:lvlText w:val="%1)"/>
      <w:lvlJc w:val="left"/>
      <w:pPr>
        <w:ind w:left="1142" w:hanging="574"/>
      </w:pPr>
      <w:rPr>
        <w:rFonts w:ascii="Times New Roman" w:eastAsia="Times New Roman" w:hAnsi="Times New Roman" w:cs="Times New Roman" w:hint="default"/>
        <w:spacing w:val="0"/>
        <w:w w:val="100"/>
        <w:sz w:val="28"/>
        <w:szCs w:val="28"/>
      </w:rPr>
    </w:lvl>
    <w:lvl w:ilvl="1" w:tplc="E586D8A0">
      <w:numFmt w:val="bullet"/>
      <w:lvlText w:val="•"/>
      <w:lvlJc w:val="left"/>
      <w:pPr>
        <w:ind w:left="994" w:hanging="574"/>
      </w:pPr>
      <w:rPr>
        <w:rFonts w:hint="default"/>
      </w:rPr>
    </w:lvl>
    <w:lvl w:ilvl="2" w:tplc="E9E22534">
      <w:numFmt w:val="bullet"/>
      <w:lvlText w:val="•"/>
      <w:lvlJc w:val="left"/>
      <w:pPr>
        <w:ind w:left="1868" w:hanging="574"/>
      </w:pPr>
      <w:rPr>
        <w:rFonts w:hint="default"/>
      </w:rPr>
    </w:lvl>
    <w:lvl w:ilvl="3" w:tplc="92229084">
      <w:numFmt w:val="bullet"/>
      <w:lvlText w:val="•"/>
      <w:lvlJc w:val="left"/>
      <w:pPr>
        <w:ind w:left="2742" w:hanging="574"/>
      </w:pPr>
      <w:rPr>
        <w:rFonts w:hint="default"/>
      </w:rPr>
    </w:lvl>
    <w:lvl w:ilvl="4" w:tplc="A2F88D72">
      <w:numFmt w:val="bullet"/>
      <w:lvlText w:val="•"/>
      <w:lvlJc w:val="left"/>
      <w:pPr>
        <w:ind w:left="3616" w:hanging="574"/>
      </w:pPr>
      <w:rPr>
        <w:rFonts w:hint="default"/>
      </w:rPr>
    </w:lvl>
    <w:lvl w:ilvl="5" w:tplc="DC80B484">
      <w:numFmt w:val="bullet"/>
      <w:lvlText w:val="•"/>
      <w:lvlJc w:val="left"/>
      <w:pPr>
        <w:ind w:left="4490" w:hanging="574"/>
      </w:pPr>
      <w:rPr>
        <w:rFonts w:hint="default"/>
      </w:rPr>
    </w:lvl>
    <w:lvl w:ilvl="6" w:tplc="BE903C10">
      <w:numFmt w:val="bullet"/>
      <w:lvlText w:val="•"/>
      <w:lvlJc w:val="left"/>
      <w:pPr>
        <w:ind w:left="5364" w:hanging="574"/>
      </w:pPr>
      <w:rPr>
        <w:rFonts w:hint="default"/>
      </w:rPr>
    </w:lvl>
    <w:lvl w:ilvl="7" w:tplc="C27CA20A">
      <w:numFmt w:val="bullet"/>
      <w:lvlText w:val="•"/>
      <w:lvlJc w:val="left"/>
      <w:pPr>
        <w:ind w:left="6238" w:hanging="574"/>
      </w:pPr>
      <w:rPr>
        <w:rFonts w:hint="default"/>
      </w:rPr>
    </w:lvl>
    <w:lvl w:ilvl="8" w:tplc="F4306348">
      <w:numFmt w:val="bullet"/>
      <w:lvlText w:val="•"/>
      <w:lvlJc w:val="left"/>
      <w:pPr>
        <w:ind w:left="7112" w:hanging="574"/>
      </w:pPr>
      <w:rPr>
        <w:rFonts w:hint="default"/>
      </w:rPr>
    </w:lvl>
  </w:abstractNum>
  <w:abstractNum w:abstractNumId="16">
    <w:nsid w:val="658E486A"/>
    <w:multiLevelType w:val="hybridMultilevel"/>
    <w:tmpl w:val="A13E375E"/>
    <w:lvl w:ilvl="0" w:tplc="72B610B4">
      <w:start w:val="1"/>
      <w:numFmt w:val="decimal"/>
      <w:lvlText w:val="%1)"/>
      <w:lvlJc w:val="left"/>
      <w:pPr>
        <w:ind w:left="121" w:hanging="466"/>
      </w:pPr>
      <w:rPr>
        <w:rFonts w:ascii="Times New Roman" w:eastAsia="Times New Roman" w:hAnsi="Times New Roman" w:cs="Times New Roman" w:hint="default"/>
        <w:spacing w:val="0"/>
        <w:w w:val="100"/>
        <w:sz w:val="28"/>
        <w:szCs w:val="28"/>
      </w:rPr>
    </w:lvl>
    <w:lvl w:ilvl="1" w:tplc="180E350A">
      <w:numFmt w:val="bullet"/>
      <w:lvlText w:val="•"/>
      <w:lvlJc w:val="left"/>
      <w:pPr>
        <w:ind w:left="994" w:hanging="466"/>
      </w:pPr>
      <w:rPr>
        <w:rFonts w:hint="default"/>
      </w:rPr>
    </w:lvl>
    <w:lvl w:ilvl="2" w:tplc="5108200A">
      <w:numFmt w:val="bullet"/>
      <w:lvlText w:val="•"/>
      <w:lvlJc w:val="left"/>
      <w:pPr>
        <w:ind w:left="1868" w:hanging="466"/>
      </w:pPr>
      <w:rPr>
        <w:rFonts w:hint="default"/>
      </w:rPr>
    </w:lvl>
    <w:lvl w:ilvl="3" w:tplc="90B26CAC">
      <w:numFmt w:val="bullet"/>
      <w:lvlText w:val="•"/>
      <w:lvlJc w:val="left"/>
      <w:pPr>
        <w:ind w:left="2742" w:hanging="466"/>
      </w:pPr>
      <w:rPr>
        <w:rFonts w:hint="default"/>
      </w:rPr>
    </w:lvl>
    <w:lvl w:ilvl="4" w:tplc="79AE7D50">
      <w:numFmt w:val="bullet"/>
      <w:lvlText w:val="•"/>
      <w:lvlJc w:val="left"/>
      <w:pPr>
        <w:ind w:left="3616" w:hanging="466"/>
      </w:pPr>
      <w:rPr>
        <w:rFonts w:hint="default"/>
      </w:rPr>
    </w:lvl>
    <w:lvl w:ilvl="5" w:tplc="C8785B56">
      <w:numFmt w:val="bullet"/>
      <w:lvlText w:val="•"/>
      <w:lvlJc w:val="left"/>
      <w:pPr>
        <w:ind w:left="4490" w:hanging="466"/>
      </w:pPr>
      <w:rPr>
        <w:rFonts w:hint="default"/>
      </w:rPr>
    </w:lvl>
    <w:lvl w:ilvl="6" w:tplc="5E344C32">
      <w:numFmt w:val="bullet"/>
      <w:lvlText w:val="•"/>
      <w:lvlJc w:val="left"/>
      <w:pPr>
        <w:ind w:left="5364" w:hanging="466"/>
      </w:pPr>
      <w:rPr>
        <w:rFonts w:hint="default"/>
      </w:rPr>
    </w:lvl>
    <w:lvl w:ilvl="7" w:tplc="814CDBFA">
      <w:numFmt w:val="bullet"/>
      <w:lvlText w:val="•"/>
      <w:lvlJc w:val="left"/>
      <w:pPr>
        <w:ind w:left="6238" w:hanging="466"/>
      </w:pPr>
      <w:rPr>
        <w:rFonts w:hint="default"/>
      </w:rPr>
    </w:lvl>
    <w:lvl w:ilvl="8" w:tplc="B7ACD5C4">
      <w:numFmt w:val="bullet"/>
      <w:lvlText w:val="•"/>
      <w:lvlJc w:val="left"/>
      <w:pPr>
        <w:ind w:left="7112" w:hanging="466"/>
      </w:pPr>
      <w:rPr>
        <w:rFonts w:hint="default"/>
      </w:rPr>
    </w:lvl>
  </w:abstractNum>
  <w:abstractNum w:abstractNumId="17">
    <w:nsid w:val="68F121F9"/>
    <w:multiLevelType w:val="hybridMultilevel"/>
    <w:tmpl w:val="21006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5B05CF"/>
    <w:multiLevelType w:val="hybridMultilevel"/>
    <w:tmpl w:val="000E78C2"/>
    <w:lvl w:ilvl="0" w:tplc="3F809A90">
      <w:start w:val="1"/>
      <w:numFmt w:val="decimal"/>
      <w:lvlText w:val="%1)"/>
      <w:lvlJc w:val="left"/>
      <w:pPr>
        <w:ind w:left="1134" w:hanging="305"/>
      </w:pPr>
      <w:rPr>
        <w:rFonts w:ascii="Times New Roman" w:eastAsia="Times New Roman" w:hAnsi="Times New Roman" w:cs="Times New Roman" w:hint="default"/>
        <w:spacing w:val="0"/>
        <w:w w:val="100"/>
        <w:sz w:val="28"/>
        <w:szCs w:val="28"/>
      </w:rPr>
    </w:lvl>
    <w:lvl w:ilvl="1" w:tplc="F2A09AA6">
      <w:numFmt w:val="bullet"/>
      <w:lvlText w:val="•"/>
      <w:lvlJc w:val="left"/>
      <w:pPr>
        <w:ind w:left="1912" w:hanging="305"/>
      </w:pPr>
      <w:rPr>
        <w:rFonts w:hint="default"/>
      </w:rPr>
    </w:lvl>
    <w:lvl w:ilvl="2" w:tplc="4532FBAC">
      <w:numFmt w:val="bullet"/>
      <w:lvlText w:val="•"/>
      <w:lvlJc w:val="left"/>
      <w:pPr>
        <w:ind w:left="2684" w:hanging="305"/>
      </w:pPr>
      <w:rPr>
        <w:rFonts w:hint="default"/>
      </w:rPr>
    </w:lvl>
    <w:lvl w:ilvl="3" w:tplc="BED22EB2">
      <w:numFmt w:val="bullet"/>
      <w:lvlText w:val="•"/>
      <w:lvlJc w:val="left"/>
      <w:pPr>
        <w:ind w:left="3456" w:hanging="305"/>
      </w:pPr>
      <w:rPr>
        <w:rFonts w:hint="default"/>
      </w:rPr>
    </w:lvl>
    <w:lvl w:ilvl="4" w:tplc="E5CA0682">
      <w:numFmt w:val="bullet"/>
      <w:lvlText w:val="•"/>
      <w:lvlJc w:val="left"/>
      <w:pPr>
        <w:ind w:left="4228" w:hanging="305"/>
      </w:pPr>
      <w:rPr>
        <w:rFonts w:hint="default"/>
      </w:rPr>
    </w:lvl>
    <w:lvl w:ilvl="5" w:tplc="FC144D2A">
      <w:numFmt w:val="bullet"/>
      <w:lvlText w:val="•"/>
      <w:lvlJc w:val="left"/>
      <w:pPr>
        <w:ind w:left="5000" w:hanging="305"/>
      </w:pPr>
      <w:rPr>
        <w:rFonts w:hint="default"/>
      </w:rPr>
    </w:lvl>
    <w:lvl w:ilvl="6" w:tplc="B822717E">
      <w:numFmt w:val="bullet"/>
      <w:lvlText w:val="•"/>
      <w:lvlJc w:val="left"/>
      <w:pPr>
        <w:ind w:left="5772" w:hanging="305"/>
      </w:pPr>
      <w:rPr>
        <w:rFonts w:hint="default"/>
      </w:rPr>
    </w:lvl>
    <w:lvl w:ilvl="7" w:tplc="5CDCEA10">
      <w:numFmt w:val="bullet"/>
      <w:lvlText w:val="•"/>
      <w:lvlJc w:val="left"/>
      <w:pPr>
        <w:ind w:left="6544" w:hanging="305"/>
      </w:pPr>
      <w:rPr>
        <w:rFonts w:hint="default"/>
      </w:rPr>
    </w:lvl>
    <w:lvl w:ilvl="8" w:tplc="03F04D8E">
      <w:numFmt w:val="bullet"/>
      <w:lvlText w:val="•"/>
      <w:lvlJc w:val="left"/>
      <w:pPr>
        <w:ind w:left="7316" w:hanging="305"/>
      </w:pPr>
      <w:rPr>
        <w:rFonts w:hint="default"/>
      </w:rPr>
    </w:lvl>
  </w:abstractNum>
  <w:abstractNum w:abstractNumId="19">
    <w:nsid w:val="77CA5CB1"/>
    <w:multiLevelType w:val="hybridMultilevel"/>
    <w:tmpl w:val="5FD87D9A"/>
    <w:lvl w:ilvl="0" w:tplc="DA185604">
      <w:start w:val="1"/>
      <w:numFmt w:val="decimal"/>
      <w:lvlText w:val="%1."/>
      <w:lvlJc w:val="left"/>
      <w:pPr>
        <w:ind w:left="121" w:hanging="360"/>
      </w:pPr>
      <w:rPr>
        <w:rFonts w:ascii="Times New Roman" w:eastAsia="Times New Roman" w:hAnsi="Times New Roman" w:cs="Times New Roman" w:hint="default"/>
        <w:spacing w:val="0"/>
        <w:w w:val="100"/>
        <w:sz w:val="28"/>
        <w:szCs w:val="28"/>
      </w:rPr>
    </w:lvl>
    <w:lvl w:ilvl="1" w:tplc="6770C8B8">
      <w:numFmt w:val="bullet"/>
      <w:lvlText w:val="•"/>
      <w:lvlJc w:val="left"/>
      <w:pPr>
        <w:ind w:left="994" w:hanging="360"/>
      </w:pPr>
      <w:rPr>
        <w:rFonts w:hint="default"/>
      </w:rPr>
    </w:lvl>
    <w:lvl w:ilvl="2" w:tplc="DC6E2460">
      <w:numFmt w:val="bullet"/>
      <w:lvlText w:val="•"/>
      <w:lvlJc w:val="left"/>
      <w:pPr>
        <w:ind w:left="1868" w:hanging="360"/>
      </w:pPr>
      <w:rPr>
        <w:rFonts w:hint="default"/>
      </w:rPr>
    </w:lvl>
    <w:lvl w:ilvl="3" w:tplc="DAD6D1A8">
      <w:numFmt w:val="bullet"/>
      <w:lvlText w:val="•"/>
      <w:lvlJc w:val="left"/>
      <w:pPr>
        <w:ind w:left="2742" w:hanging="360"/>
      </w:pPr>
      <w:rPr>
        <w:rFonts w:hint="default"/>
      </w:rPr>
    </w:lvl>
    <w:lvl w:ilvl="4" w:tplc="A04ACCB6">
      <w:numFmt w:val="bullet"/>
      <w:lvlText w:val="•"/>
      <w:lvlJc w:val="left"/>
      <w:pPr>
        <w:ind w:left="3616" w:hanging="360"/>
      </w:pPr>
      <w:rPr>
        <w:rFonts w:hint="default"/>
      </w:rPr>
    </w:lvl>
    <w:lvl w:ilvl="5" w:tplc="F7E84C1A">
      <w:numFmt w:val="bullet"/>
      <w:lvlText w:val="•"/>
      <w:lvlJc w:val="left"/>
      <w:pPr>
        <w:ind w:left="4490" w:hanging="360"/>
      </w:pPr>
      <w:rPr>
        <w:rFonts w:hint="default"/>
      </w:rPr>
    </w:lvl>
    <w:lvl w:ilvl="6" w:tplc="DC7E8A82">
      <w:numFmt w:val="bullet"/>
      <w:lvlText w:val="•"/>
      <w:lvlJc w:val="left"/>
      <w:pPr>
        <w:ind w:left="5364" w:hanging="360"/>
      </w:pPr>
      <w:rPr>
        <w:rFonts w:hint="default"/>
      </w:rPr>
    </w:lvl>
    <w:lvl w:ilvl="7" w:tplc="3B12971C">
      <w:numFmt w:val="bullet"/>
      <w:lvlText w:val="•"/>
      <w:lvlJc w:val="left"/>
      <w:pPr>
        <w:ind w:left="6238" w:hanging="360"/>
      </w:pPr>
      <w:rPr>
        <w:rFonts w:hint="default"/>
      </w:rPr>
    </w:lvl>
    <w:lvl w:ilvl="8" w:tplc="9ED0FCCC">
      <w:numFmt w:val="bullet"/>
      <w:lvlText w:val="•"/>
      <w:lvlJc w:val="left"/>
      <w:pPr>
        <w:ind w:left="7112" w:hanging="360"/>
      </w:pPr>
      <w:rPr>
        <w:rFonts w:hint="default"/>
      </w:rPr>
    </w:lvl>
  </w:abstractNum>
  <w:num w:numId="1">
    <w:abstractNumId w:val="16"/>
  </w:num>
  <w:num w:numId="2">
    <w:abstractNumId w:val="7"/>
  </w:num>
  <w:num w:numId="3">
    <w:abstractNumId w:val="6"/>
  </w:num>
  <w:num w:numId="4">
    <w:abstractNumId w:val="11"/>
  </w:num>
  <w:num w:numId="5">
    <w:abstractNumId w:val="12"/>
  </w:num>
  <w:num w:numId="6">
    <w:abstractNumId w:val="17"/>
  </w:num>
  <w:num w:numId="7">
    <w:abstractNumId w:val="13"/>
  </w:num>
  <w:num w:numId="8">
    <w:abstractNumId w:val="5"/>
  </w:num>
  <w:num w:numId="9">
    <w:abstractNumId w:val="18"/>
  </w:num>
  <w:num w:numId="10">
    <w:abstractNumId w:val="3"/>
  </w:num>
  <w:num w:numId="11">
    <w:abstractNumId w:val="15"/>
  </w:num>
  <w:num w:numId="12">
    <w:abstractNumId w:val="19"/>
  </w:num>
  <w:num w:numId="13">
    <w:abstractNumId w:val="10"/>
  </w:num>
  <w:num w:numId="14">
    <w:abstractNumId w:val="9"/>
  </w:num>
  <w:num w:numId="15">
    <w:abstractNumId w:val="1"/>
  </w:num>
  <w:num w:numId="16">
    <w:abstractNumId w:val="0"/>
  </w:num>
  <w:num w:numId="17">
    <w:abstractNumId w:val="4"/>
  </w:num>
  <w:num w:numId="18">
    <w:abstractNumId w:val="8"/>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B10"/>
    <w:rsid w:val="005A2CAA"/>
    <w:rsid w:val="00C05EE7"/>
    <w:rsid w:val="00CD1B10"/>
    <w:rsid w:val="00EF1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A2C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2CA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1"/>
    <w:qFormat/>
    <w:rsid w:val="005A2CAA"/>
    <w:pPr>
      <w:ind w:left="720"/>
      <w:contextualSpacing/>
    </w:pPr>
  </w:style>
  <w:style w:type="paragraph" w:styleId="a4">
    <w:name w:val="Body Text"/>
    <w:basedOn w:val="a"/>
    <w:link w:val="a5"/>
    <w:uiPriority w:val="1"/>
    <w:qFormat/>
    <w:rsid w:val="005A2CAA"/>
    <w:pPr>
      <w:widowControl w:val="0"/>
      <w:autoSpaceDE w:val="0"/>
      <w:autoSpaceDN w:val="0"/>
      <w:spacing w:before="62" w:after="0" w:line="240" w:lineRule="auto"/>
      <w:ind w:left="167" w:right="164" w:firstLine="396"/>
      <w:jc w:val="both"/>
    </w:pPr>
    <w:rPr>
      <w:rFonts w:ascii="Times New Roman" w:eastAsia="Times New Roman" w:hAnsi="Times New Roman" w:cs="Times New Roman"/>
      <w:sz w:val="23"/>
      <w:szCs w:val="23"/>
      <w:lang w:val="en-US"/>
    </w:rPr>
  </w:style>
  <w:style w:type="character" w:customStyle="1" w:styleId="a5">
    <w:name w:val="Основной текст Знак"/>
    <w:basedOn w:val="a0"/>
    <w:link w:val="a4"/>
    <w:uiPriority w:val="1"/>
    <w:rsid w:val="005A2CAA"/>
    <w:rPr>
      <w:rFonts w:ascii="Times New Roman" w:eastAsia="Times New Roman" w:hAnsi="Times New Roman" w:cs="Times New Roman"/>
      <w:sz w:val="23"/>
      <w:szCs w:val="23"/>
      <w:lang w:val="en-US"/>
    </w:rPr>
  </w:style>
  <w:style w:type="paragraph" w:styleId="11">
    <w:name w:val="toc 1"/>
    <w:basedOn w:val="a"/>
    <w:uiPriority w:val="1"/>
    <w:qFormat/>
    <w:rsid w:val="005A2CAA"/>
    <w:pPr>
      <w:widowControl w:val="0"/>
      <w:autoSpaceDE w:val="0"/>
      <w:autoSpaceDN w:val="0"/>
      <w:spacing w:before="10" w:after="0" w:line="240" w:lineRule="auto"/>
      <w:ind w:left="167"/>
    </w:pPr>
    <w:rPr>
      <w:rFonts w:ascii="Times New Roman" w:eastAsia="Times New Roman" w:hAnsi="Times New Roman" w:cs="Times New Roman"/>
      <w:b/>
      <w:bCs/>
      <w:sz w:val="21"/>
      <w:szCs w:val="2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A2C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2CA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1"/>
    <w:qFormat/>
    <w:rsid w:val="005A2CAA"/>
    <w:pPr>
      <w:ind w:left="720"/>
      <w:contextualSpacing/>
    </w:pPr>
  </w:style>
  <w:style w:type="paragraph" w:styleId="a4">
    <w:name w:val="Body Text"/>
    <w:basedOn w:val="a"/>
    <w:link w:val="a5"/>
    <w:uiPriority w:val="1"/>
    <w:qFormat/>
    <w:rsid w:val="005A2CAA"/>
    <w:pPr>
      <w:widowControl w:val="0"/>
      <w:autoSpaceDE w:val="0"/>
      <w:autoSpaceDN w:val="0"/>
      <w:spacing w:before="62" w:after="0" w:line="240" w:lineRule="auto"/>
      <w:ind w:left="167" w:right="164" w:firstLine="396"/>
      <w:jc w:val="both"/>
    </w:pPr>
    <w:rPr>
      <w:rFonts w:ascii="Times New Roman" w:eastAsia="Times New Roman" w:hAnsi="Times New Roman" w:cs="Times New Roman"/>
      <w:sz w:val="23"/>
      <w:szCs w:val="23"/>
      <w:lang w:val="en-US"/>
    </w:rPr>
  </w:style>
  <w:style w:type="character" w:customStyle="1" w:styleId="a5">
    <w:name w:val="Основной текст Знак"/>
    <w:basedOn w:val="a0"/>
    <w:link w:val="a4"/>
    <w:uiPriority w:val="1"/>
    <w:rsid w:val="005A2CAA"/>
    <w:rPr>
      <w:rFonts w:ascii="Times New Roman" w:eastAsia="Times New Roman" w:hAnsi="Times New Roman" w:cs="Times New Roman"/>
      <w:sz w:val="23"/>
      <w:szCs w:val="23"/>
      <w:lang w:val="en-US"/>
    </w:rPr>
  </w:style>
  <w:style w:type="paragraph" w:styleId="11">
    <w:name w:val="toc 1"/>
    <w:basedOn w:val="a"/>
    <w:uiPriority w:val="1"/>
    <w:qFormat/>
    <w:rsid w:val="005A2CAA"/>
    <w:pPr>
      <w:widowControl w:val="0"/>
      <w:autoSpaceDE w:val="0"/>
      <w:autoSpaceDN w:val="0"/>
      <w:spacing w:before="10" w:after="0" w:line="240" w:lineRule="auto"/>
      <w:ind w:left="167"/>
    </w:pPr>
    <w:rPr>
      <w:rFonts w:ascii="Times New Roman" w:eastAsia="Times New Roman" w:hAnsi="Times New Roman" w:cs="Times New Roman"/>
      <w:b/>
      <w:bC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55</Pages>
  <Words>21153</Words>
  <Characters>120575</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ainache@mail.ru</dc:creator>
  <cp:keywords/>
  <dc:description/>
  <cp:lastModifiedBy>ainache@mail.ru</cp:lastModifiedBy>
  <cp:revision>3</cp:revision>
  <dcterms:created xsi:type="dcterms:W3CDTF">2018-11-07T04:37:00Z</dcterms:created>
  <dcterms:modified xsi:type="dcterms:W3CDTF">2018-11-07T04:51:00Z</dcterms:modified>
</cp:coreProperties>
</file>